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06E7A" w14:textId="77777777" w:rsidR="00D9230A" w:rsidRDefault="00D9230A" w:rsidP="00D9230A">
      <w:pPr>
        <w:spacing w:after="0" w:line="252" w:lineRule="auto"/>
        <w:jc w:val="center"/>
        <w:rPr>
          <w:b/>
          <w:bCs/>
          <w:sz w:val="40"/>
          <w:szCs w:val="40"/>
          <w:u w:val="single"/>
        </w:rPr>
      </w:pPr>
      <w:r>
        <w:rPr>
          <w:b/>
          <w:bCs/>
          <w:sz w:val="40"/>
          <w:szCs w:val="40"/>
          <w:u w:val="single"/>
        </w:rPr>
        <w:t>SOCIAL MEDIA ANALYTICS</w:t>
      </w:r>
    </w:p>
    <w:p w14:paraId="2A3B16F7" w14:textId="5305C07B" w:rsidR="00D9230A" w:rsidRDefault="00EC5822" w:rsidP="00D9230A">
      <w:pPr>
        <w:spacing w:after="0" w:line="252" w:lineRule="auto"/>
        <w:jc w:val="center"/>
        <w:rPr>
          <w:b/>
          <w:bCs/>
          <w:sz w:val="32"/>
          <w:szCs w:val="32"/>
        </w:rPr>
      </w:pPr>
      <w:r>
        <w:rPr>
          <w:b/>
          <w:bCs/>
          <w:sz w:val="32"/>
          <w:szCs w:val="32"/>
          <w:lang w:val="en-US"/>
        </w:rPr>
        <w:t>5</w:t>
      </w:r>
      <w:r w:rsidR="00D9230A">
        <w:rPr>
          <w:b/>
          <w:bCs/>
          <w:sz w:val="32"/>
          <w:szCs w:val="32"/>
          <w:lang w:val="en-US"/>
        </w:rPr>
        <w:t xml:space="preserve">. </w:t>
      </w:r>
      <w:r w:rsidR="00D9230A" w:rsidRPr="00111EFE">
        <w:rPr>
          <w:b/>
          <w:bCs/>
          <w:sz w:val="32"/>
          <w:szCs w:val="32"/>
        </w:rPr>
        <w:t xml:space="preserve">Social </w:t>
      </w:r>
      <w:r>
        <w:rPr>
          <w:b/>
          <w:bCs/>
          <w:sz w:val="32"/>
          <w:szCs w:val="32"/>
        </w:rPr>
        <w:t>Information Filtering</w:t>
      </w:r>
    </w:p>
    <w:p w14:paraId="37ECBC1A" w14:textId="7979FCCC" w:rsidR="00D9230A" w:rsidRDefault="00EC5822" w:rsidP="00EC5822">
      <w:pPr>
        <w:spacing w:after="0" w:line="252" w:lineRule="auto"/>
        <w:jc w:val="both"/>
        <w:rPr>
          <w:sz w:val="28"/>
          <w:szCs w:val="28"/>
        </w:rPr>
      </w:pPr>
      <w:r>
        <w:rPr>
          <w:sz w:val="28"/>
          <w:szCs w:val="28"/>
        </w:rPr>
        <w:t>5</w:t>
      </w:r>
      <w:r w:rsidR="00D9230A">
        <w:rPr>
          <w:sz w:val="28"/>
          <w:szCs w:val="28"/>
        </w:rPr>
        <w:t xml:space="preserve">.1 </w:t>
      </w:r>
      <w:r w:rsidRPr="00EC5822">
        <w:rPr>
          <w:sz w:val="28"/>
          <w:szCs w:val="28"/>
        </w:rPr>
        <w:t>Social Information Filtering - Social Sharing and filtering , Automated Recommendation systems, Traditional Vs social Recommendation Systems Understanding Social Media and Business Alignment, Social Media KPI, Formulating a Social Media Strategy, Managing Social Media Risks</w:t>
      </w:r>
    </w:p>
    <w:p w14:paraId="0FF8F808" w14:textId="77777777" w:rsidR="00D9230A" w:rsidRDefault="00D9230A" w:rsidP="00D9230A">
      <w:pPr>
        <w:spacing w:after="0" w:line="252" w:lineRule="auto"/>
        <w:jc w:val="both"/>
        <w:rPr>
          <w:sz w:val="28"/>
          <w:szCs w:val="28"/>
          <w:u w:val="single"/>
        </w:rPr>
      </w:pPr>
      <w:r>
        <w:rPr>
          <w:sz w:val="28"/>
          <w:szCs w:val="28"/>
          <w:u w:val="single"/>
        </w:rPr>
        <w:t>PAST QUESTIONS:</w:t>
      </w:r>
    </w:p>
    <w:p w14:paraId="1129D8A2" w14:textId="631D0764" w:rsidR="00D9230A" w:rsidRDefault="00EC5822" w:rsidP="00EC5822">
      <w:pPr>
        <w:numPr>
          <w:ilvl w:val="0"/>
          <w:numId w:val="1"/>
        </w:numPr>
        <w:spacing w:after="0" w:line="252" w:lineRule="auto"/>
        <w:jc w:val="both"/>
        <w:rPr>
          <w:sz w:val="28"/>
          <w:szCs w:val="28"/>
        </w:rPr>
      </w:pPr>
      <w:r w:rsidRPr="00EC5822">
        <w:rPr>
          <w:sz w:val="28"/>
          <w:szCs w:val="28"/>
        </w:rPr>
        <w:t>Explain the four steps in social media risk management.</w:t>
      </w:r>
      <w:r>
        <w:rPr>
          <w:sz w:val="28"/>
          <w:szCs w:val="28"/>
        </w:rPr>
        <w:t xml:space="preserve"> (M24)</w:t>
      </w:r>
    </w:p>
    <w:p w14:paraId="5A28DF8C" w14:textId="787E29AD" w:rsidR="00EC5822" w:rsidRDefault="00EC5822" w:rsidP="00EC5822">
      <w:pPr>
        <w:numPr>
          <w:ilvl w:val="0"/>
          <w:numId w:val="1"/>
        </w:numPr>
        <w:spacing w:after="0" w:line="252" w:lineRule="auto"/>
        <w:jc w:val="both"/>
        <w:rPr>
          <w:sz w:val="28"/>
          <w:szCs w:val="28"/>
        </w:rPr>
      </w:pPr>
      <w:r>
        <w:rPr>
          <w:sz w:val="28"/>
          <w:szCs w:val="28"/>
        </w:rPr>
        <w:t>What are different social media KPIs. (M24)</w:t>
      </w:r>
    </w:p>
    <w:p w14:paraId="14E517C9" w14:textId="656D6AEE" w:rsidR="00EC5822" w:rsidRDefault="00EC5822" w:rsidP="00EC5822">
      <w:pPr>
        <w:numPr>
          <w:ilvl w:val="0"/>
          <w:numId w:val="1"/>
        </w:numPr>
        <w:spacing w:after="0" w:line="252" w:lineRule="auto"/>
        <w:jc w:val="both"/>
        <w:rPr>
          <w:sz w:val="28"/>
          <w:szCs w:val="28"/>
        </w:rPr>
      </w:pPr>
      <w:r w:rsidRPr="00EC5822">
        <w:rPr>
          <w:sz w:val="28"/>
          <w:szCs w:val="28"/>
        </w:rPr>
        <w:t>Compare Traditional recommendation system and Social Recommendation Sys</w:t>
      </w:r>
      <w:r>
        <w:rPr>
          <w:sz w:val="28"/>
          <w:szCs w:val="28"/>
        </w:rPr>
        <w:t>tem. (M24)</w:t>
      </w:r>
    </w:p>
    <w:p w14:paraId="2FF62416" w14:textId="3D09F422" w:rsidR="00EC5822" w:rsidRDefault="00EC5822" w:rsidP="00EC5822">
      <w:pPr>
        <w:numPr>
          <w:ilvl w:val="0"/>
          <w:numId w:val="1"/>
        </w:numPr>
        <w:spacing w:after="0" w:line="252" w:lineRule="auto"/>
        <w:jc w:val="both"/>
        <w:rPr>
          <w:sz w:val="28"/>
          <w:szCs w:val="28"/>
        </w:rPr>
      </w:pPr>
      <w:r>
        <w:rPr>
          <w:sz w:val="28"/>
          <w:szCs w:val="28"/>
        </w:rPr>
        <w:t>Collaborative Filtering for recommendation. (M24)</w:t>
      </w:r>
    </w:p>
    <w:p w14:paraId="6E960F28" w14:textId="737F5B12" w:rsidR="00EC5822" w:rsidRDefault="00413264" w:rsidP="00EC5822">
      <w:pPr>
        <w:numPr>
          <w:ilvl w:val="0"/>
          <w:numId w:val="1"/>
        </w:numPr>
        <w:spacing w:after="0" w:line="252" w:lineRule="auto"/>
        <w:jc w:val="both"/>
        <w:rPr>
          <w:sz w:val="28"/>
          <w:szCs w:val="28"/>
        </w:rPr>
      </w:pPr>
      <w:r>
        <w:rPr>
          <w:sz w:val="28"/>
          <w:szCs w:val="28"/>
        </w:rPr>
        <w:t>Describe Automated Recommendation Systems and compare Traditional Recommendation Systems with Social Recommendation Systems. (M25)</w:t>
      </w:r>
    </w:p>
    <w:p w14:paraId="5E5C8902" w14:textId="629E6EB5" w:rsidR="00413264" w:rsidRDefault="00413264" w:rsidP="00EC5822">
      <w:pPr>
        <w:numPr>
          <w:ilvl w:val="0"/>
          <w:numId w:val="1"/>
        </w:numPr>
        <w:spacing w:after="0" w:line="252" w:lineRule="auto"/>
        <w:jc w:val="both"/>
        <w:rPr>
          <w:sz w:val="28"/>
          <w:szCs w:val="28"/>
        </w:rPr>
      </w:pPr>
      <w:r>
        <w:rPr>
          <w:sz w:val="28"/>
          <w:szCs w:val="28"/>
        </w:rPr>
        <w:t>Discuss the key steps involved in Formulating a Social Media Strategy and highlight how organizations can Manage Social Media Risks effectively. (M25)</w:t>
      </w:r>
    </w:p>
    <w:p w14:paraId="6424733E" w14:textId="17433ED3" w:rsidR="00413264" w:rsidRPr="00EC5822" w:rsidRDefault="00E044D0" w:rsidP="00EC5822">
      <w:pPr>
        <w:numPr>
          <w:ilvl w:val="0"/>
          <w:numId w:val="1"/>
        </w:numPr>
        <w:spacing w:after="0" w:line="252" w:lineRule="auto"/>
        <w:jc w:val="both"/>
        <w:rPr>
          <w:sz w:val="28"/>
          <w:szCs w:val="28"/>
        </w:rPr>
      </w:pPr>
      <w:r>
        <w:rPr>
          <w:sz w:val="28"/>
          <w:szCs w:val="28"/>
        </w:rPr>
        <w:t>Explain the importance of Understanding Social Media and Business Alignment, and describe key Social Media KPIs used to measure performance. (M25)</w:t>
      </w:r>
    </w:p>
    <w:p w14:paraId="13F7B351" w14:textId="77777777" w:rsidR="00EC5822" w:rsidRDefault="00EC5822" w:rsidP="00D9230A">
      <w:pPr>
        <w:spacing w:after="0" w:line="252" w:lineRule="auto"/>
        <w:jc w:val="both"/>
        <w:rPr>
          <w:sz w:val="28"/>
          <w:szCs w:val="28"/>
          <w:u w:val="single"/>
        </w:rPr>
      </w:pPr>
    </w:p>
    <w:p w14:paraId="0D688AAF" w14:textId="7A89CFD9" w:rsidR="00D9230A" w:rsidRDefault="00D9230A" w:rsidP="00D9230A">
      <w:pPr>
        <w:spacing w:after="0" w:line="252" w:lineRule="auto"/>
        <w:jc w:val="both"/>
        <w:rPr>
          <w:sz w:val="28"/>
          <w:szCs w:val="28"/>
          <w:u w:val="single"/>
        </w:rPr>
      </w:pPr>
      <w:r>
        <w:rPr>
          <w:sz w:val="28"/>
          <w:szCs w:val="28"/>
          <w:u w:val="single"/>
        </w:rPr>
        <w:t xml:space="preserve">NOTES: </w:t>
      </w:r>
    </w:p>
    <w:p w14:paraId="7E9D0827" w14:textId="77777777" w:rsidR="00D9230A" w:rsidRDefault="00D9230A" w:rsidP="00D9230A">
      <w:pPr>
        <w:spacing w:after="0" w:line="252" w:lineRule="auto"/>
        <w:jc w:val="both"/>
        <w:rPr>
          <w:sz w:val="28"/>
          <w:szCs w:val="28"/>
          <w:u w:val="single"/>
        </w:rPr>
      </w:pPr>
    </w:p>
    <w:p w14:paraId="694EC34A" w14:textId="0D898A44" w:rsidR="00D9230A" w:rsidRDefault="00B943AA" w:rsidP="00D9230A">
      <w:pPr>
        <w:rPr>
          <w:b/>
          <w:bCs/>
          <w:i/>
          <w:iCs/>
          <w:kern w:val="0"/>
          <w:sz w:val="28"/>
          <w:szCs w:val="28"/>
          <w14:ligatures w14:val="none"/>
        </w:rPr>
      </w:pPr>
      <w:r>
        <w:rPr>
          <w:b/>
          <w:bCs/>
          <w:i/>
          <w:iCs/>
          <w:kern w:val="0"/>
          <w:sz w:val="28"/>
          <w:szCs w:val="28"/>
          <w14:ligatures w14:val="none"/>
        </w:rPr>
        <w:t>Social Media KPIs</w:t>
      </w:r>
      <w:r w:rsidR="00D9230A">
        <w:rPr>
          <w:b/>
          <w:bCs/>
          <w:i/>
          <w:iCs/>
          <w:kern w:val="0"/>
          <w:sz w:val="28"/>
          <w:szCs w:val="28"/>
          <w14:ligatures w14:val="none"/>
        </w:rPr>
        <w:t xml:space="preserve"> :-</w:t>
      </w:r>
    </w:p>
    <w:p w14:paraId="4F4FE312" w14:textId="3D1F3DA8" w:rsidR="003C20C7" w:rsidRPr="003C20C7" w:rsidRDefault="003C20C7" w:rsidP="003C20C7">
      <w:pPr>
        <w:rPr>
          <w:kern w:val="0"/>
          <w:sz w:val="28"/>
          <w:szCs w:val="28"/>
          <w14:ligatures w14:val="none"/>
        </w:rPr>
      </w:pPr>
      <w:r w:rsidRPr="003C20C7">
        <w:rPr>
          <w:kern w:val="0"/>
          <w:sz w:val="28"/>
          <w:szCs w:val="28"/>
          <w14:ligatures w14:val="none"/>
        </w:rPr>
        <w:t>Social media KPIs (Key Performance Indicators) are specific, measurable metrics—such as engagement rate, conversion rate, reach, and follower growth—that align social media activities with business goals, such as increasing brand awareness or ROI. They allow marketers to assess if their strategy is working and to make data-driven improvements, generally tracked via dashboards for better insig</w:t>
      </w:r>
      <w:r>
        <w:rPr>
          <w:kern w:val="0"/>
          <w:sz w:val="28"/>
          <w:szCs w:val="28"/>
          <w14:ligatures w14:val="none"/>
        </w:rPr>
        <w:t>hts.</w:t>
      </w:r>
    </w:p>
    <w:p w14:paraId="44403D77" w14:textId="69CEA5D3" w:rsidR="003C20C7" w:rsidRDefault="003C20C7" w:rsidP="00D9230A">
      <w:pPr>
        <w:rPr>
          <w:kern w:val="0"/>
          <w:sz w:val="28"/>
          <w:szCs w:val="28"/>
          <w14:ligatures w14:val="none"/>
        </w:rPr>
      </w:pPr>
      <w:r w:rsidRPr="003C20C7">
        <w:rPr>
          <w:kern w:val="0"/>
          <w:sz w:val="28"/>
          <w:szCs w:val="28"/>
          <w14:ligatures w14:val="none"/>
        </w:rPr>
        <w:drawing>
          <wp:inline distT="0" distB="0" distL="0" distR="0" wp14:anchorId="37BC8FB5" wp14:editId="6806C80F">
            <wp:extent cx="6550739" cy="2316480"/>
            <wp:effectExtent l="0" t="0" r="2540" b="7620"/>
            <wp:docPr id="126041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19130" name=""/>
                    <pic:cNvPicPr/>
                  </pic:nvPicPr>
                  <pic:blipFill>
                    <a:blip r:embed="rId5"/>
                    <a:stretch>
                      <a:fillRect/>
                    </a:stretch>
                  </pic:blipFill>
                  <pic:spPr>
                    <a:xfrm>
                      <a:off x="0" y="0"/>
                      <a:ext cx="6565969" cy="2321866"/>
                    </a:xfrm>
                    <a:prstGeom prst="rect">
                      <a:avLst/>
                    </a:prstGeom>
                  </pic:spPr>
                </pic:pic>
              </a:graphicData>
            </a:graphic>
          </wp:inline>
        </w:drawing>
      </w:r>
    </w:p>
    <w:p w14:paraId="072D3587" w14:textId="6E692820" w:rsidR="003C20C7" w:rsidRPr="003C20C7" w:rsidRDefault="003C20C7" w:rsidP="00D9230A">
      <w:pPr>
        <w:rPr>
          <w:kern w:val="0"/>
          <w:sz w:val="28"/>
          <w:szCs w:val="28"/>
          <w14:ligatures w14:val="none"/>
        </w:rPr>
      </w:pPr>
      <w:r w:rsidRPr="003C20C7">
        <w:rPr>
          <w:kern w:val="0"/>
          <w:sz w:val="28"/>
          <w:szCs w:val="28"/>
          <w14:ligatures w14:val="none"/>
        </w:rPr>
        <w:lastRenderedPageBreak/>
        <w:drawing>
          <wp:inline distT="0" distB="0" distL="0" distR="0" wp14:anchorId="53354810" wp14:editId="0AFCCFAD">
            <wp:extent cx="6466881" cy="2270760"/>
            <wp:effectExtent l="0" t="0" r="0" b="0"/>
            <wp:docPr id="120296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63924" name=""/>
                    <pic:cNvPicPr/>
                  </pic:nvPicPr>
                  <pic:blipFill>
                    <a:blip r:embed="rId6"/>
                    <a:stretch>
                      <a:fillRect/>
                    </a:stretch>
                  </pic:blipFill>
                  <pic:spPr>
                    <a:xfrm>
                      <a:off x="0" y="0"/>
                      <a:ext cx="6479769" cy="2275285"/>
                    </a:xfrm>
                    <a:prstGeom prst="rect">
                      <a:avLst/>
                    </a:prstGeom>
                  </pic:spPr>
                </pic:pic>
              </a:graphicData>
            </a:graphic>
          </wp:inline>
        </w:drawing>
      </w:r>
    </w:p>
    <w:p w14:paraId="1EC255EE" w14:textId="6DAD1130" w:rsidR="00B943AA" w:rsidRDefault="008A595E" w:rsidP="00D9230A">
      <w:pPr>
        <w:rPr>
          <w:b/>
          <w:bCs/>
          <w:i/>
          <w:iCs/>
          <w:kern w:val="0"/>
          <w:sz w:val="28"/>
          <w:szCs w:val="28"/>
          <w14:ligatures w14:val="none"/>
        </w:rPr>
      </w:pPr>
      <w:r>
        <w:rPr>
          <w:b/>
          <w:bCs/>
          <w:i/>
          <w:iCs/>
          <w:kern w:val="0"/>
          <w:sz w:val="28"/>
          <w:szCs w:val="28"/>
          <w14:ligatures w14:val="none"/>
        </w:rPr>
        <w:t>*</w:t>
      </w:r>
      <w:r w:rsidR="00B943AA">
        <w:rPr>
          <w:b/>
          <w:bCs/>
          <w:i/>
          <w:iCs/>
          <w:kern w:val="0"/>
          <w:sz w:val="28"/>
          <w:szCs w:val="28"/>
          <w14:ligatures w14:val="none"/>
        </w:rPr>
        <w:t>Traditional vs Social Recommendation systems :-</w:t>
      </w:r>
    </w:p>
    <w:p w14:paraId="0F2F07D2" w14:textId="09240519" w:rsidR="00771013" w:rsidRDefault="00771013" w:rsidP="00D9230A">
      <w:pPr>
        <w:rPr>
          <w:b/>
          <w:bCs/>
          <w:i/>
          <w:iCs/>
          <w:kern w:val="0"/>
          <w:sz w:val="28"/>
          <w:szCs w:val="28"/>
          <w14:ligatures w14:val="none"/>
        </w:rPr>
      </w:pPr>
      <w:r w:rsidRPr="00771013">
        <w:rPr>
          <w:b/>
          <w:bCs/>
          <w:i/>
          <w:iCs/>
          <w:kern w:val="0"/>
          <w:sz w:val="28"/>
          <w:szCs w:val="28"/>
          <w14:ligatures w14:val="none"/>
        </w:rPr>
        <w:drawing>
          <wp:inline distT="0" distB="0" distL="0" distR="0" wp14:anchorId="45E4541E" wp14:editId="637BDA0A">
            <wp:extent cx="5806943" cy="5342083"/>
            <wp:effectExtent l="0" t="0" r="3810" b="0"/>
            <wp:docPr id="123096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68335" name=""/>
                    <pic:cNvPicPr/>
                  </pic:nvPicPr>
                  <pic:blipFill>
                    <a:blip r:embed="rId7"/>
                    <a:stretch>
                      <a:fillRect/>
                    </a:stretch>
                  </pic:blipFill>
                  <pic:spPr>
                    <a:xfrm>
                      <a:off x="0" y="0"/>
                      <a:ext cx="5806943" cy="5342083"/>
                    </a:xfrm>
                    <a:prstGeom prst="rect">
                      <a:avLst/>
                    </a:prstGeom>
                  </pic:spPr>
                </pic:pic>
              </a:graphicData>
            </a:graphic>
          </wp:inline>
        </w:drawing>
      </w:r>
    </w:p>
    <w:p w14:paraId="492790E3" w14:textId="100D08BB" w:rsidR="003C20C7" w:rsidRDefault="003C20C7" w:rsidP="00D9230A">
      <w:pPr>
        <w:rPr>
          <w:b/>
          <w:bCs/>
          <w:i/>
          <w:iCs/>
          <w:kern w:val="0"/>
          <w:sz w:val="28"/>
          <w:szCs w:val="28"/>
          <w14:ligatures w14:val="none"/>
        </w:rPr>
      </w:pPr>
      <w:r w:rsidRPr="003C20C7">
        <w:rPr>
          <w:b/>
          <w:bCs/>
          <w:i/>
          <w:iCs/>
          <w:kern w:val="0"/>
          <w:sz w:val="28"/>
          <w:szCs w:val="28"/>
          <w14:ligatures w14:val="none"/>
        </w:rPr>
        <w:lastRenderedPageBreak/>
        <w:drawing>
          <wp:inline distT="0" distB="0" distL="0" distR="0" wp14:anchorId="5F14950B" wp14:editId="3E735FA6">
            <wp:extent cx="6645910" cy="3560445"/>
            <wp:effectExtent l="0" t="0" r="2540" b="1905"/>
            <wp:docPr id="149359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97383" name=""/>
                    <pic:cNvPicPr/>
                  </pic:nvPicPr>
                  <pic:blipFill>
                    <a:blip r:embed="rId8"/>
                    <a:stretch>
                      <a:fillRect/>
                    </a:stretch>
                  </pic:blipFill>
                  <pic:spPr>
                    <a:xfrm>
                      <a:off x="0" y="0"/>
                      <a:ext cx="6645910" cy="3560445"/>
                    </a:xfrm>
                    <a:prstGeom prst="rect">
                      <a:avLst/>
                    </a:prstGeom>
                  </pic:spPr>
                </pic:pic>
              </a:graphicData>
            </a:graphic>
          </wp:inline>
        </w:drawing>
      </w:r>
    </w:p>
    <w:p w14:paraId="28D6692C" w14:textId="18F92C06" w:rsidR="003C20C7" w:rsidRDefault="003C20C7" w:rsidP="00D9230A">
      <w:pPr>
        <w:rPr>
          <w:b/>
          <w:bCs/>
          <w:i/>
          <w:iCs/>
          <w:kern w:val="0"/>
          <w:sz w:val="28"/>
          <w:szCs w:val="28"/>
          <w14:ligatures w14:val="none"/>
        </w:rPr>
      </w:pPr>
      <w:r w:rsidRPr="003C20C7">
        <w:rPr>
          <w:b/>
          <w:bCs/>
          <w:i/>
          <w:iCs/>
          <w:kern w:val="0"/>
          <w:sz w:val="28"/>
          <w:szCs w:val="28"/>
          <w14:ligatures w14:val="none"/>
        </w:rPr>
        <w:drawing>
          <wp:inline distT="0" distB="0" distL="0" distR="0" wp14:anchorId="2A1A9A27" wp14:editId="36079000">
            <wp:extent cx="6645910" cy="3354070"/>
            <wp:effectExtent l="0" t="0" r="2540" b="0"/>
            <wp:docPr id="211187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71470" name=""/>
                    <pic:cNvPicPr/>
                  </pic:nvPicPr>
                  <pic:blipFill>
                    <a:blip r:embed="rId9"/>
                    <a:stretch>
                      <a:fillRect/>
                    </a:stretch>
                  </pic:blipFill>
                  <pic:spPr>
                    <a:xfrm>
                      <a:off x="0" y="0"/>
                      <a:ext cx="6645910" cy="3354070"/>
                    </a:xfrm>
                    <a:prstGeom prst="rect">
                      <a:avLst/>
                    </a:prstGeom>
                  </pic:spPr>
                </pic:pic>
              </a:graphicData>
            </a:graphic>
          </wp:inline>
        </w:drawing>
      </w:r>
    </w:p>
    <w:p w14:paraId="55CE26DC" w14:textId="7BD4E569" w:rsidR="00B943AA" w:rsidRDefault="00B943AA" w:rsidP="00D9230A">
      <w:pPr>
        <w:rPr>
          <w:b/>
          <w:bCs/>
          <w:i/>
          <w:iCs/>
          <w:kern w:val="0"/>
          <w:sz w:val="28"/>
          <w:szCs w:val="28"/>
          <w14:ligatures w14:val="none"/>
        </w:rPr>
      </w:pPr>
      <w:r>
        <w:rPr>
          <w:b/>
          <w:bCs/>
          <w:i/>
          <w:iCs/>
          <w:kern w:val="0"/>
          <w:sz w:val="28"/>
          <w:szCs w:val="28"/>
          <w14:ligatures w14:val="none"/>
        </w:rPr>
        <w:t>Explain the four steps in social media risk management :-</w:t>
      </w:r>
    </w:p>
    <w:p w14:paraId="67532ABB" w14:textId="5FCDCD8A" w:rsidR="008A595E" w:rsidRDefault="008A595E" w:rsidP="00D9230A">
      <w:pPr>
        <w:rPr>
          <w:b/>
          <w:bCs/>
          <w:i/>
          <w:iCs/>
          <w:kern w:val="0"/>
          <w:sz w:val="28"/>
          <w:szCs w:val="28"/>
          <w14:ligatures w14:val="none"/>
        </w:rPr>
      </w:pPr>
      <w:r w:rsidRPr="008A595E">
        <w:rPr>
          <w:b/>
          <w:bCs/>
          <w:i/>
          <w:iCs/>
          <w:kern w:val="0"/>
          <w:sz w:val="28"/>
          <w:szCs w:val="28"/>
          <w14:ligatures w14:val="none"/>
        </w:rPr>
        <w:lastRenderedPageBreak/>
        <w:drawing>
          <wp:inline distT="0" distB="0" distL="0" distR="0" wp14:anchorId="755310D1" wp14:editId="0EB916D1">
            <wp:extent cx="4663844" cy="3558848"/>
            <wp:effectExtent l="0" t="0" r="3810" b="3810"/>
            <wp:docPr id="135628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84256" name=""/>
                    <pic:cNvPicPr/>
                  </pic:nvPicPr>
                  <pic:blipFill>
                    <a:blip r:embed="rId10"/>
                    <a:stretch>
                      <a:fillRect/>
                    </a:stretch>
                  </pic:blipFill>
                  <pic:spPr>
                    <a:xfrm>
                      <a:off x="0" y="0"/>
                      <a:ext cx="4663844" cy="3558848"/>
                    </a:xfrm>
                    <a:prstGeom prst="rect">
                      <a:avLst/>
                    </a:prstGeom>
                  </pic:spPr>
                </pic:pic>
              </a:graphicData>
            </a:graphic>
          </wp:inline>
        </w:drawing>
      </w:r>
    </w:p>
    <w:p w14:paraId="46BD1EFC" w14:textId="66D2625A" w:rsidR="00FC34E8" w:rsidRDefault="008A595E">
      <w:r w:rsidRPr="008A595E">
        <w:drawing>
          <wp:inline distT="0" distB="0" distL="0" distR="0" wp14:anchorId="30140CB5" wp14:editId="20C684A9">
            <wp:extent cx="6645910" cy="3229610"/>
            <wp:effectExtent l="0" t="0" r="2540" b="8890"/>
            <wp:docPr id="7148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9960" name=""/>
                    <pic:cNvPicPr/>
                  </pic:nvPicPr>
                  <pic:blipFill>
                    <a:blip r:embed="rId11"/>
                    <a:stretch>
                      <a:fillRect/>
                    </a:stretch>
                  </pic:blipFill>
                  <pic:spPr>
                    <a:xfrm>
                      <a:off x="0" y="0"/>
                      <a:ext cx="6645910" cy="3229610"/>
                    </a:xfrm>
                    <a:prstGeom prst="rect">
                      <a:avLst/>
                    </a:prstGeom>
                  </pic:spPr>
                </pic:pic>
              </a:graphicData>
            </a:graphic>
          </wp:inline>
        </w:drawing>
      </w:r>
    </w:p>
    <w:sectPr w:rsidR="00FC34E8" w:rsidSect="00D9230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B659A"/>
    <w:multiLevelType w:val="hybridMultilevel"/>
    <w:tmpl w:val="7A0A41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9158671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0A"/>
    <w:rsid w:val="003C20C7"/>
    <w:rsid w:val="00413264"/>
    <w:rsid w:val="00771013"/>
    <w:rsid w:val="008A595E"/>
    <w:rsid w:val="008E5CE4"/>
    <w:rsid w:val="008F2BAD"/>
    <w:rsid w:val="00AB5A58"/>
    <w:rsid w:val="00B121A8"/>
    <w:rsid w:val="00B943AA"/>
    <w:rsid w:val="00D9230A"/>
    <w:rsid w:val="00E044D0"/>
    <w:rsid w:val="00EC5822"/>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4FE83"/>
  <w15:chartTrackingRefBased/>
  <w15:docId w15:val="{3EA638A0-BF6B-42DC-97EF-295CF62E3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30A"/>
    <w:pPr>
      <w:spacing w:line="256" w:lineRule="auto"/>
    </w:pPr>
    <w:rPr>
      <w:rFonts w:ascii="Calibri" w:eastAsia="Calibri" w:hAnsi="Calibri" w:cs="Arial"/>
    </w:rPr>
  </w:style>
  <w:style w:type="paragraph" w:styleId="Heading1">
    <w:name w:val="heading 1"/>
    <w:basedOn w:val="Normal"/>
    <w:next w:val="Normal"/>
    <w:link w:val="Heading1Char"/>
    <w:uiPriority w:val="9"/>
    <w:qFormat/>
    <w:rsid w:val="00D923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23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3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3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3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3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23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23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23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3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30A"/>
    <w:rPr>
      <w:rFonts w:eastAsiaTheme="majorEastAsia" w:cstheme="majorBidi"/>
      <w:color w:val="272727" w:themeColor="text1" w:themeTint="D8"/>
    </w:rPr>
  </w:style>
  <w:style w:type="paragraph" w:styleId="Title">
    <w:name w:val="Title"/>
    <w:basedOn w:val="Normal"/>
    <w:next w:val="Normal"/>
    <w:link w:val="TitleChar"/>
    <w:uiPriority w:val="10"/>
    <w:qFormat/>
    <w:rsid w:val="00D92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30A"/>
    <w:pPr>
      <w:spacing w:before="160"/>
      <w:jc w:val="center"/>
    </w:pPr>
    <w:rPr>
      <w:i/>
      <w:iCs/>
      <w:color w:val="404040" w:themeColor="text1" w:themeTint="BF"/>
    </w:rPr>
  </w:style>
  <w:style w:type="character" w:customStyle="1" w:styleId="QuoteChar">
    <w:name w:val="Quote Char"/>
    <w:basedOn w:val="DefaultParagraphFont"/>
    <w:link w:val="Quote"/>
    <w:uiPriority w:val="29"/>
    <w:rsid w:val="00D9230A"/>
    <w:rPr>
      <w:i/>
      <w:iCs/>
      <w:color w:val="404040" w:themeColor="text1" w:themeTint="BF"/>
    </w:rPr>
  </w:style>
  <w:style w:type="paragraph" w:styleId="ListParagraph">
    <w:name w:val="List Paragraph"/>
    <w:basedOn w:val="Normal"/>
    <w:uiPriority w:val="34"/>
    <w:qFormat/>
    <w:rsid w:val="00D9230A"/>
    <w:pPr>
      <w:ind w:left="720"/>
      <w:contextualSpacing/>
    </w:pPr>
  </w:style>
  <w:style w:type="character" w:styleId="IntenseEmphasis">
    <w:name w:val="Intense Emphasis"/>
    <w:basedOn w:val="DefaultParagraphFont"/>
    <w:uiPriority w:val="21"/>
    <w:qFormat/>
    <w:rsid w:val="00D9230A"/>
    <w:rPr>
      <w:i/>
      <w:iCs/>
      <w:color w:val="2F5496" w:themeColor="accent1" w:themeShade="BF"/>
    </w:rPr>
  </w:style>
  <w:style w:type="paragraph" w:styleId="IntenseQuote">
    <w:name w:val="Intense Quote"/>
    <w:basedOn w:val="Normal"/>
    <w:next w:val="Normal"/>
    <w:link w:val="IntenseQuoteChar"/>
    <w:uiPriority w:val="30"/>
    <w:qFormat/>
    <w:rsid w:val="00D923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30A"/>
    <w:rPr>
      <w:i/>
      <w:iCs/>
      <w:color w:val="2F5496" w:themeColor="accent1" w:themeShade="BF"/>
    </w:rPr>
  </w:style>
  <w:style w:type="character" w:styleId="IntenseReference">
    <w:name w:val="Intense Reference"/>
    <w:basedOn w:val="DefaultParagraphFont"/>
    <w:uiPriority w:val="32"/>
    <w:qFormat/>
    <w:rsid w:val="00D923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234</Words>
  <Characters>1335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8</cp:revision>
  <dcterms:created xsi:type="dcterms:W3CDTF">2026-04-06T17:39:00Z</dcterms:created>
  <dcterms:modified xsi:type="dcterms:W3CDTF">2026-05-15T20:28:00Z</dcterms:modified>
</cp:coreProperties>
</file>