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147A" w:rsidRDefault="00EF147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UI Spec</w:t>
      </w:r>
    </w:p>
    <w:p w:rsidR="00EF147A" w:rsidRDefault="00EF147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July 20, 2021</w:t>
      </w:r>
    </w:p>
    <w:p w:rsidR="00EF147A" w:rsidRDefault="00EF147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4:34 PM</w:t>
      </w:r>
    </w:p>
    <w:p w:rsidR="00EF147A" w:rsidRDefault="00EF147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b/>
          <w:b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8"/>
          <w:szCs w:val="28"/>
          <w:lang w:val="en-AU"/>
        </w:rPr>
      </w:pPr>
      <w:r>
        <w:rPr>
          <w:b/>
          <w:bCs/>
          <w:sz w:val="28"/>
          <w:szCs w:val="28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40"/>
          <w:szCs w:val="40"/>
        </w:rPr>
      </w:pPr>
      <w:r>
        <w:rPr>
          <w:b/>
          <w:bCs/>
          <w:sz w:val="40"/>
          <w:szCs w:val="40"/>
        </w:rPr>
        <w:t>SpartanNash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40"/>
          <w:szCs w:val="40"/>
        </w:rPr>
      </w:pPr>
      <w:r>
        <w:rPr>
          <w:b/>
          <w:bCs/>
          <w:sz w:val="40"/>
          <w:szCs w:val="40"/>
        </w:rPr>
        <w:t>UI Specification Document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For  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40"/>
          <w:szCs w:val="40"/>
        </w:rPr>
      </w:pPr>
      <w:r>
        <w:rPr>
          <w:b/>
          <w:bCs/>
          <w:sz w:val="40"/>
          <w:szCs w:val="40"/>
        </w:rPr>
        <w:t>Power BI Reports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b/>
          <w:bCs/>
          <w:sz w:val="20"/>
          <w:szCs w:val="20"/>
          <w:lang w:val="en-AU"/>
        </w:rPr>
        <w:t>INFOSYS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color w:val="000000"/>
          <w:sz w:val="28"/>
          <w:szCs w:val="28"/>
          <w:lang w:val="en-AU"/>
        </w:rPr>
      </w:pPr>
      <w:r>
        <w:rPr>
          <w:color w:val="000000"/>
          <w:sz w:val="28"/>
          <w:szCs w:val="28"/>
          <w:lang w:val="en-AU"/>
        </w:rPr>
        <w:t xml:space="preserve"> 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color w:val="000000"/>
          <w:sz w:val="28"/>
          <w:szCs w:val="28"/>
          <w:lang w:val="en-GB"/>
        </w:rPr>
      </w:pPr>
      <w:r>
        <w:rPr>
          <w:b/>
          <w:bCs/>
          <w:color w:val="000000"/>
          <w:sz w:val="28"/>
          <w:szCs w:val="28"/>
          <w:lang w:val="en-GB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color w:val="000000"/>
          <w:sz w:val="28"/>
          <w:szCs w:val="28"/>
          <w:lang w:val="en-GB"/>
        </w:rPr>
      </w:pPr>
      <w:r>
        <w:rPr>
          <w:b/>
          <w:bCs/>
          <w:color w:val="000000"/>
          <w:sz w:val="28"/>
          <w:szCs w:val="28"/>
          <w:lang w:val="en-GB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color w:val="000000"/>
          <w:sz w:val="28"/>
          <w:szCs w:val="28"/>
          <w:lang w:val="en-GB"/>
        </w:rPr>
      </w:pPr>
      <w:r>
        <w:rPr>
          <w:b/>
          <w:bCs/>
          <w:color w:val="000000"/>
          <w:sz w:val="28"/>
          <w:szCs w:val="28"/>
          <w:lang w:val="en-GB"/>
        </w:rPr>
        <w:lastRenderedPageBreak/>
        <w:t>Document Revision History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color w:val="000000"/>
          <w:sz w:val="28"/>
          <w:szCs w:val="28"/>
          <w:lang w:val="en-GB"/>
        </w:rPr>
      </w:pPr>
      <w:r>
        <w:rPr>
          <w:b/>
          <w:bCs/>
          <w:color w:val="000000"/>
          <w:sz w:val="28"/>
          <w:szCs w:val="28"/>
          <w:lang w:val="en-GB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99"/>
        <w:gridCol w:w="1217"/>
        <w:gridCol w:w="1023"/>
        <w:gridCol w:w="1315"/>
        <w:gridCol w:w="4166"/>
      </w:tblGrid>
      <w:tr w:rsidR="00000000">
        <w:trPr>
          <w:divId w:val="205217665"/>
        </w:trPr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AU"/>
              </w:rPr>
              <w:t>Ver #</w:t>
            </w:r>
          </w:p>
        </w:tc>
        <w:tc>
          <w:tcPr>
            <w:tcW w:w="13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AU"/>
              </w:rPr>
              <w:t>Date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AU"/>
              </w:rPr>
              <w:t>Author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AU"/>
              </w:rPr>
              <w:t>Reviewer</w:t>
            </w:r>
          </w:p>
        </w:tc>
        <w:tc>
          <w:tcPr>
            <w:tcW w:w="4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AU"/>
              </w:rPr>
              <w:t>Comments</w:t>
            </w:r>
          </w:p>
        </w:tc>
      </w:tr>
      <w:tr w:rsidR="00000000">
        <w:trPr>
          <w:divId w:val="20521766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1.0</w:t>
            </w:r>
          </w:p>
        </w:tc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07-Jun-2021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Infosys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SpartanNash</w:t>
            </w:r>
          </w:p>
        </w:tc>
        <w:tc>
          <w:tcPr>
            <w:tcW w:w="42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First version with values yet to be set</w:t>
            </w:r>
          </w:p>
        </w:tc>
      </w:tr>
      <w:tr w:rsidR="00000000">
        <w:trPr>
          <w:divId w:val="20521766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2.0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08-Jul-2021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Infosys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SpartanNash</w:t>
            </w:r>
          </w:p>
        </w:tc>
        <w:tc>
          <w:tcPr>
            <w:tcW w:w="4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 xml:space="preserve">Values picked up from .json file provided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and three color palette schemes shared by SPTN scheme</w:t>
            </w:r>
          </w:p>
        </w:tc>
      </w:tr>
      <w:tr w:rsidR="00000000">
        <w:trPr>
          <w:divId w:val="20521766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2.1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12-Jul-2021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Infosys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SpartanNash</w:t>
            </w:r>
          </w:p>
        </w:tc>
        <w:tc>
          <w:tcPr>
            <w:tcW w:w="42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  <w:lang w:val="en-AU"/>
              </w:rPr>
            </w:pPr>
            <w:r>
              <w:rPr>
                <w:color w:val="000000"/>
                <w:sz w:val="20"/>
                <w:szCs w:val="20"/>
                <w:lang w:val="en-AU"/>
              </w:rPr>
              <w:t>Illustration of Specifications added in 2.3.2</w:t>
            </w:r>
          </w:p>
        </w:tc>
      </w:tr>
    </w:tbl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36"/>
          <w:szCs w:val="36"/>
          <w:lang w:val="en-AU"/>
        </w:rPr>
      </w:pPr>
      <w:r>
        <w:rPr>
          <w:b/>
          <w:bCs/>
          <w:i/>
          <w:iCs/>
          <w:sz w:val="36"/>
          <w:szCs w:val="36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36"/>
          <w:szCs w:val="36"/>
          <w:lang w:val="en-AU"/>
        </w:rPr>
      </w:pPr>
      <w:r>
        <w:rPr>
          <w:b/>
          <w:bCs/>
          <w:i/>
          <w:iCs/>
          <w:sz w:val="36"/>
          <w:szCs w:val="36"/>
          <w:lang w:val="en-AU"/>
        </w:rPr>
        <w:t>TABLE OF CONTENTS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Bookman Old Style" w:hAnsi="Bookman Old Style" w:cs="Calibri"/>
          <w:sz w:val="20"/>
          <w:szCs w:val="20"/>
          <w:lang w:val="en-AU"/>
        </w:rPr>
      </w:pPr>
      <w:r>
        <w:rPr>
          <w:rFonts w:ascii="Bookman Old Style" w:hAnsi="Bookman Old Style" w:cs="Calibri"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5" w:anchor="_Toc76843504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1.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Introduction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6" w:anchor="_Toc76843505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1.1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Background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7" w:anchor="_Toc76843506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1.2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Purpose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8" w:anchor="_Toc76843507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1.3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Scope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9" w:anchor="_Toc76843508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1.4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Intended Audience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10" w:anchor="_Toc76843509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1.5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Reference Documents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11" w:anchor="_Toc76843510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2.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Dashboard Requirements Specification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12" w:anchor="_Toc76843511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2.1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High Level Requirements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13" w:anchor="_Toc76843512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2.2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General Report Format Specifications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14" w:anchor="_Toc76843513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2.3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Visualization Colour Palette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15" w:anchor="_Toc76843514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2.3.1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Existing Report Mock-ups from MSTR and Cognos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16" w:anchor="_Toc76843515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2.3.2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Illustration of Specification from Table in 2.2: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17" w:anchor="_Toc76843516" w:history="1"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3.</w:t>
        </w:r>
        <w:r>
          <w:rPr>
            <w:rStyle w:val="Hyperlink"/>
            <w:rFonts w:ascii="Calibri" w:hAnsi="Calibri" w:cs="Calibri"/>
            <w:sz w:val="22"/>
            <w:szCs w:val="22"/>
          </w:rPr>
          <w:t xml:space="preserve">    </w:t>
        </w:r>
        <w:r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lang w:val="en-AU"/>
          </w:rPr>
          <w:t>Review and Sign Off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Angsana New" w:hAnsi="Angsana New" w:cs="Angsana New"/>
          <w:sz w:val="28"/>
          <w:szCs w:val="28"/>
          <w:lang w:val="en-AU"/>
        </w:rPr>
      </w:pPr>
      <w:r>
        <w:rPr>
          <w:rFonts w:ascii="Angsana New" w:hAnsi="Angsana New" w:cs="Angsana New" w:hint="cs"/>
          <w:sz w:val="28"/>
          <w:szCs w:val="28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hint="cs"/>
          <w:sz w:val="20"/>
          <w:szCs w:val="20"/>
          <w:lang w:val="en-AU"/>
        </w:rPr>
      </w:pPr>
      <w:r>
        <w:rPr>
          <w:b/>
          <w:b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numPr>
          <w:ilvl w:val="1"/>
          <w:numId w:val="1"/>
        </w:numPr>
        <w:spacing w:before="240" w:after="240"/>
        <w:textAlignment w:val="center"/>
        <w:rPr>
          <w:rFonts w:eastAsia="Times New Roman"/>
          <w:sz w:val="28"/>
          <w:szCs w:val="28"/>
          <w:lang w:val="en-AU"/>
        </w:rPr>
      </w:pPr>
      <w:r>
        <w:rPr>
          <w:rFonts w:eastAsia="Times New Roman"/>
          <w:b/>
          <w:bCs/>
          <w:sz w:val="28"/>
          <w:szCs w:val="28"/>
          <w:lang w:val="en-AU"/>
        </w:rPr>
        <w:t>Introduction</w:t>
      </w:r>
    </w:p>
    <w:p w:rsidR="00EF147A" w:rsidRDefault="00EF147A">
      <w:pPr>
        <w:numPr>
          <w:ilvl w:val="2"/>
          <w:numId w:val="2"/>
        </w:numPr>
        <w:spacing w:before="240" w:after="200"/>
        <w:textAlignment w:val="center"/>
        <w:rPr>
          <w:rFonts w:eastAsia="Times New Roman"/>
          <w:lang w:val="en-AU"/>
        </w:rPr>
      </w:pPr>
      <w:r>
        <w:rPr>
          <w:rFonts w:eastAsia="Times New Roman"/>
          <w:b/>
          <w:bCs/>
          <w:lang w:val="en-AU"/>
        </w:rPr>
        <w:t>Background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To specify the Reporting requirements in terms of UI / UX perspective</w:t>
      </w:r>
    </w:p>
    <w:p w:rsidR="00EF147A" w:rsidRDefault="00EF147A">
      <w:pPr>
        <w:numPr>
          <w:ilvl w:val="1"/>
          <w:numId w:val="3"/>
        </w:numPr>
        <w:spacing w:before="240" w:after="200"/>
        <w:textAlignment w:val="center"/>
        <w:rPr>
          <w:rFonts w:eastAsia="Times New Roman"/>
          <w:lang w:val="en-AU"/>
        </w:rPr>
      </w:pPr>
      <w:r>
        <w:rPr>
          <w:rFonts w:eastAsia="Times New Roman"/>
          <w:b/>
          <w:bCs/>
          <w:lang w:val="en-AU"/>
        </w:rPr>
        <w:t>Purpose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 xml:space="preserve">Provide an overall description of </w:t>
      </w:r>
      <w:r>
        <w:rPr>
          <w:i/>
          <w:iCs/>
          <w:sz w:val="20"/>
          <w:szCs w:val="20"/>
          <w:lang w:val="en-AU"/>
        </w:rPr>
        <w:t>the Reports and dashboards formatting specifications</w:t>
      </w:r>
    </w:p>
    <w:p w:rsidR="00EF147A" w:rsidRDefault="00EF147A">
      <w:pPr>
        <w:numPr>
          <w:ilvl w:val="1"/>
          <w:numId w:val="4"/>
        </w:numPr>
        <w:spacing w:before="240" w:after="200"/>
        <w:textAlignment w:val="center"/>
        <w:rPr>
          <w:rFonts w:eastAsia="Times New Roman"/>
          <w:lang w:val="en-AU"/>
        </w:rPr>
      </w:pPr>
      <w:r>
        <w:rPr>
          <w:rFonts w:eastAsia="Times New Roman"/>
          <w:b/>
          <w:bCs/>
          <w:lang w:val="en-AU"/>
        </w:rPr>
        <w:t>Scope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Scope of this document is only limited to the look and feel of the reports and dashboards.</w:t>
      </w:r>
    </w:p>
    <w:p w:rsidR="00EF147A" w:rsidRDefault="00EF147A">
      <w:pPr>
        <w:numPr>
          <w:ilvl w:val="1"/>
          <w:numId w:val="5"/>
        </w:numPr>
        <w:spacing w:before="240" w:after="200"/>
        <w:textAlignment w:val="center"/>
        <w:rPr>
          <w:rFonts w:eastAsia="Times New Roman"/>
          <w:lang w:val="en-AU"/>
        </w:rPr>
      </w:pPr>
      <w:r>
        <w:rPr>
          <w:rFonts w:eastAsia="Times New Roman"/>
          <w:b/>
          <w:bCs/>
          <w:lang w:val="en-AU"/>
        </w:rPr>
        <w:t>Intended Audience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This document is intended to be a reference point for SpartanNash Reporting Leads and Infosys Report Development team and Testing team.</w:t>
      </w:r>
    </w:p>
    <w:p w:rsidR="00EF147A" w:rsidRDefault="00EF147A">
      <w:pPr>
        <w:numPr>
          <w:ilvl w:val="1"/>
          <w:numId w:val="6"/>
        </w:numPr>
        <w:spacing w:before="240" w:after="200"/>
        <w:textAlignment w:val="center"/>
        <w:rPr>
          <w:rFonts w:eastAsia="Times New Roman"/>
          <w:lang w:val="en-AU"/>
        </w:rPr>
      </w:pPr>
      <w:r>
        <w:rPr>
          <w:rFonts w:eastAsia="Times New Roman"/>
          <w:b/>
          <w:bCs/>
          <w:lang w:val="en-AU"/>
        </w:rPr>
        <w:lastRenderedPageBreak/>
        <w:t>Reference Documents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FD reporting Workshop and Sales Reporting Workshop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1"/>
          <w:szCs w:val="21"/>
          <w:lang w:val="en-AU"/>
        </w:rPr>
      </w:pPr>
      <w:hyperlink r:id="rId18" w:history="1">
        <w:r>
          <w:rPr>
            <w:rStyle w:val="Hyperlink"/>
            <w:rFonts w:ascii="Segoe UI" w:hAnsi="Segoe UI" w:cs="Segoe UI"/>
            <w:i/>
            <w:iCs/>
            <w:sz w:val="21"/>
            <w:szCs w:val="21"/>
            <w:lang w:val="en-AU"/>
          </w:rPr>
          <w:t>https://teams.microsoft.com/l/file/FA9788A5-315A-4B14-95D6-4DD529FEDF12?tenantId=e7c6f609-f63a-4ec7-b71e-6734c4c9d231&amp;fileType=pptx&amp;objectUrl=https%3A%2F%2Fsptn.sharepoint.com%2Fsites%2FSPTN-SnowflakeMigration-Phase1219%2FShared%20Documents%2FGeneral%2FWorkshops%2FSales%20Reporting%2FSPTN_Ph2%263_Workshop_FD_Reporting_v1.0.pptx&amp;baseUrl=https%3A%2F%2Fsptn.sharepoint.com%2Fsites%2FSPTN-SnowflakeMigration-Phase1219&amp;serviceName=teams&amp;threadId=19:15c0427323484220af90654348302686@thread.tacv2&amp;groupId=3b9b29e0-b10</w:t>
        </w:r>
        <w:r>
          <w:rPr>
            <w:rStyle w:val="Hyperlink"/>
            <w:rFonts w:ascii="Segoe UI" w:hAnsi="Segoe UI" w:cs="Segoe UI"/>
            <w:i/>
            <w:iCs/>
            <w:sz w:val="21"/>
            <w:szCs w:val="21"/>
            <w:lang w:val="en-AU"/>
          </w:rPr>
          <w:t>6-41b2-b331-d5f1c3993eec</w:t>
        </w:r>
      </w:hyperlink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numPr>
          <w:ilvl w:val="1"/>
          <w:numId w:val="7"/>
        </w:numPr>
        <w:spacing w:before="240" w:after="240"/>
        <w:textAlignment w:val="center"/>
        <w:rPr>
          <w:rFonts w:eastAsia="Times New Roman"/>
          <w:sz w:val="28"/>
          <w:szCs w:val="28"/>
          <w:lang w:val="en-AU"/>
        </w:rPr>
      </w:pPr>
      <w:r>
        <w:rPr>
          <w:rFonts w:eastAsia="Times New Roman"/>
          <w:b/>
          <w:bCs/>
          <w:sz w:val="28"/>
          <w:szCs w:val="28"/>
          <w:lang w:val="en-AU"/>
        </w:rPr>
        <w:t xml:space="preserve">Dashboard Requirements Specification </w:t>
      </w:r>
    </w:p>
    <w:p w:rsidR="00EF147A" w:rsidRDefault="00EF147A">
      <w:pPr>
        <w:numPr>
          <w:ilvl w:val="2"/>
          <w:numId w:val="8"/>
        </w:numPr>
        <w:spacing w:before="240" w:after="200"/>
        <w:textAlignment w:val="center"/>
        <w:rPr>
          <w:rFonts w:eastAsia="Times New Roman"/>
          <w:lang w:val="en-AU"/>
        </w:rPr>
      </w:pPr>
      <w:r>
        <w:rPr>
          <w:rFonts w:eastAsia="Times New Roman"/>
          <w:b/>
          <w:bCs/>
          <w:sz w:val="20"/>
          <w:szCs w:val="20"/>
          <w:lang w:val="en-AU"/>
        </w:rPr>
        <w:t>High Level Requirements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4"/>
        <w:gridCol w:w="7096"/>
      </w:tblGrid>
      <w:tr w:rsidR="00000000">
        <w:trPr>
          <w:divId w:val="672611987"/>
        </w:trPr>
        <w:tc>
          <w:tcPr>
            <w:tcW w:w="1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65F9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  <w:lang w:val="fr-FR"/>
              </w:rPr>
            </w:pPr>
            <w:r>
              <w:rPr>
                <w:color w:val="FFFFFF"/>
                <w:sz w:val="18"/>
                <w:szCs w:val="18"/>
                <w:lang w:val="fr-FR"/>
              </w:rPr>
              <w:t>Functional Group</w:t>
            </w:r>
          </w:p>
        </w:tc>
        <w:tc>
          <w:tcPr>
            <w:tcW w:w="7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 xml:space="preserve">ALL FUNCTIONAL GROUPS </w:t>
            </w:r>
          </w:p>
        </w:tc>
      </w:tr>
      <w:tr w:rsidR="00000000">
        <w:trPr>
          <w:divId w:val="672611987"/>
        </w:trPr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65F9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FFFFFF"/>
                <w:sz w:val="18"/>
                <w:szCs w:val="18"/>
                <w:lang w:val="fr-FR"/>
              </w:rPr>
            </w:pPr>
            <w:r>
              <w:rPr>
                <w:color w:val="FFFFFF"/>
                <w:sz w:val="18"/>
                <w:szCs w:val="18"/>
                <w:lang w:val="fr-FR"/>
              </w:rPr>
              <w:t>Description</w:t>
            </w:r>
          </w:p>
        </w:tc>
        <w:tc>
          <w:tcPr>
            <w:tcW w:w="7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 xml:space="preserve">All </w:t>
            </w:r>
            <w:r>
              <w:rPr>
                <w:sz w:val="18"/>
                <w:szCs w:val="18"/>
                <w:lang w:val="fr-FR"/>
              </w:rPr>
              <w:t>Functional Groups and subject Areas shall follow a uniform color scheme as mentioned in section 2.2</w:t>
            </w:r>
          </w:p>
        </w:tc>
      </w:tr>
    </w:tbl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i/>
          <w:iCs/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160" w:afterAutospacing="0"/>
        <w:ind w:left="720"/>
        <w:rPr>
          <w:lang w:val="en-AU"/>
        </w:rPr>
      </w:pPr>
      <w:r>
        <w:rPr>
          <w:b/>
          <w:bCs/>
          <w:lang w:val="en-AU"/>
        </w:rPr>
        <w:t> </w:t>
      </w:r>
    </w:p>
    <w:p w:rsidR="00EF147A" w:rsidRDefault="00EF147A">
      <w:pPr>
        <w:numPr>
          <w:ilvl w:val="1"/>
          <w:numId w:val="9"/>
        </w:numPr>
        <w:spacing w:before="240" w:after="200"/>
        <w:textAlignment w:val="center"/>
        <w:rPr>
          <w:rFonts w:eastAsia="Times New Roman"/>
          <w:lang w:val="en-AU"/>
        </w:rPr>
      </w:pPr>
      <w:r>
        <w:rPr>
          <w:rFonts w:eastAsia="Times New Roman"/>
          <w:b/>
          <w:bCs/>
          <w:sz w:val="20"/>
          <w:szCs w:val="20"/>
          <w:lang w:val="en-AU"/>
        </w:rPr>
        <w:t>General Report Format Specifications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9"/>
        <w:gridCol w:w="2779"/>
        <w:gridCol w:w="1672"/>
        <w:gridCol w:w="2350"/>
      </w:tblGrid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 </w:t>
            </w:r>
          </w:p>
        </w:tc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n-AU"/>
              </w:rPr>
              <w:t>Specification Item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n-AU"/>
              </w:rPr>
              <w:t>Criteria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n-AU"/>
              </w:rPr>
              <w:t>Value - To be filled by SPTN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KPI Status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Bad 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#EB1316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Neutral 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#3D7AA9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Good 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#A4D65E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Background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#A1A1A1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KPI Values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Minimum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#FFBE0E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Center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#ED6102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#700017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backgroundLight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#D8D8D8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foregroundNeutralSecondary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#525051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foregroundNeutralTertiary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#525051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Visualization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visualTooltip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titleFontColor : solid #FFFFFF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valueFontColor : solid #FFFFFF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visualHeader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Background : #FFFFFF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Transparency : 0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Foreground: Solid #006A52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border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</w:t>
            </w: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: Solid #A1A1A1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Show : true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Radius : 16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background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Color : #FFFFFF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outspacePane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foregroundColor : solid #000000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checkboxAndApplyColor : solid #FFC72C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Page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Background : solid #F2F2F2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Transparency : 0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Outspace : solid #F2F2F2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Text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Callout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Font : Arial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Size : 10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: #000000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Font : Arial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Size : 10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: #525051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header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Font : Arial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Size : 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10.5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: #43B02A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Font : Arial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Size : 11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: #006A52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Foreground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</w:t>
            </w: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: #000000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Page Header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Client Logo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Specification for Logo (if any)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2"/>
                <w:szCs w:val="22"/>
              </w:rPr>
              <w:t> </w:t>
            </w:r>
            <w:r>
              <w:rPr>
                <w:sz w:val="20"/>
                <w:szCs w:val="20"/>
                <w:lang w:val="en-AU"/>
              </w:rPr>
              <w:t xml:space="preserve">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Page Title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 xml:space="preserve">Font + color + size 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Need to check Per Dashboard basis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i/>
                <w:iCs/>
                <w:color w:val="000000"/>
                <w:sz w:val="22"/>
                <w:szCs w:val="22"/>
                <w:lang w:val="en-AU"/>
              </w:rPr>
              <w:t>e.g.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i/>
                <w:iCs/>
                <w:color w:val="000000"/>
                <w:sz w:val="22"/>
                <w:szCs w:val="22"/>
                <w:lang w:val="en-AU"/>
              </w:rPr>
              <w:t>Aerial, 12 pt Bold, Italic, Navy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Page Footer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Proprietary Information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 xml:space="preserve">“Client Information – For Internal Use” </w:t>
            </w:r>
            <w:r>
              <w:rPr>
                <w:i/>
                <w:iCs/>
                <w:color w:val="000000"/>
                <w:sz w:val="22"/>
                <w:szCs w:val="22"/>
                <w:lang w:val="en-AU"/>
              </w:rPr>
              <w:t>(Aerial, 8 pt) on extreme right hand side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  <w:r>
              <w:rPr>
                <w:b/>
                <w:bCs/>
                <w:color w:val="000000"/>
                <w:sz w:val="22"/>
                <w:szCs w:val="22"/>
              </w:rPr>
              <w:t>“Confidential”</w:t>
            </w:r>
            <w:r>
              <w:rPr>
                <w:color w:val="000000"/>
                <w:sz w:val="22"/>
                <w:szCs w:val="22"/>
              </w:rPr>
              <w:t xml:space="preserve"> on the bottom (Center aligned), similar to MSTR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i/>
                <w:iCs/>
                <w:color w:val="000000"/>
                <w:sz w:val="22"/>
                <w:szCs w:val="22"/>
                <w:lang w:val="en-AU"/>
              </w:rPr>
              <w:t>(If any)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Page Number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“Page “ + page() + “ of “ + pageCount() in center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Page n of N (where applicable)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 xml:space="preserve">Report /Dashboard Timestamp </w:t>
            </w:r>
          </w:p>
        </w:tc>
        <w:tc>
          <w:tcPr>
            <w:tcW w:w="3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Dashboard Name on Left Hand Side + "Print Date/Time: " + "mm/dd/yyyy") + " " + ,"hh:mm:ss AM/PM")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Refresh Time</w:t>
            </w:r>
            <w:r>
              <w:rPr>
                <w:color w:val="000000"/>
                <w:sz w:val="22"/>
                <w:szCs w:val="22"/>
              </w:rPr>
              <w:t xml:space="preserve"> of underlying table is needed like MSTR landing page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(top right corner),</w:t>
            </w:r>
          </w:p>
        </w:tc>
      </w:tr>
      <w:tr w:rsidR="00000000">
        <w:trPr>
          <w:divId w:val="390660669"/>
        </w:trPr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Report /Dashboard Header</w:t>
            </w:r>
          </w:p>
        </w:tc>
        <w:tc>
          <w:tcPr>
            <w:tcW w:w="1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Report/Dashboard Title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Font/Color/Size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Font : Arial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Size : per Dashboard basis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Column Heading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Font/Color/Size</w:t>
            </w:r>
          </w:p>
        </w:tc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  <w:r>
              <w:rPr>
                <w:rFonts w:ascii="Calibri" w:hAnsi="Calibri" w:cs="Calibri"/>
                <w:color w:val="1F3864"/>
                <w:sz w:val="22"/>
                <w:szCs w:val="22"/>
              </w:rPr>
              <w:t>Font : Arial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Size : 10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: #000000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Group Headers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Font/Color/Size</w:t>
            </w:r>
          </w:p>
        </w:tc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  <w:r>
              <w:rPr>
                <w:rFonts w:ascii="Calibri" w:hAnsi="Calibri" w:cs="Calibri"/>
                <w:color w:val="1F3864"/>
                <w:sz w:val="22"/>
                <w:szCs w:val="22"/>
              </w:rPr>
              <w:t>Font : Arial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Size : 10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: #000000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Report /Dashboard</w:t>
            </w:r>
          </w:p>
        </w:tc>
        <w:tc>
          <w:tcPr>
            <w:tcW w:w="1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Text Columns</w:t>
            </w:r>
          </w:p>
        </w:tc>
        <w:tc>
          <w:tcPr>
            <w:tcW w:w="3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Font/Color/Size Text columns (and corresponding column heading) should be left justified unless otherwise noted</w:t>
            </w:r>
          </w:p>
        </w:tc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  <w:r>
              <w:rPr>
                <w:rFonts w:ascii="Calibri" w:hAnsi="Calibri" w:cs="Calibri"/>
                <w:color w:val="1F3864"/>
                <w:sz w:val="22"/>
                <w:szCs w:val="22"/>
              </w:rPr>
              <w:t>Font : Arial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Size : 10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: #000000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Body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Numeric Columns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Font/Color/Size Numeric Columns (and corresponding column heading) should be center justified unless otherwise noted</w:t>
            </w:r>
          </w:p>
        </w:tc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  <w:r>
              <w:rPr>
                <w:rFonts w:ascii="Calibri" w:hAnsi="Calibri" w:cs="Calibri"/>
                <w:color w:val="1F3864"/>
                <w:sz w:val="22"/>
                <w:szCs w:val="22"/>
              </w:rPr>
              <w:t>Font : Arial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Size : 10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: #000000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DCDCDC"/>
                <w:sz w:val="22"/>
                <w:szCs w:val="22"/>
              </w:rPr>
            </w:pPr>
            <w:r>
              <w:rPr>
                <w:rFonts w:ascii="Calibri" w:hAnsi="Calibri" w:cs="Calibri"/>
                <w:color w:val="DCDCDC"/>
                <w:sz w:val="22"/>
                <w:szCs w:val="22"/>
              </w:rPr>
              <w:t> </w:t>
            </w:r>
          </w:p>
        </w:tc>
        <w:tc>
          <w:tcPr>
            <w:tcW w:w="1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Date Columns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 xml:space="preserve">Font/Color/Size </w:t>
            </w:r>
          </w:p>
        </w:tc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  <w:r>
              <w:rPr>
                <w:rFonts w:ascii="Calibri" w:hAnsi="Calibri" w:cs="Calibri"/>
                <w:color w:val="1F3864"/>
                <w:sz w:val="22"/>
                <w:szCs w:val="22"/>
              </w:rPr>
              <w:t>Font : Arial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Size : 10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</w:t>
            </w: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: #000000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DCDCDC"/>
                <w:sz w:val="22"/>
                <w:szCs w:val="22"/>
              </w:rPr>
            </w:pPr>
            <w:r>
              <w:rPr>
                <w:rFonts w:ascii="Calibri" w:hAnsi="Calibri" w:cs="Calibri"/>
                <w:color w:val="DCDCDC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Date columns (and corresponding column heading) should be center justified unless otherwise noted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Totals/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Group Total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 xml:space="preserve">Font/Color/Size </w:t>
            </w:r>
          </w:p>
        </w:tc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  <w:r>
              <w:rPr>
                <w:rFonts w:ascii="Calibri" w:hAnsi="Calibri" w:cs="Calibri"/>
                <w:color w:val="1F3864"/>
                <w:sz w:val="22"/>
                <w:szCs w:val="22"/>
              </w:rPr>
              <w:t>Font : Arial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Size : 10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: #000000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Subtotals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The label of the subtotal should be the group name + “ Total:”.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DCDCDC"/>
                <w:sz w:val="22"/>
                <w:szCs w:val="22"/>
              </w:rPr>
            </w:pPr>
            <w:r>
              <w:rPr>
                <w:rFonts w:ascii="Calibri" w:hAnsi="Calibri" w:cs="Calibri"/>
                <w:color w:val="DCDCDC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DCDCDC"/>
                <w:sz w:val="22"/>
                <w:szCs w:val="22"/>
              </w:rPr>
            </w:pPr>
            <w:r>
              <w:rPr>
                <w:rFonts w:ascii="Calibri" w:hAnsi="Calibri" w:cs="Calibri"/>
                <w:color w:val="DCDCDC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Grand Total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 xml:space="preserve">Font/Color/Size </w:t>
            </w:r>
          </w:p>
        </w:tc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  <w:r>
              <w:rPr>
                <w:rFonts w:ascii="Calibri" w:hAnsi="Calibri" w:cs="Calibri"/>
                <w:color w:val="1F3864"/>
                <w:sz w:val="22"/>
                <w:szCs w:val="22"/>
              </w:rPr>
              <w:t>Font : Arial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>Size : 10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F3864"/>
                <w:sz w:val="22"/>
                <w:szCs w:val="22"/>
              </w:rPr>
            </w:pPr>
            <w:r>
              <w:rPr>
                <w:rFonts w:ascii="Calibri" w:hAnsi="Calibri" w:cs="Calibri"/>
                <w:color w:val="1F3864"/>
                <w:sz w:val="22"/>
                <w:szCs w:val="22"/>
              </w:rPr>
              <w:t xml:space="preserve">Color : #000000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DCDCDC"/>
                <w:sz w:val="22"/>
                <w:szCs w:val="22"/>
              </w:rPr>
            </w:pPr>
            <w:r>
              <w:rPr>
                <w:rFonts w:ascii="Calibri" w:hAnsi="Calibri" w:cs="Calibri"/>
                <w:color w:val="DCDCDC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 xml:space="preserve">The label of the grand total rows should be “Total:”. 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DCDCDC"/>
                <w:sz w:val="22"/>
                <w:szCs w:val="22"/>
              </w:rPr>
            </w:pPr>
            <w:r>
              <w:rPr>
                <w:rFonts w:ascii="Calibri" w:hAnsi="Calibri" w:cs="Calibri"/>
                <w:color w:val="DCDCDC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DCDCDC"/>
                <w:sz w:val="22"/>
                <w:szCs w:val="22"/>
              </w:rPr>
            </w:pPr>
            <w:r>
              <w:rPr>
                <w:rFonts w:ascii="Calibri" w:hAnsi="Calibri" w:cs="Calibri"/>
                <w:color w:val="DCDCDC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Others If any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</w:p>
        </w:tc>
        <w:tc>
          <w:tcPr>
            <w:tcW w:w="21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Page Orientation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Potrait / Landscape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Same as MSTR, per Report basis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FFFFFF"/>
                <w:sz w:val="22"/>
                <w:szCs w:val="22"/>
                <w:lang w:val="en-AU"/>
              </w:rPr>
            </w:pPr>
            <w:r>
              <w:rPr>
                <w:color w:val="FFFFFF"/>
                <w:sz w:val="22"/>
                <w:szCs w:val="22"/>
                <w:lang w:val="en-AU"/>
              </w:rPr>
              <w:t>Margin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 xml:space="preserve">Left      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Same as existing report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 xml:space="preserve">Right    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Same as existing report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 xml:space="preserve">Top      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Same as existing report</w:t>
            </w:r>
          </w:p>
        </w:tc>
      </w:tr>
      <w:tr w:rsidR="00000000">
        <w:trPr>
          <w:divId w:val="390660669"/>
        </w:trPr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0549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Bottom</w:t>
            </w:r>
          </w:p>
        </w:tc>
        <w:tc>
          <w:tcPr>
            <w:tcW w:w="3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  <w:lang w:val="en-AU"/>
              </w:rPr>
            </w:pPr>
            <w:r>
              <w:rPr>
                <w:color w:val="000000"/>
                <w:sz w:val="22"/>
                <w:szCs w:val="22"/>
                <w:lang w:val="en-AU"/>
              </w:rPr>
              <w:t> Same as existing report</w:t>
            </w:r>
          </w:p>
        </w:tc>
      </w:tr>
    </w:tbl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160" w:afterAutospacing="0"/>
        <w:ind w:left="720"/>
        <w:rPr>
          <w:sz w:val="20"/>
          <w:szCs w:val="20"/>
          <w:lang w:val="en-AU"/>
        </w:rPr>
      </w:pPr>
      <w:r>
        <w:rPr>
          <w:b/>
          <w:bCs/>
          <w:sz w:val="20"/>
          <w:szCs w:val="20"/>
          <w:lang w:val="en-AU"/>
        </w:rPr>
        <w:t> </w:t>
      </w:r>
    </w:p>
    <w:p w:rsidR="00EF147A" w:rsidRDefault="00EF147A">
      <w:pPr>
        <w:numPr>
          <w:ilvl w:val="1"/>
          <w:numId w:val="10"/>
        </w:numPr>
        <w:spacing w:before="240" w:after="200"/>
        <w:textAlignment w:val="center"/>
        <w:rPr>
          <w:rFonts w:eastAsia="Times New Roman"/>
          <w:lang w:val="en-AU"/>
        </w:rPr>
      </w:pPr>
      <w:r>
        <w:rPr>
          <w:rFonts w:eastAsia="Times New Roman"/>
          <w:b/>
          <w:bCs/>
          <w:sz w:val="20"/>
          <w:szCs w:val="20"/>
          <w:lang w:val="en-AU"/>
        </w:rPr>
        <w:t>Visualization Colour Palette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Hex or RGB colour code range for a particular combination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66"/>
        <w:gridCol w:w="1741"/>
        <w:gridCol w:w="1974"/>
        <w:gridCol w:w="1621"/>
      </w:tblGrid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Visualization</w:t>
            </w:r>
          </w:p>
        </w:tc>
        <w:tc>
          <w:tcPr>
            <w:tcW w:w="1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Primary Palette</w:t>
            </w:r>
          </w:p>
        </w:tc>
        <w:tc>
          <w:tcPr>
            <w:tcW w:w="1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Secondary Palette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Tertiary Palette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  <w:t>Pie Chart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lang w:val="en-AU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  <w:lang w:val="en-AU"/>
              </w:rPr>
              <w:t>#</w:t>
            </w:r>
            <w:r>
              <w:rPr>
                <w:rFonts w:ascii="Calibri" w:hAnsi="Calibri" w:cs="Calibri"/>
                <w:color w:val="000000"/>
                <w:sz w:val="32"/>
                <w:szCs w:val="32"/>
                <w:lang w:val="en-AU"/>
              </w:rPr>
              <w:t xml:space="preserve">006a52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  <w:lang w:val="en-AU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AU"/>
              </w:rPr>
              <w:t xml:space="preserve">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#43b02a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#a4d65e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  <w:lang w:val="en-AU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AU"/>
              </w:rPr>
              <w:t xml:space="preserve">#ffc72c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#99c3ba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  <w:lang w:val="en-AU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AU"/>
              </w:rPr>
              <w:t xml:space="preserve">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#8ed07f </w:t>
            </w:r>
            <w:r>
              <w:rPr>
                <w:sz w:val="20"/>
                <w:szCs w:val="20"/>
                <w:lang w:val="en-AU"/>
              </w:rPr>
              <w:t xml:space="preserve">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EF147A" w:rsidRDefault="00EF14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#c8e69e </w:t>
            </w:r>
            <w:r>
              <w:rPr>
                <w:sz w:val="20"/>
                <w:szCs w:val="20"/>
                <w:lang w:val="en-AU"/>
              </w:rPr>
              <w:t xml:space="preserve">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#ffdd80 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#c9c9ca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#cce1dc </w:t>
            </w:r>
            <w:r>
              <w:rPr>
                <w:sz w:val="20"/>
                <w:szCs w:val="20"/>
                <w:lang w:val="en-AU"/>
              </w:rPr>
              <w:t xml:space="preserve">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EF147A" w:rsidRDefault="00EF147A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#d2eccc </w:t>
            </w:r>
            <w:r>
              <w:rPr>
                <w:sz w:val="20"/>
                <w:szCs w:val="20"/>
                <w:lang w:val="en-AU"/>
              </w:rPr>
              <w:t xml:space="preserve">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#e5f1d4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#fff3d1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#e4e4e5 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  <w:t>Tables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Slicer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  <w:t>Horizontal Bar Chart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  <w:t>Vertical Bar Chart (Column)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  <w:t>Map viz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  <w:t>Bubble Chart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  <w:t>Heat Map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  <w:t>Line Chart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AU"/>
              </w:rPr>
              <w:t>Stacked Bar Chart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Gauge Charts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Doughnut Charts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Funnel Charts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Tree Map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Scatter Charts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Waterfall Charts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Area Charts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Combo Charts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83922848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Others if any*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EF147A" w:rsidRDefault="00EF147A">
      <w:pPr>
        <w:numPr>
          <w:ilvl w:val="1"/>
          <w:numId w:val="11"/>
        </w:numPr>
        <w:spacing w:before="240" w:after="200"/>
        <w:textAlignment w:val="center"/>
        <w:rPr>
          <w:rFonts w:eastAsia="Times New Roman"/>
          <w:lang w:val="en-AU"/>
        </w:rPr>
      </w:pPr>
      <w:r>
        <w:rPr>
          <w:rFonts w:eastAsia="Times New Roman"/>
          <w:b/>
          <w:bCs/>
          <w:sz w:val="20"/>
          <w:szCs w:val="20"/>
          <w:lang w:val="en-AU"/>
        </w:rPr>
        <w:t xml:space="preserve">Existing </w:t>
      </w:r>
      <w:r>
        <w:rPr>
          <w:rFonts w:eastAsia="Times New Roman"/>
          <w:b/>
          <w:bCs/>
          <w:sz w:val="20"/>
          <w:szCs w:val="20"/>
          <w:lang w:val="en-AU"/>
        </w:rPr>
        <w:t>Report Mock-ups from MSTR and Cognos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u w:val="single"/>
          <w:lang w:val="en-AU"/>
        </w:rPr>
        <w:t>Infosys Suggestion for Snowflake Usage Dashboard: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Verdana" w:hAnsi="Verdana" w:cs="Calibri"/>
          <w:sz w:val="16"/>
          <w:szCs w:val="16"/>
          <w:lang w:val="en-AU"/>
        </w:rPr>
      </w:pPr>
      <w:r>
        <w:rPr>
          <w:rFonts w:ascii="Verdana" w:hAnsi="Verdana" w:cs="Calibri"/>
          <w:sz w:val="16"/>
          <w:szCs w:val="16"/>
          <w:lang w:val="en-AU"/>
        </w:rPr>
        <w:t>Data Privacy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Verdana" w:hAnsi="Verdana" w:cs="Calibri"/>
          <w:color w:val="FFFFFF"/>
          <w:sz w:val="16"/>
          <w:szCs w:val="16"/>
          <w:lang w:val="en-AU"/>
        </w:rPr>
      </w:pPr>
      <w:r>
        <w:rPr>
          <w:rFonts w:ascii="Verdana" w:hAnsi="Verdana" w:cs="Calibri"/>
          <w:color w:val="FFFFFF"/>
          <w:sz w:val="16"/>
          <w:szCs w:val="16"/>
          <w:highlight w:val="red"/>
          <w:lang w:val="en-AU"/>
        </w:rPr>
        <w:t>Confidential : Sensitive Information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1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16"/>
          <w:szCs w:val="16"/>
          <w:lang w:val="en-AU"/>
        </w:rPr>
      </w:pPr>
      <w:r>
        <w:rPr>
          <w:rFonts w:ascii="Calibri" w:hAnsi="Calibri" w:cs="Calibri"/>
          <w:sz w:val="16"/>
          <w:szCs w:val="16"/>
          <w:lang w:val="en-AU"/>
        </w:rPr>
        <w:t>Help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Verdana" w:hAnsi="Verdana" w:cs="Calibri"/>
          <w:sz w:val="16"/>
          <w:szCs w:val="16"/>
          <w:lang w:val="en-AU"/>
        </w:rPr>
      </w:pPr>
      <w:r>
        <w:rPr>
          <w:rFonts w:ascii="Verdana" w:hAnsi="Verdana" w:cs="Calibri"/>
          <w:sz w:val="16"/>
          <w:szCs w:val="16"/>
          <w:lang w:val="en-AU"/>
        </w:rPr>
        <w:t>Help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Verdana" w:hAnsi="Verdana" w:cs="Calibri"/>
          <w:sz w:val="16"/>
          <w:szCs w:val="16"/>
          <w:lang w:val="en-AU"/>
        </w:rPr>
      </w:pPr>
      <w:r>
        <w:rPr>
          <w:rFonts w:ascii="Verdana" w:hAnsi="Verdana" w:cs="Calibri"/>
          <w:sz w:val="16"/>
          <w:szCs w:val="16"/>
          <w:lang w:val="en-AU"/>
        </w:rPr>
        <w:t>Page Number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sz w:val="22"/>
          <w:szCs w:val="22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**Custom Visualizations need to be decided on Per Dashboard basis; but as a best practice to standard visualizations as much as possible (as 3</w:t>
      </w:r>
      <w:r>
        <w:rPr>
          <w:sz w:val="20"/>
          <w:szCs w:val="20"/>
          <w:vertAlign w:val="superscript"/>
          <w:lang w:val="en-AU"/>
        </w:rPr>
        <w:t>rd</w:t>
      </w:r>
      <w:r>
        <w:rPr>
          <w:sz w:val="20"/>
          <w:szCs w:val="20"/>
          <w:lang w:val="en-AU"/>
        </w:rPr>
        <w:t xml:space="preserve"> party Custom Viz. are not guaranteed to work after Upgrades)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numPr>
          <w:ilvl w:val="1"/>
          <w:numId w:val="12"/>
        </w:numPr>
        <w:spacing w:before="240" w:after="200"/>
        <w:textAlignment w:val="center"/>
        <w:rPr>
          <w:rFonts w:eastAsia="Times New Roman"/>
          <w:lang w:val="en-AU"/>
        </w:rPr>
      </w:pPr>
      <w:r>
        <w:rPr>
          <w:rFonts w:eastAsia="Times New Roman"/>
          <w:b/>
          <w:bCs/>
          <w:sz w:val="28"/>
          <w:szCs w:val="28"/>
          <w:lang w:val="en-AU"/>
        </w:rPr>
        <w:t>Illustration of Specification from Table 2.2: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8"/>
          <w:szCs w:val="28"/>
          <w:lang w:val="en-AU"/>
        </w:rPr>
      </w:pPr>
      <w:r>
        <w:rPr>
          <w:sz w:val="28"/>
          <w:szCs w:val="28"/>
          <w:lang w:val="en-AU"/>
        </w:rPr>
        <w:t>Existing Report: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8"/>
          <w:szCs w:val="28"/>
          <w:lang w:val="en-AU"/>
        </w:rPr>
      </w:pPr>
      <w:r>
        <w:rPr>
          <w:sz w:val="28"/>
          <w:szCs w:val="28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32"/>
          <w:szCs w:val="32"/>
          <w:lang w:val="en-AU"/>
        </w:rPr>
      </w:pPr>
      <w:r>
        <w:rPr>
          <w:sz w:val="32"/>
          <w:szCs w:val="32"/>
          <w:u w:val="single"/>
          <w:lang w:val="en-AU"/>
        </w:rPr>
        <w:t>With Proposed Formatting (as specified in 2.2 and 2.3) :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 Light" w:hAnsi="Calibri Light" w:cs="Calibri Light"/>
          <w:color w:val="000000"/>
          <w:sz w:val="18"/>
          <w:szCs w:val="18"/>
          <w:lang w:val="en-AU"/>
        </w:rPr>
      </w:pPr>
      <w:r>
        <w:rPr>
          <w:rFonts w:ascii="Calibri Light" w:hAnsi="Calibri Light" w:cs="Calibri Light"/>
          <w:color w:val="000000"/>
          <w:sz w:val="18"/>
          <w:szCs w:val="18"/>
          <w:lang w:val="en-AU"/>
        </w:rPr>
        <w:t>Data refresh Timestamp of underlying Data is added in mm/dd/yyyy  hh:mn:ss format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sz w:val="22"/>
          <w:szCs w:val="22"/>
          <w:lang w:val="en-AU"/>
        </w:rPr>
        <w:t xml:space="preserve">* For illustration only    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rFonts w:ascii="Calibri Light" w:hAnsi="Calibri Light" w:cs="Calibri Light"/>
          <w:color w:val="000000"/>
          <w:sz w:val="18"/>
          <w:szCs w:val="18"/>
          <w:lang w:val="en-AU"/>
        </w:rPr>
      </w:pPr>
      <w:r>
        <w:rPr>
          <w:rFonts w:ascii="Calibri Light" w:hAnsi="Calibri Light" w:cs="Calibri Light"/>
          <w:color w:val="000000"/>
          <w:sz w:val="18"/>
          <w:szCs w:val="18"/>
          <w:lang w:val="en-AU"/>
        </w:rPr>
        <w:t xml:space="preserve">Added Report Footer with company name, Sensitivity, Page number for Report </w:t>
      </w:r>
    </w:p>
    <w:p w:rsidR="00EF147A" w:rsidRDefault="00EF147A">
      <w:pPr>
        <w:numPr>
          <w:ilvl w:val="1"/>
          <w:numId w:val="13"/>
        </w:numPr>
        <w:spacing w:before="240" w:after="240"/>
        <w:textAlignment w:val="center"/>
        <w:rPr>
          <w:rFonts w:eastAsia="Times New Roman"/>
          <w:sz w:val="28"/>
          <w:szCs w:val="28"/>
          <w:lang w:val="en-AU"/>
        </w:rPr>
      </w:pPr>
      <w:r>
        <w:rPr>
          <w:rFonts w:eastAsia="Times New Roman"/>
          <w:b/>
          <w:bCs/>
          <w:sz w:val="28"/>
          <w:szCs w:val="28"/>
          <w:lang w:val="en-AU"/>
        </w:rPr>
        <w:t>Review and Sign Off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646"/>
        <w:gridCol w:w="1329"/>
        <w:gridCol w:w="1032"/>
      </w:tblGrid>
      <w:tr w:rsidR="00000000">
        <w:trPr>
          <w:divId w:val="8245178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65F9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  <w:lang w:val="en-AU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n-AU"/>
              </w:rPr>
              <w:t>S. No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65F9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  <w:lang w:val="en-AU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n-AU"/>
              </w:rPr>
              <w:t>Name</w:t>
            </w:r>
          </w:p>
        </w:tc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65F9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  <w:lang w:val="en-AU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n-AU"/>
              </w:rPr>
              <w:t>Designation</w:t>
            </w:r>
          </w:p>
        </w:tc>
        <w:tc>
          <w:tcPr>
            <w:tcW w:w="1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365F9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  <w:lang w:val="en-AU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n-AU"/>
              </w:rPr>
              <w:t>Signature</w:t>
            </w:r>
          </w:p>
        </w:tc>
      </w:tr>
      <w:tr w:rsidR="00000000">
        <w:trPr>
          <w:divId w:val="8245178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1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Adam Waite</w:t>
            </w:r>
          </w:p>
        </w:tc>
        <w:tc>
          <w:tcPr>
            <w:tcW w:w="13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 </w:t>
            </w:r>
          </w:p>
        </w:tc>
        <w:tc>
          <w:tcPr>
            <w:tcW w:w="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 </w:t>
            </w:r>
          </w:p>
        </w:tc>
      </w:tr>
      <w:tr w:rsidR="00000000">
        <w:trPr>
          <w:divId w:val="8245178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2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Jeff Magnuson</w:t>
            </w:r>
          </w:p>
        </w:tc>
        <w:tc>
          <w:tcPr>
            <w:tcW w:w="13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 </w:t>
            </w:r>
          </w:p>
        </w:tc>
        <w:tc>
          <w:tcPr>
            <w:tcW w:w="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 </w:t>
            </w:r>
          </w:p>
        </w:tc>
      </w:tr>
      <w:tr w:rsidR="00000000">
        <w:trPr>
          <w:divId w:val="8245178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2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Alicia Bender</w:t>
            </w:r>
          </w:p>
        </w:tc>
        <w:tc>
          <w:tcPr>
            <w:tcW w:w="13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 </w:t>
            </w:r>
          </w:p>
        </w:tc>
        <w:tc>
          <w:tcPr>
            <w:tcW w:w="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 </w:t>
            </w:r>
          </w:p>
        </w:tc>
      </w:tr>
      <w:tr w:rsidR="00000000">
        <w:trPr>
          <w:divId w:val="8245178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3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Patrick Krsnak</w:t>
            </w:r>
          </w:p>
        </w:tc>
        <w:tc>
          <w:tcPr>
            <w:tcW w:w="13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 </w:t>
            </w:r>
          </w:p>
        </w:tc>
        <w:tc>
          <w:tcPr>
            <w:tcW w:w="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147A" w:rsidRDefault="00EF147A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 </w:t>
            </w:r>
          </w:p>
        </w:tc>
      </w:tr>
    </w:tbl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p w:rsidR="00EF147A" w:rsidRDefault="00EF147A">
      <w:pPr>
        <w:pStyle w:val="NormalWeb"/>
        <w:spacing w:before="0" w:beforeAutospacing="0" w:after="0" w:afterAutospacing="0"/>
        <w:ind w:left="720"/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4CB7"/>
    <w:multiLevelType w:val="multilevel"/>
    <w:tmpl w:val="020E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111009">
    <w:abstractNumId w:val="0"/>
    <w:lvlOverride w:ilvl="1">
      <w:startOverride w:val="1"/>
    </w:lvlOverride>
  </w:num>
  <w:num w:numId="2" w16cid:durableId="264921008">
    <w:abstractNumId w:val="0"/>
    <w:lvlOverride w:ilvl="1"/>
    <w:lvlOverride w:ilvl="2">
      <w:startOverride w:val="1"/>
    </w:lvlOverride>
  </w:num>
  <w:num w:numId="3" w16cid:durableId="1905603879">
    <w:abstractNumId w:val="0"/>
    <w:lvlOverride w:ilvl="1">
      <w:startOverride w:val="2"/>
    </w:lvlOverride>
  </w:num>
  <w:num w:numId="4" w16cid:durableId="758913834">
    <w:abstractNumId w:val="0"/>
    <w:lvlOverride w:ilvl="1">
      <w:startOverride w:val="3"/>
    </w:lvlOverride>
  </w:num>
  <w:num w:numId="5" w16cid:durableId="817304297">
    <w:abstractNumId w:val="0"/>
    <w:lvlOverride w:ilvl="1">
      <w:startOverride w:val="4"/>
    </w:lvlOverride>
  </w:num>
  <w:num w:numId="6" w16cid:durableId="1099984661">
    <w:abstractNumId w:val="0"/>
    <w:lvlOverride w:ilvl="1">
      <w:startOverride w:val="5"/>
    </w:lvlOverride>
  </w:num>
  <w:num w:numId="7" w16cid:durableId="1135025963">
    <w:abstractNumId w:val="0"/>
    <w:lvlOverride w:ilvl="1">
      <w:startOverride w:val="2"/>
    </w:lvlOverride>
  </w:num>
  <w:num w:numId="8" w16cid:durableId="67190656">
    <w:abstractNumId w:val="0"/>
    <w:lvlOverride w:ilvl="1"/>
    <w:lvlOverride w:ilvl="2">
      <w:startOverride w:val="1"/>
    </w:lvlOverride>
  </w:num>
  <w:num w:numId="9" w16cid:durableId="214851268">
    <w:abstractNumId w:val="0"/>
    <w:lvlOverride w:ilvl="1">
      <w:startOverride w:val="2"/>
    </w:lvlOverride>
  </w:num>
  <w:num w:numId="10" w16cid:durableId="1189832721">
    <w:abstractNumId w:val="0"/>
    <w:lvlOverride w:ilvl="1">
      <w:startOverride w:val="3"/>
    </w:lvlOverride>
  </w:num>
  <w:num w:numId="11" w16cid:durableId="2007898456">
    <w:abstractNumId w:val="0"/>
    <w:lvlOverride w:ilvl="1">
      <w:startOverride w:val="1"/>
    </w:lvlOverride>
  </w:num>
  <w:num w:numId="12" w16cid:durableId="1067916578">
    <w:abstractNumId w:val="0"/>
    <w:lvlOverride w:ilvl="1">
      <w:startOverride w:val="2"/>
    </w:lvlOverride>
  </w:num>
  <w:num w:numId="13" w16cid:durableId="1598102804">
    <w:abstractNumId w:val="0"/>
    <w:lvlOverride w:ilvl="1">
      <w:startOverride w:val="3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7A"/>
    <w:rsid w:val="00737683"/>
    <w:rsid w:val="00EF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62E48-9AD0-4F77-824A-661F2ED4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17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0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8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13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18" Type="http://schemas.openxmlformats.org/officeDocument/2006/relationships/hyperlink" Target="https://teams.microsoft.com/l/file/FA9788A5-315A-4B14-95D6-4DD529FEDF12?tenantId=e7c6f609-f63a-4ec7-b71e-6734c4c9d231&amp;fileType=pptx&amp;objectUrl=https%3A%2F%2Fsptn.sharepoint.com%2Fsites%2FSPTN-SnowflakeMigration-Phase1219%2FShared%20Documents%2FGeneral%2FWorkshops%2FSales%20Reporting%2FSPTN_Ph2%263_Workshop_FD_Reporting_v1.0.pptx&amp;baseUrl=https%3A%2F%2Fsptn.sharepoint.com%2Fsites%2FSPTN-SnowflakeMigration-Phase1219&amp;serviceName=teams&amp;threadId=19:15c0427323484220af90654348302686@thread.tacv2&amp;groupId=3b9b29e0-b106-41b2-b331-d5f1c3993eec" TargetMode="Externa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12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17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11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5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15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23" Type="http://schemas.openxmlformats.org/officeDocument/2006/relationships/customXml" Target="../customXml/item3.xml"/><Relationship Id="rId10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14" Type="http://schemas.openxmlformats.org/officeDocument/2006/relationships/hyperlink" Target="file:///C:/Users/176274/AppData/Local/Microsoft/Windows/INetCache/Content.Outlook/S5L7VXZF/SPTN%20-%20PowerBI%20-%20UI%20Specification%20v2.1.docx" TargetMode="Externa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1F89A5E1A68C4DB79A43616BE00326" ma:contentTypeVersion="12" ma:contentTypeDescription="Create a new document." ma:contentTypeScope="" ma:versionID="801c7afe19f5ec265803d560ed0d427b">
  <xsd:schema xmlns:xsd="http://www.w3.org/2001/XMLSchema" xmlns:xs="http://www.w3.org/2001/XMLSchema" xmlns:p="http://schemas.microsoft.com/office/2006/metadata/properties" xmlns:ns2="9aef9b8d-be3d-4978-8054-b514355f2368" xmlns:ns3="f3978c5c-0cdb-42c2-a7ab-72af794b09d2" targetNamespace="http://schemas.microsoft.com/office/2006/metadata/properties" ma:root="true" ma:fieldsID="83c828868d3ee1f1aba25bfbd94e7828" ns2:_="" ns3:_="">
    <xsd:import namespace="9aef9b8d-be3d-4978-8054-b514355f2368"/>
    <xsd:import namespace="f3978c5c-0cdb-42c2-a7ab-72af794b09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f9b8d-be3d-4978-8054-b514355f23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978c5c-0cdb-42c2-a7ab-72af794b09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EC35E2-1550-4448-B060-84C2120F69F7}"/>
</file>

<file path=customXml/itemProps2.xml><?xml version="1.0" encoding="utf-8"?>
<ds:datastoreItem xmlns:ds="http://schemas.openxmlformats.org/officeDocument/2006/customXml" ds:itemID="{70E5720F-EC39-41AB-92CA-637D1E570615}"/>
</file>

<file path=customXml/itemProps3.xml><?xml version="1.0" encoding="utf-8"?>
<ds:datastoreItem xmlns:ds="http://schemas.openxmlformats.org/officeDocument/2006/customXml" ds:itemID="{1803D8F7-B7FA-470D-824D-49DED1BAEE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1479</Words>
  <Characters>8432</Characters>
  <Application>Microsoft Office Word</Application>
  <DocSecurity>0</DocSecurity>
  <Lines>70</Lines>
  <Paragraphs>19</Paragraphs>
  <ScaleCrop>false</ScaleCrop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Magnuson</dc:creator>
  <cp:keywords/>
  <dc:description/>
  <cp:lastModifiedBy>Jeff Magnuson</cp:lastModifiedBy>
  <cp:revision>2</cp:revision>
  <dcterms:created xsi:type="dcterms:W3CDTF">2026-03-19T14:02:00Z</dcterms:created>
  <dcterms:modified xsi:type="dcterms:W3CDTF">2026-03-19T14:02:00Z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0x0101004F1F89A5E1A68C4DB79A43616BE00326</vt:lpwstr>
  </property>
</Properties>
</file>