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série-6-résolution-sat-et-modélisation"/>
    <w:p>
      <w:pPr>
        <w:pStyle w:val="Heading1"/>
      </w:pPr>
      <w:r>
        <w:t xml:space="preserve">Série 6 : Résolution SAT et Modélisation</w:t>
      </w:r>
    </w:p>
    <w:bookmarkStart w:id="25" w:name="méthodes"/>
    <w:p>
      <w:pPr>
        <w:pStyle w:val="Heading2"/>
      </w:pPr>
      <w:r>
        <w:t xml:space="preserve">Méthodes</w:t>
      </w:r>
    </w:p>
    <w:bookmarkStart w:id="20" w:name="sat-solving-algorithme-dpll"/>
    <w:p>
      <w:pPr>
        <w:pStyle w:val="Heading3"/>
      </w:pPr>
      <w:r>
        <w:t xml:space="preserve">SAT Solving – Algorithme DPLL</w:t>
      </w:r>
    </w:p>
    <w:p>
      <w:pPr>
        <w:pStyle w:val="FirstParagraph"/>
      </w:pPr>
      <w:r>
        <w:t xml:space="preserve">L’algorithme DPLL (Davis–Putnam–Logemann–Loveland) est une méthode de recherche récursive pour déterminer la satisfiabilité d’une formule propositionnelle sous forme normale conjonctive (CNF).</w:t>
      </w:r>
      <w:r>
        <w:br/>
      </w:r>
      <w:r>
        <w:t xml:space="preserve">Il repose sur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Propagation des clauses unitaires</w:t>
      </w:r>
      <w:r>
        <w:t xml:space="preserve"> </w:t>
      </w:r>
      <w:r>
        <w:t xml:space="preserve">: si une clause ne contient qu’un seul littéral, on l’assigne de façon à satisfaire la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Élimination des littéraux purs</w:t>
      </w:r>
      <w:r>
        <w:t xml:space="preserve"> </w:t>
      </w:r>
      <w:r>
        <w:t xml:space="preserve">: si un littéral n’apparaît que sous une seule polarité dans l’ensemble des clauses, on lui assigne la valeur qui satisfait toutes les clauses le contenant.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Choix de variable (splitting)</w:t>
      </w:r>
      <w:r>
        <w:t xml:space="preserve"> </w:t>
      </w:r>
      <w:r>
        <w:t xml:space="preserve">: en l’absence de clause unitaire ou de littéral pur, on choisit une variable et on explore récursivement les deux branches (variable vraie, puis fausse).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Backtracking</w:t>
      </w:r>
      <w:r>
        <w:t xml:space="preserve"> </w:t>
      </w:r>
      <w:r>
        <w:t xml:space="preserve">: lorsqu’une branche mène à une contradiction (clause vide), on revient en arrière et on essaie l’assignation opposée.</w:t>
      </w:r>
    </w:p>
    <w:bookmarkEnd w:id="20"/>
    <w:bookmarkStart w:id="21" w:name="X28b0432307d05f83e2c70916c70181c0484349e"/>
    <w:p>
      <w:pPr>
        <w:pStyle w:val="Heading3"/>
      </w:pPr>
      <w:r>
        <w:t xml:space="preserve">Transformation en Forme Normale Conjonctive (CNF)</w:t>
      </w:r>
    </w:p>
    <w:p>
      <w:pPr>
        <w:pStyle w:val="FirstParagraph"/>
      </w:pPr>
      <w:r>
        <w:t xml:space="preserve">Pour appliquer DPLL, les formules doivent être converties en CNF, c’est-à-dire en une conjonction de clauses, chaque clause étant une disjonction de littéraux.</w:t>
      </w:r>
      <w:r>
        <w:br/>
      </w:r>
      <w:r>
        <w:t xml:space="preserve">Les étapes typiques sont :</w:t>
      </w:r>
    </w:p>
    <w:p>
      <w:pPr>
        <w:pStyle w:val="Compact"/>
        <w:numPr>
          <w:ilvl w:val="0"/>
          <w:numId w:val="1002"/>
        </w:numPr>
      </w:pPr>
      <w:r>
        <w:t xml:space="preserve">Élimination des implications 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devient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Application des lois de De Morgan 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t xml:space="preserve"> </w:t>
      </w:r>
      <w:r>
        <w:t xml:space="preserve">;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Distribution de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  <w:r>
        <w:t xml:space="preserve"> </w:t>
      </w:r>
      <w:r>
        <w:t xml:space="preserve">devient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C</m:t>
            </m:r>
          </m:e>
        </m:d>
      </m:oMath>
      <w:r>
        <w:t xml:space="preserve">.</w:t>
      </w:r>
    </w:p>
    <w:bookmarkEnd w:id="21"/>
    <w:bookmarkStart w:id="22" w:name="modélisation-en-logique-propositionnelle"/>
    <w:p>
      <w:pPr>
        <w:pStyle w:val="Heading3"/>
      </w:pPr>
      <w:r>
        <w:t xml:space="preserve">Modélisation en Logique Propositionnelle</w:t>
      </w:r>
    </w:p>
    <w:p>
      <w:pPr>
        <w:pStyle w:val="FirstParagraph"/>
      </w:pPr>
      <w:r>
        <w:t xml:space="preserve">Traduction d’un problème décrit en langage naturel en une formule propositionnelle :</w:t>
      </w:r>
    </w:p>
    <w:p>
      <w:pPr>
        <w:pStyle w:val="Compact"/>
        <w:numPr>
          <w:ilvl w:val="0"/>
          <w:numId w:val="1003"/>
        </w:numPr>
      </w:pPr>
      <w:r>
        <w:t xml:space="preserve">Identifier les propositions atomiques (ex. :</w:t>
      </w:r>
      <w:r>
        <w:t xml:space="preserve"> </w:t>
      </w:r>
      <w:r>
        <w:t xml:space="preserve">“Alice mange des bonbons”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Formaliser les contraintes du problème à l’aide des connecteurs logiques (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Combiner les contraintes en une seule formule à analyser.</w:t>
      </w:r>
    </w:p>
    <w:bookmarkEnd w:id="22"/>
    <w:bookmarkStart w:id="23" w:name="Xfea0490d6523cb29d375f504811a6411456c90a"/>
    <w:p>
      <w:pPr>
        <w:pStyle w:val="Heading3"/>
      </w:pPr>
      <w:r>
        <w:t xml:space="preserve">Preuve par Réfutation (Validité d’un raisonnement)</w:t>
      </w:r>
    </w:p>
    <w:p>
      <w:pPr>
        <w:pStyle w:val="FirstParagraph"/>
      </w:pPr>
      <w:r>
        <w:t xml:space="preserve">Pour montrer qu’un raisonnement</w:t>
      </w:r>
      <w:r>
        <w:t xml:space="preserve"> </w:t>
      </w:r>
      <w:r>
        <w:t xml:space="preserve">“Si prémisses alors conclusion”</w:t>
      </w:r>
      <w:r>
        <w:t xml:space="preserve"> </w:t>
      </w:r>
      <w:r>
        <w:t xml:space="preserve">est valide, on prouve que la formule</w:t>
      </w:r>
      <w:r>
        <w:t xml:space="preserve"> </w:t>
      </w:r>
      <m:oMath>
        <m:r>
          <m:rPr>
            <m:nor/>
            <m:sty m:val="p"/>
          </m:rPr>
          <m:t>prémisses</m:t>
        </m:r>
        <m:r>
          <m:rPr>
            <m:sty m:val="p"/>
          </m:rPr>
          <m:t>⇒</m:t>
        </m:r>
        <m:r>
          <m:rPr>
            <m:nor/>
            <m:sty m:val="p"/>
          </m:rPr>
          <m:t>conclusion</m:t>
        </m:r>
      </m:oMath>
      <w:r>
        <w:t xml:space="preserve"> </w:t>
      </w:r>
      <w:r>
        <w:t xml:space="preserve">est valide (toujours vraie).</w:t>
      </w:r>
      <w:r>
        <w:br/>
      </w:r>
      <w:r>
        <w:t xml:space="preserve">Une méthode efficace :</w:t>
      </w:r>
    </w:p>
    <w:p>
      <w:pPr>
        <w:pStyle w:val="Compact"/>
        <w:numPr>
          <w:ilvl w:val="0"/>
          <w:numId w:val="1004"/>
        </w:numPr>
      </w:pPr>
      <w:r>
        <w:t xml:space="preserve">Nier la formule globale 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prémisses</m:t>
            </m:r>
            <m:r>
              <m:rPr>
                <m:sty m:val="p"/>
              </m:rPr>
              <m:t>⇒</m:t>
            </m:r>
            <m:r>
              <m:rPr>
                <m:nor/>
                <m:sty m:val="p"/>
              </m:rPr>
              <m:t>conclusion</m:t>
            </m:r>
          </m:e>
        </m:d>
        <m:r>
          <m:rPr>
            <m:sty m:val="p"/>
          </m:rPr>
          <m:t>≡</m:t>
        </m:r>
        <m:r>
          <m:rPr>
            <m:nor/>
            <m:sty m:val="p"/>
          </m:rPr>
          <m:t>prémisses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rPr>
            <m:nor/>
            <m:sty m:val="p"/>
          </m:rPr>
          <m:t>conclusion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Mettre cette négation en CNF.</w:t>
      </w:r>
    </w:p>
    <w:p>
      <w:pPr>
        <w:pStyle w:val="Compact"/>
        <w:numPr>
          <w:ilvl w:val="0"/>
          <w:numId w:val="1004"/>
        </w:numPr>
      </w:pPr>
      <w:r>
        <w:t xml:space="preserve">Appliquer un solveur SAT (DPLL) : si la négation est</w:t>
      </w:r>
      <w:r>
        <w:t xml:space="preserve"> </w:t>
      </w:r>
      <w:r>
        <w:rPr>
          <w:b/>
          <w:bCs/>
        </w:rPr>
        <w:t xml:space="preserve">insatisfiable</w:t>
      </w:r>
      <w:r>
        <w:t xml:space="preserve">, alors la formule originale est</w:t>
      </w:r>
      <w:r>
        <w:t xml:space="preserve"> </w:t>
      </w:r>
      <w:r>
        <w:rPr>
          <w:b/>
          <w:bCs/>
        </w:rPr>
        <w:t xml:space="preserve">valide</w:t>
      </w:r>
      <w:r>
        <w:t xml:space="preserve">.</w:t>
      </w:r>
    </w:p>
    <w:bookmarkEnd w:id="23"/>
    <w:bookmarkStart w:id="24" w:name="X8405df0cd620f8781bb7262942cd45b19a9c30d"/>
    <w:p>
      <w:pPr>
        <w:pStyle w:val="Heading3"/>
      </w:pPr>
      <w:r>
        <w:t xml:space="preserve">Propriété des Ensembles de Clauses Insatisfiables</w:t>
      </w:r>
    </w:p>
    <w:p>
      <w:pPr>
        <w:pStyle w:val="FirstParagraph"/>
      </w:pPr>
      <w:r>
        <w:t xml:space="preserve">Un ensemble fini de clauses (sans clause vide) qui est insatisfiable contient nécessairement :</w:t>
      </w:r>
    </w:p>
    <w:p>
      <w:pPr>
        <w:pStyle w:val="Compact"/>
        <w:numPr>
          <w:ilvl w:val="0"/>
          <w:numId w:val="1005"/>
        </w:numPr>
      </w:pPr>
      <w:r>
        <w:t xml:space="preserve">Au moins</w:t>
      </w:r>
      <w:r>
        <w:t xml:space="preserve"> </w:t>
      </w:r>
      <w:r>
        <w:rPr>
          <w:b/>
          <w:bCs/>
        </w:rPr>
        <w:t xml:space="preserve">une clause positive</w:t>
      </w:r>
      <w:r>
        <w:t xml:space="preserve"> </w:t>
      </w:r>
      <w:r>
        <w:t xml:space="preserve">(clause dont tous les littéraux sont positifs).</w:t>
      </w:r>
    </w:p>
    <w:p>
      <w:pPr>
        <w:pStyle w:val="Compact"/>
        <w:numPr>
          <w:ilvl w:val="0"/>
          <w:numId w:val="1005"/>
        </w:numPr>
      </w:pPr>
      <w:r>
        <w:t xml:space="preserve">Au moins</w:t>
      </w:r>
      <w:r>
        <w:t xml:space="preserve"> </w:t>
      </w:r>
      <w:r>
        <w:rPr>
          <w:b/>
          <w:bCs/>
        </w:rPr>
        <w:t xml:space="preserve">une clause négative</w:t>
      </w:r>
      <w:r>
        <w:t xml:space="preserve"> </w:t>
      </w:r>
      <w:r>
        <w:t xml:space="preserve">(clause dont tous les littéraux sont négatifs).</w:t>
      </w:r>
    </w:p>
    <w:p>
      <w:pPr>
        <w:pStyle w:val="FirstParagraph"/>
      </w:pPr>
      <w:r>
        <w:t xml:space="preserve">La preuve se fait par contradiction : si toutes les clauses sont non-positives (resp. non-négatives), on peut construire une interprétation qui satisfait l’ensemble.</w:t>
      </w:r>
    </w:p>
    <w:bookmarkEnd w:id="24"/>
    <w:bookmarkEnd w:id="25"/>
    <w:bookmarkStart w:id="26" w:name="rappel"/>
    <w:p>
      <w:pPr>
        <w:pStyle w:val="Heading2"/>
      </w:pPr>
      <w:r>
        <w:t xml:space="preserve">Rappel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Lois de De Morgan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</m:e>
          </m:d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e>
          </m:d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B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Élimination de l’implication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∨</m:t>
          </m:r>
          <m:r>
            <m:t>B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Distributivité de</w:t>
      </w:r>
      <w:r>
        <w:rPr>
          <w:b/>
          <w:bCs/>
        </w:rPr>
        <w:t xml:space="preserve"> </w:t>
      </w:r>
      <m:oMath>
        <m:r>
          <m:rPr>
            <m:sty m:val="p"/>
          </m:rPr>
          <m:t>∨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sur</w:t>
      </w:r>
      <w:r>
        <w:rPr>
          <w:b/>
          <w:bCs/>
        </w:rP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∨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e>
          </m:d>
          <m:r>
            <m:rPr>
              <m:sty m:val="p"/>
            </m:rPr>
            <m:t>≡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e>
          </m:d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Forme Normale Conjonctive (CNF)</w:t>
      </w:r>
      <w:r>
        <w:t xml:space="preserve"> </w:t>
      </w:r>
      <w:r>
        <w:t xml:space="preserve">: conjonction (</w:t>
      </w:r>
      <m:oMath>
        <m:r>
          <m:rPr>
            <m:sty m:val="p"/>
          </m:rPr>
          <m:t>∧</m:t>
        </m:r>
      </m:oMath>
      <w:r>
        <w:t xml:space="preserve">) de clauses, chaque clause étant une disjonction (</w:t>
      </w:r>
      <m:oMath>
        <m:r>
          <m:rPr>
            <m:sty m:val="p"/>
          </m:rPr>
          <m:t>∨</m:t>
        </m:r>
      </m:oMath>
      <w:r>
        <w:t xml:space="preserve">) de littéraux.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Validité</w:t>
      </w:r>
      <w:r>
        <w:t xml:space="preserve"> </w:t>
      </w:r>
      <w:r>
        <w:t xml:space="preserve">: une formule est valide si elle est vraie dans toute interprétation. Pour prouver que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est valide, on montre que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est insatisfiable.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DPLL</w:t>
      </w:r>
      <w:r>
        <w:t xml:space="preserve"> </w:t>
      </w:r>
      <w:r>
        <w:t xml:space="preserve">: algorithme de recherche complet pour SAT. Il utilise la propagation unitaire, l’élimination des littéraux purs et le splitting.</w:t>
      </w:r>
    </w:p>
    <w:bookmarkEnd w:id="26"/>
    <w:bookmarkStart w:id="31" w:name="exemples-illustratifs"/>
    <w:p>
      <w:pPr>
        <w:pStyle w:val="Heading2"/>
      </w:pPr>
      <w:r>
        <w:t xml:space="preserve">Exemples Illustratifs</w:t>
      </w:r>
    </w:p>
    <w:bookmarkStart w:id="27" w:name="exemple-1-transformation-en-cnf"/>
    <w:p>
      <w:pPr>
        <w:pStyle w:val="Heading3"/>
      </w:pPr>
      <w:r>
        <w:t xml:space="preserve">Exemple 1 : Transformation en CNF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br/>
      </w:r>
      <w:r>
        <w:t xml:space="preserve">On considère la formule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. On veut la transformer en CNF pour compter le nombre de clauses.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On applique la distributivité de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∨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≡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On obtient une CNF avec</w:t>
      </w:r>
      <w:r>
        <w:t xml:space="preserve"> </w:t>
      </w:r>
      <w:r>
        <w:rPr>
          <w:b/>
          <w:bCs/>
        </w:rPr>
        <w:t xml:space="preserve">4 clauses</w:t>
      </w:r>
      <w:r>
        <w:t xml:space="preserve">.</w:t>
      </w:r>
    </w:p>
    <w:p>
      <w:pPr>
        <w:pStyle w:val="BodyText"/>
      </w:pPr>
      <w:r>
        <w:t xml:space="preserve">De manière générale, pour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∨</m:t>
        </m:r>
        <m:r>
          <m:rPr>
            <m:sty m:val="p"/>
          </m:rPr>
          <m:t>…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la CNF contient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clauses (chaque clause est une combinaison choisissant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ou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pour chaque</w:t>
      </w:r>
      <w:r>
        <w:t xml:space="preserve"> </w:t>
      </w:r>
      <m:oMath>
        <m:r>
          <m:t>i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exemple-2-application-de-dpll"/>
    <w:p>
      <w:pPr>
        <w:pStyle w:val="Heading3"/>
      </w:pPr>
      <w:r>
        <w:t xml:space="preserve">Exemple 2 : Application de DPLL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br/>
      </w:r>
      <w:r>
        <w:t xml:space="preserve">On veut savoir si la formule suivante est satisfiable 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Aucune clause unitaire ni littéral pur évident. On choisit la variable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pour le splitting.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Branche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Vrai</m:t>
        </m:r>
      </m:oMath>
      <w:r>
        <w:t xml:space="preserve"> </w:t>
      </w:r>
      <w:r>
        <w:t xml:space="preserve">: on substitue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 </w:t>
      </w:r>
      <w:r>
        <w:t xml:space="preserve">(on retire les clauses contenant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et on retire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des clauses).</w:t>
      </w:r>
      <w:r>
        <w:t xml:space="preserve"> </w:t>
      </w:r>
      <w:r>
        <w:t xml:space="preserve">On obtient 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r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La clause unitaire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impose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</m:oMath>
      <w:r>
        <w:t xml:space="preserve">. En substituant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nor/>
              <m:sty m:val="p"/>
            </m:rPr>
            <m:t>Faux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car la clause </m:t>
              </m:r>
              <m:r>
                <m:t>r</m:t>
              </m:r>
              <m:r>
                <m:rPr>
                  <m:nor/>
                  <m:sty m:val="p"/>
                </m:rPr>
                <m:t> devient fausse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On obtient une contradiction, donc cette branche échoue.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Branche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</m:oMath>
      <w:r>
        <w:t xml:space="preserve"> </w:t>
      </w:r>
      <w:r>
        <w:t xml:space="preserve">: on substitue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.</w:t>
      </w:r>
      <w:r>
        <w:t xml:space="preserve"> </w:t>
      </w:r>
      <w:r>
        <w:t xml:space="preserve">On obtient 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On choisit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¬</m:t>
        </m:r>
        <m:r>
          <m:t>p</m:t>
        </m:r>
      </m:oMath>
      <w:r>
        <w:t xml:space="preserve">).</w:t>
      </w:r>
      <w:r>
        <w:t xml:space="preserve"> </w:t>
      </w:r>
      <w:r>
        <w:t xml:space="preserve">Alors 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On choisit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Vrai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Clause unitaire 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Vrai</m:t>
        </m:r>
      </m:oMath>
      <w:r>
        <w:t xml:space="preserve">.</w:t>
      </w:r>
    </w:p>
    <w:p>
      <w:pPr>
        <w:pStyle w:val="FirstParagraph"/>
      </w:pPr>
      <w:r>
        <w:t xml:space="preserve">Une solution est donc 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Faux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Vrai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Vrai</m:t>
        </m:r>
      </m:oMath>
      <w:r>
        <w:t xml:space="preserve">. La formule est</w:t>
      </w:r>
      <w:r>
        <w:t xml:space="preserve"> </w:t>
      </w:r>
      <w:r>
        <w:rPr>
          <w:b/>
          <w:bCs/>
        </w:rPr>
        <w:t xml:space="preserve">satisfiable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5a61217297b1382cd9cc957e46477512c393708"/>
    <w:p>
      <w:pPr>
        <w:pStyle w:val="Heading3"/>
      </w:pPr>
      <w:r>
        <w:t xml:space="preserve">Exemple 3 : Modélisation et Preuve par Réfutation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br/>
      </w:r>
      <w:r>
        <w:t xml:space="preserve">Problème des bonbons : modéliser les contraintes et vérifier si le raisonnement</w:t>
      </w:r>
      <w:r>
        <w:t xml:space="preserve"> </w:t>
      </w:r>
      <w:r>
        <w:t xml:space="preserve">“Donc les trois ont mangé des bonbons”</w:t>
      </w:r>
      <w:r>
        <w:t xml:space="preserve"> </w:t>
      </w:r>
      <w:r>
        <w:t xml:space="preserve">est correct.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Atomes :</w:t>
      </w:r>
    </w:p>
    <w:p>
      <w:pPr>
        <w:pStyle w:val="Compact"/>
        <w:numPr>
          <w:ilvl w:val="0"/>
          <w:numId w:val="1008"/>
        </w:numPr>
      </w:pPr>
      <m:oMath>
        <m:r>
          <m:t>A</m:t>
        </m:r>
      </m:oMath>
      <w:r>
        <w:t xml:space="preserve"> </w:t>
      </w:r>
      <w:r>
        <w:t xml:space="preserve">: Alice mange des bonbons.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 </w:t>
      </w:r>
      <w:r>
        <w:t xml:space="preserve">: Bob mange des bonbons.</w:t>
      </w:r>
    </w:p>
    <w:p>
      <w:pPr>
        <w:pStyle w:val="Compact"/>
        <w:numPr>
          <w:ilvl w:val="0"/>
          <w:numId w:val="1008"/>
        </w:numPr>
      </w:pPr>
      <m:oMath>
        <m:r>
          <m:t>C</m:t>
        </m:r>
      </m:oMath>
      <w:r>
        <w:t xml:space="preserve"> </w:t>
      </w:r>
      <w:r>
        <w:t xml:space="preserve">: Carole mange des bonbons.</w:t>
      </w:r>
    </w:p>
    <w:p>
      <w:pPr>
        <w:pStyle w:val="FirstParagraph"/>
      </w:pPr>
      <w:r>
        <w:t xml:space="preserve">Contraintes 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∨</m:t>
        </m:r>
        <m:r>
          <m:t>C</m:t>
        </m:r>
      </m:oMath>
      <w:r>
        <w:t xml:space="preserve"> </w:t>
      </w:r>
      <w:r>
        <w:t xml:space="preserve">(au moins un a mangé).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(si Alice mange, alors Bob aussi).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B</m:t>
        </m:r>
      </m:oMath>
      <w:r>
        <w:t xml:space="preserve"> </w:t>
      </w:r>
      <w:r>
        <w:t xml:space="preserve">(si Alice ne mange pas, alors Bob non plus).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⇒</m:t>
        </m:r>
        <m:r>
          <m:t>C</m:t>
        </m:r>
      </m:oMath>
      <w:r>
        <w:t xml:space="preserve"> </w:t>
      </w:r>
      <w:r>
        <w:t xml:space="preserve">(si Alice et Bob mangent, alors Carole aussi).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(si ni Alice ni Bob ne mangent, alors Carole non plus).</w:t>
      </w:r>
    </w:p>
    <w:p>
      <w:pPr>
        <w:pStyle w:val="FirstParagraph"/>
      </w:pPr>
      <w:r>
        <w:t xml:space="preserve">Conclusion :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∧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On veut vérifier si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est valide.</w:t>
      </w:r>
    </w:p>
    <w:p>
      <w:pPr>
        <w:pStyle w:val="BodyText"/>
      </w:pPr>
      <w:r>
        <w:t xml:space="preserve">On procède par réfutation : on considère la négation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ψ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sSub>
            <m:e>
              <m:r>
                <m:t>S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t xml:space="preserve">avec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On applique DPLL sur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(après mise en CNF, non détaillée ici).</w:t>
      </w:r>
      <w:r>
        <w:br/>
      </w:r>
      <w:r>
        <w:t xml:space="preserve">Le calcul montre que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est</w:t>
      </w:r>
      <w:r>
        <w:t xml:space="preserve"> </w:t>
      </w:r>
      <w:r>
        <w:rPr>
          <w:b/>
          <w:bCs/>
        </w:rPr>
        <w:t xml:space="preserve">insatisfiable</w:t>
      </w:r>
      <w:r>
        <w:t xml:space="preserve"> </w:t>
      </w:r>
      <w:r>
        <w:t xml:space="preserve">(les deux branches mènent à une contradiction).</w:t>
      </w:r>
      <w:r>
        <w:br/>
      </w:r>
      <w:r>
        <w:t xml:space="preserve">Donc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est valide : le raisonnement est correct.</w:t>
      </w:r>
    </w:p>
    <w:p>
      <w:r>
        <w:pict>
          <v:rect style="width:0;height:1.5pt" o:hralign="center" o:hrstd="t" o:hr="t"/>
        </w:pict>
      </w:r>
    </w:p>
    <w:bookmarkEnd w:id="29"/>
    <w:bookmarkStart w:id="30" w:name="X9bc647c9889452e8ab822284eda532e09112405"/>
    <w:p>
      <w:pPr>
        <w:pStyle w:val="Heading3"/>
      </w:pPr>
      <w:r>
        <w:t xml:space="preserve">Exemple 4 : Propriété des Ensembles Insatisfiables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br/>
      </w:r>
      <w:r>
        <w:t xml:space="preserve">Montrer que tout ensemble insatisfiable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de clauses (sans clause vide) contient au moins une clause positive et une clause négative.</w:t>
      </w:r>
    </w:p>
    <w:p>
      <w:pPr>
        <w:pStyle w:val="BodyText"/>
      </w:pPr>
      <w:r>
        <w:rPr>
          <w:b/>
          <w:bCs/>
        </w:rPr>
        <w:t xml:space="preserve">Application :</w:t>
      </w:r>
    </w:p>
    <w:p>
      <w:pPr>
        <w:pStyle w:val="BodyText"/>
      </w:pPr>
      <w:r>
        <w:t xml:space="preserve">Preuve par contradiction.</w:t>
      </w:r>
    </w:p>
    <w:p>
      <w:pPr>
        <w:numPr>
          <w:ilvl w:val="0"/>
          <w:numId w:val="1010"/>
        </w:numPr>
      </w:pPr>
      <w:r>
        <w:t xml:space="preserve">Supposons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sans clause positive. Alors chaque clause contient au moins un littéral négatif.</w:t>
      </w:r>
      <w:r>
        <w:br/>
      </w:r>
      <w:r>
        <w:t xml:space="preserve">Si on assigne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à toutes les variables, chaque clause contient un littéral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qui devient vrai (car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est faux), donc toutes les clauses sont satisfaites. Contradiction avec l’insatisfiabilité.</w:t>
      </w:r>
    </w:p>
    <w:p>
      <w:pPr>
        <w:numPr>
          <w:ilvl w:val="0"/>
          <w:numId w:val="1010"/>
        </w:numPr>
      </w:pPr>
      <w:r>
        <w:t xml:space="preserve">Supposons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sans clause négative. Alors chaque clause contient au moins un littéral positif.</w:t>
      </w:r>
      <w:r>
        <w:br/>
      </w:r>
      <w:r>
        <w:t xml:space="preserve">Si on assigne</w:t>
      </w:r>
      <w:r>
        <w:t xml:space="preserve"> </w:t>
      </w:r>
      <w:r>
        <w:rPr>
          <w:b/>
          <w:bCs/>
        </w:rPr>
        <w:t xml:space="preserve">Vrai</w:t>
      </w:r>
      <w:r>
        <w:t xml:space="preserve"> </w:t>
      </w:r>
      <w:r>
        <w:t xml:space="preserve">à toutes les variables, chaque clause contient un littéral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qui devient vrai, donc toutes les clauses sont satisfaites. Contradiction.</w:t>
      </w:r>
    </w:p>
    <w:p>
      <w:pPr>
        <w:pStyle w:val="FirstParagraph"/>
      </w:pPr>
      <w:r>
        <w:t xml:space="preserve">Donc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doit contenir à la fois une clause positive et une clause négative.</w:t>
      </w:r>
    </w:p>
    <w:bookmarkEnd w:id="30"/>
    <w:bookmarkEnd w:id="31"/>
    <w:bookmarkStart w:id="32" w:name="synthèse"/>
    <w:p>
      <w:pPr>
        <w:pStyle w:val="Heading2"/>
      </w:pPr>
      <w:r>
        <w:t xml:space="preserve">Synthèse</w:t>
      </w:r>
    </w:p>
    <w:p>
      <w:pPr>
        <w:pStyle w:val="FirstParagraph"/>
      </w:pPr>
      <w:r>
        <w:t xml:space="preserve">Cette série d’exercices illustre les techniques fondamentales de la logique propositionnelle pour la vérification :</w:t>
      </w:r>
    </w:p>
    <w:p>
      <w:pPr>
        <w:pStyle w:val="Compact"/>
        <w:numPr>
          <w:ilvl w:val="0"/>
          <w:numId w:val="1011"/>
        </w:numPr>
      </w:pPr>
      <w:r>
        <w:t xml:space="preserve">La transformation en CNF permet d’appliquer des algorithmes comme DPLL.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DPLL est un algorithme efficace pour résoudre le problème SAT.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La modélisation permet de traduire un problème concret en formules logiques.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La preuve par réfutation permet de vérifier la validité d’un raisonnement.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Une propriété structurelle des ensembles insatisfiables (présence de clauses positives et négatives) est utile pour des preuves théoriques.</w:t>
      </w:r>
    </w:p>
    <w:p>
      <w:pPr>
        <w:pStyle w:val="FirstParagraph"/>
      </w:pPr>
      <w:r>
        <w:t xml:space="preserve">Ces méthodes sont essentielles pour la vérification formelle de systèmes, où l’on doit souvent raisonner sur des contraintes logiques complexes.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2026-01-29T16:32:50Z</dcterms:created>
  <dcterms:modified xsi:type="dcterms:W3CDTF">2026-01-29T16:32:50Z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