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rPr>
          <w:color w:val="222222"/>
        </w:rPr>
      </w:pPr>
      <w:r w:rsidDel="00000000" w:rsidR="00000000" w:rsidRPr="00000000">
        <w:rPr>
          <w:color w:val="222222"/>
          <w:rtl w:val="0"/>
        </w:rPr>
        <w:t xml:space="preserve">Hi, Pai--</w:t>
      </w:r>
    </w:p>
    <w:p w:rsidR="00000000" w:rsidDel="00000000" w:rsidP="00000000" w:rsidRDefault="00000000" w:rsidRPr="00000000" w14:paraId="00000002">
      <w:pPr>
        <w:shd w:fill="ffffff" w:val="clear"/>
        <w:rPr>
          <w:color w:val="222222"/>
        </w:rPr>
      </w:pPr>
      <w:r w:rsidDel="00000000" w:rsidR="00000000" w:rsidRPr="00000000">
        <w:rPr>
          <w:rtl w:val="0"/>
        </w:rPr>
      </w:r>
    </w:p>
    <w:p w:rsidR="00000000" w:rsidDel="00000000" w:rsidP="00000000" w:rsidRDefault="00000000" w:rsidRPr="00000000" w14:paraId="00000003">
      <w:pPr>
        <w:shd w:fill="ffffff" w:val="clear"/>
        <w:rPr>
          <w:color w:val="222222"/>
        </w:rPr>
      </w:pPr>
      <w:r w:rsidDel="00000000" w:rsidR="00000000" w:rsidRPr="00000000">
        <w:rPr>
          <w:color w:val="222222"/>
          <w:rtl w:val="0"/>
        </w:rPr>
        <w:t xml:space="preserve">I'm pleased to be working with you as well. Please find the answers below. </w:t>
      </w:r>
    </w:p>
    <w:p w:rsidR="00000000" w:rsidDel="00000000" w:rsidP="00000000" w:rsidRDefault="00000000" w:rsidRPr="00000000" w14:paraId="00000004">
      <w:pPr>
        <w:shd w:fill="ffffff" w:val="clear"/>
        <w:rPr>
          <w:color w:val="222222"/>
        </w:rPr>
      </w:pPr>
      <w:r w:rsidDel="00000000" w:rsidR="00000000" w:rsidRPr="00000000">
        <w:rPr>
          <w:rtl w:val="0"/>
        </w:rPr>
      </w:r>
    </w:p>
    <w:p w:rsidR="00000000" w:rsidDel="00000000" w:rsidP="00000000" w:rsidRDefault="00000000" w:rsidRPr="00000000" w14:paraId="00000005">
      <w:pPr>
        <w:shd w:fill="ffffff" w:val="clear"/>
        <w:rPr>
          <w:color w:val="222222"/>
        </w:rPr>
      </w:pPr>
      <w:r w:rsidDel="00000000" w:rsidR="00000000" w:rsidRPr="00000000">
        <w:rPr>
          <w:color w:val="222222"/>
          <w:rtl w:val="0"/>
        </w:rPr>
        <w:t xml:space="preserve">I would suggest we have an online call at some point soon. We have a remote group of 4 aerobatics pilots and engineers who will be able to answer some of your questions in more detail.</w:t>
      </w:r>
    </w:p>
    <w:p w:rsidR="00000000" w:rsidDel="00000000" w:rsidP="00000000" w:rsidRDefault="00000000" w:rsidRPr="00000000" w14:paraId="00000006">
      <w:pPr>
        <w:shd w:fill="ffffff" w:val="clear"/>
        <w:rPr>
          <w:color w:val="222222"/>
        </w:rPr>
      </w:pPr>
      <w:r w:rsidDel="00000000" w:rsidR="00000000" w:rsidRPr="00000000">
        <w:rPr>
          <w:rtl w:val="0"/>
        </w:rPr>
      </w:r>
    </w:p>
    <w:p w:rsidR="00000000" w:rsidDel="00000000" w:rsidP="00000000" w:rsidRDefault="00000000" w:rsidRPr="00000000" w14:paraId="00000007">
      <w:pPr>
        <w:numPr>
          <w:ilvl w:val="0"/>
          <w:numId w:val="10"/>
        </w:numPr>
        <w:ind w:left="1100" w:hanging="360"/>
        <w:rPr>
          <w:color w:val="000000"/>
        </w:rPr>
      </w:pPr>
      <w:r w:rsidDel="00000000" w:rsidR="00000000" w:rsidRPr="00000000">
        <w:rPr>
          <w:rtl w:val="0"/>
        </w:rPr>
        <w:t xml:space="preserve">Should the “visualizing system” be operating during the flight or on the ground (after the flight) and should it be operating totally online? </w:t>
      </w:r>
    </w:p>
    <w:p w:rsidR="00000000" w:rsidDel="00000000" w:rsidP="00000000" w:rsidRDefault="00000000" w:rsidRPr="00000000" w14:paraId="00000008">
      <w:pPr>
        <w:shd w:fill="ffffff" w:val="clear"/>
        <w:rPr>
          <w:color w:val="500050"/>
        </w:rPr>
      </w:pPr>
      <w:r w:rsidDel="00000000" w:rsidR="00000000" w:rsidRPr="00000000">
        <w:rPr>
          <w:rtl w:val="0"/>
        </w:rPr>
      </w:r>
    </w:p>
    <w:p w:rsidR="00000000" w:rsidDel="00000000" w:rsidP="00000000" w:rsidRDefault="00000000" w:rsidRPr="00000000" w14:paraId="00000009">
      <w:pPr>
        <w:shd w:fill="ffffff" w:val="clear"/>
        <w:rPr>
          <w:color w:val="222222"/>
        </w:rPr>
      </w:pPr>
      <w:r w:rsidDel="00000000" w:rsidR="00000000" w:rsidRPr="00000000">
        <w:rPr>
          <w:color w:val="222222"/>
          <w:rtl w:val="0"/>
        </w:rPr>
        <w:t xml:space="preserve">After the flight. What portion of the system were you thinking would run online?</w:t>
      </w:r>
    </w:p>
    <w:p w:rsidR="00000000" w:rsidDel="00000000" w:rsidP="00000000" w:rsidRDefault="00000000" w:rsidRPr="00000000" w14:paraId="0000000A">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0B">
      <w:pPr>
        <w:numPr>
          <w:ilvl w:val="0"/>
          <w:numId w:val="6"/>
        </w:numPr>
        <w:ind w:left="1100" w:hanging="360"/>
        <w:rPr>
          <w:color w:val="000000"/>
        </w:rPr>
      </w:pPr>
      <w:r w:rsidDel="00000000" w:rsidR="00000000" w:rsidRPr="00000000">
        <w:rPr>
          <w:rtl w:val="0"/>
        </w:rPr>
        <w:t xml:space="preserve">Could we have a more detailed description of the constraints, including:</w:t>
      </w:r>
    </w:p>
    <w:p w:rsidR="00000000" w:rsidDel="00000000" w:rsidP="00000000" w:rsidRDefault="00000000" w:rsidRPr="00000000" w14:paraId="0000000C">
      <w:pPr>
        <w:numPr>
          <w:ilvl w:val="1"/>
          <w:numId w:val="6"/>
        </w:numPr>
        <w:ind w:left="1820" w:hanging="360"/>
        <w:rPr>
          <w:color w:val="000000"/>
        </w:rPr>
      </w:pPr>
      <w:r w:rsidDel="00000000" w:rsidR="00000000" w:rsidRPr="00000000">
        <w:rPr>
          <w:rtl w:val="0"/>
        </w:rPr>
        <w:t xml:space="preserve">What size and shape of cockpit should the device fit in?</w:t>
      </w:r>
    </w:p>
    <w:p w:rsidR="00000000" w:rsidDel="00000000" w:rsidP="00000000" w:rsidRDefault="00000000" w:rsidRPr="00000000" w14:paraId="0000000D">
      <w:pPr>
        <w:shd w:fill="ffffff" w:val="clear"/>
        <w:rPr>
          <w:color w:val="500050"/>
        </w:rPr>
      </w:pPr>
      <w:r w:rsidDel="00000000" w:rsidR="00000000" w:rsidRPr="00000000">
        <w:rPr>
          <w:rtl w:val="0"/>
        </w:rPr>
      </w:r>
    </w:p>
    <w:p w:rsidR="00000000" w:rsidDel="00000000" w:rsidP="00000000" w:rsidRDefault="00000000" w:rsidRPr="00000000" w14:paraId="0000000E">
      <w:pPr>
        <w:shd w:fill="ffffff" w:val="clear"/>
        <w:rPr>
          <w:color w:val="222222"/>
        </w:rPr>
      </w:pPr>
      <w:r w:rsidDel="00000000" w:rsidR="00000000" w:rsidRPr="00000000">
        <w:rPr>
          <w:color w:val="222222"/>
          <w:rtl w:val="0"/>
        </w:rPr>
        <w:t xml:space="preserve">I think in order to fully answer this question it would be best to visit the airport where you can look at 3 or 4 different aerobatic airplanes. Cockpits vary by the plane, but there is always some kind of baggage compartment which could house instrumentation. </w:t>
      </w:r>
    </w:p>
    <w:p w:rsidR="00000000" w:rsidDel="00000000" w:rsidP="00000000" w:rsidRDefault="00000000" w:rsidRPr="00000000" w14:paraId="0000000F">
      <w:pPr>
        <w:shd w:fill="ffffff" w:val="clear"/>
        <w:rPr>
          <w:color w:val="500050"/>
        </w:rPr>
      </w:pPr>
      <w:r w:rsidDel="00000000" w:rsidR="00000000" w:rsidRPr="00000000">
        <w:rPr>
          <w:rtl w:val="0"/>
        </w:rPr>
      </w:r>
    </w:p>
    <w:p w:rsidR="00000000" w:rsidDel="00000000" w:rsidP="00000000" w:rsidRDefault="00000000" w:rsidRPr="00000000" w14:paraId="00000010">
      <w:pPr>
        <w:numPr>
          <w:ilvl w:val="0"/>
          <w:numId w:val="3"/>
        </w:numPr>
        <w:ind w:left="1100" w:hanging="360"/>
        <w:rPr>
          <w:color w:val="000000"/>
        </w:rPr>
      </w:pPr>
      <w:r w:rsidDel="00000000" w:rsidR="00000000" w:rsidRPr="00000000">
        <w:rPr>
          <w:rtl w:val="0"/>
        </w:rPr>
        <w:t xml:space="preserve">Under what temperature and g-force should it survive?</w:t>
      </w:r>
    </w:p>
    <w:p w:rsidR="00000000" w:rsidDel="00000000" w:rsidP="00000000" w:rsidRDefault="00000000" w:rsidRPr="00000000" w14:paraId="00000011">
      <w:pPr>
        <w:shd w:fill="ffffff" w:val="clear"/>
        <w:rPr>
          <w:color w:val="500050"/>
        </w:rPr>
      </w:pPr>
      <w:r w:rsidDel="00000000" w:rsidR="00000000" w:rsidRPr="00000000">
        <w:rPr>
          <w:rtl w:val="0"/>
        </w:rPr>
      </w:r>
    </w:p>
    <w:p w:rsidR="00000000" w:rsidDel="00000000" w:rsidP="00000000" w:rsidRDefault="00000000" w:rsidRPr="00000000" w14:paraId="00000012">
      <w:pPr>
        <w:shd w:fill="ffffff" w:val="clear"/>
        <w:rPr>
          <w:color w:val="222222"/>
        </w:rPr>
      </w:pPr>
      <w:r w:rsidDel="00000000" w:rsidR="00000000" w:rsidRPr="00000000">
        <w:rPr>
          <w:color w:val="222222"/>
          <w:rtl w:val="0"/>
        </w:rPr>
        <w:t xml:space="preserve">Storage temperature: -40C - 50C</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Operating temperature: 0C - 40C</w:t>
      </w:r>
    </w:p>
    <w:p w:rsidR="00000000" w:rsidDel="00000000" w:rsidP="00000000" w:rsidRDefault="00000000" w:rsidRPr="00000000" w14:paraId="00000014">
      <w:pPr>
        <w:shd w:fill="ffffff" w:val="clear"/>
        <w:rPr>
          <w:color w:val="222222"/>
        </w:rPr>
      </w:pPr>
      <w:r w:rsidDel="00000000" w:rsidR="00000000" w:rsidRPr="00000000">
        <w:rPr>
          <w:rtl w:val="0"/>
        </w:rPr>
      </w:r>
    </w:p>
    <w:p w:rsidR="00000000" w:rsidDel="00000000" w:rsidP="00000000" w:rsidRDefault="00000000" w:rsidRPr="00000000" w14:paraId="00000015">
      <w:pPr>
        <w:shd w:fill="ffffff" w:val="clear"/>
        <w:rPr>
          <w:color w:val="222222"/>
        </w:rPr>
      </w:pPr>
      <w:r w:rsidDel="00000000" w:rsidR="00000000" w:rsidRPr="00000000">
        <w:rPr>
          <w:color w:val="222222"/>
          <w:rtl w:val="0"/>
        </w:rPr>
        <w:t xml:space="preserve">G forces: -5G to +10G, with a demonstrated 1.5x safety factor (e.g tested not to fail between -7.5g and +15g)</w:t>
      </w:r>
    </w:p>
    <w:p w:rsidR="00000000" w:rsidDel="00000000" w:rsidP="00000000" w:rsidRDefault="00000000" w:rsidRPr="00000000" w14:paraId="00000016">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17">
      <w:pPr>
        <w:numPr>
          <w:ilvl w:val="0"/>
          <w:numId w:val="1"/>
        </w:numPr>
        <w:ind w:left="1100" w:hanging="360"/>
        <w:rPr>
          <w:color w:val="000000"/>
        </w:rPr>
      </w:pPr>
      <w:r w:rsidDel="00000000" w:rsidR="00000000" w:rsidRPr="00000000">
        <w:rPr>
          <w:rtl w:val="0"/>
        </w:rPr>
        <w:t xml:space="preserve">What power source is available? Does the device need to be powered by a battery?</w:t>
      </w:r>
    </w:p>
    <w:p w:rsidR="00000000" w:rsidDel="00000000" w:rsidP="00000000" w:rsidRDefault="00000000" w:rsidRPr="00000000" w14:paraId="00000018">
      <w:pPr>
        <w:shd w:fill="ffffff" w:val="clear"/>
        <w:rPr>
          <w:color w:val="500050"/>
        </w:rPr>
      </w:pPr>
      <w:r w:rsidDel="00000000" w:rsidR="00000000" w:rsidRPr="00000000">
        <w:rPr>
          <w:rtl w:val="0"/>
        </w:rPr>
      </w:r>
    </w:p>
    <w:p w:rsidR="00000000" w:rsidDel="00000000" w:rsidP="00000000" w:rsidRDefault="00000000" w:rsidRPr="00000000" w14:paraId="00000019">
      <w:pPr>
        <w:shd w:fill="ffffff" w:val="clear"/>
        <w:rPr>
          <w:color w:val="222222"/>
        </w:rPr>
      </w:pPr>
      <w:r w:rsidDel="00000000" w:rsidR="00000000" w:rsidRPr="00000000">
        <w:rPr>
          <w:color w:val="222222"/>
          <w:rtl w:val="0"/>
        </w:rPr>
        <w:t xml:space="preserve">There is a 12V power bus available.</w:t>
      </w:r>
    </w:p>
    <w:p w:rsidR="00000000" w:rsidDel="00000000" w:rsidP="00000000" w:rsidRDefault="00000000" w:rsidRPr="00000000" w14:paraId="0000001A">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1B">
      <w:pPr>
        <w:numPr>
          <w:ilvl w:val="0"/>
          <w:numId w:val="8"/>
        </w:numPr>
        <w:ind w:left="1100" w:hanging="360"/>
        <w:rPr>
          <w:color w:val="000000"/>
        </w:rPr>
      </w:pPr>
      <w:r w:rsidDel="00000000" w:rsidR="00000000" w:rsidRPr="00000000">
        <w:rPr>
          <w:rtl w:val="0"/>
        </w:rPr>
        <w:t xml:space="preserve">For what duration of flight should it operate?</w:t>
      </w:r>
    </w:p>
    <w:p w:rsidR="00000000" w:rsidDel="00000000" w:rsidP="00000000" w:rsidRDefault="00000000" w:rsidRPr="00000000" w14:paraId="0000001C">
      <w:pPr>
        <w:shd w:fill="ffffff" w:val="clear"/>
        <w:rPr>
          <w:color w:val="500050"/>
        </w:rPr>
      </w:pPr>
      <w:r w:rsidDel="00000000" w:rsidR="00000000" w:rsidRPr="00000000">
        <w:rPr>
          <w:rtl w:val="0"/>
        </w:rPr>
      </w:r>
    </w:p>
    <w:p w:rsidR="00000000" w:rsidDel="00000000" w:rsidP="00000000" w:rsidRDefault="00000000" w:rsidRPr="00000000" w14:paraId="0000001D">
      <w:pPr>
        <w:shd w:fill="ffffff" w:val="clear"/>
        <w:rPr>
          <w:color w:val="222222"/>
        </w:rPr>
      </w:pPr>
      <w:r w:rsidDel="00000000" w:rsidR="00000000" w:rsidRPr="00000000">
        <w:rPr>
          <w:color w:val="222222"/>
          <w:rtl w:val="0"/>
        </w:rPr>
        <w:t xml:space="preserve">Threshold: 15 minutes</w:t>
      </w:r>
    </w:p>
    <w:p w:rsidR="00000000" w:rsidDel="00000000" w:rsidP="00000000" w:rsidRDefault="00000000" w:rsidRPr="00000000" w14:paraId="0000001E">
      <w:pPr>
        <w:shd w:fill="ffffff" w:val="clear"/>
        <w:rPr>
          <w:color w:val="222222"/>
        </w:rPr>
      </w:pPr>
      <w:r w:rsidDel="00000000" w:rsidR="00000000" w:rsidRPr="00000000">
        <w:rPr>
          <w:color w:val="222222"/>
          <w:rtl w:val="0"/>
        </w:rPr>
        <w:t xml:space="preserve">Goal: 30 minutes</w:t>
      </w:r>
    </w:p>
    <w:p w:rsidR="00000000" w:rsidDel="00000000" w:rsidP="00000000" w:rsidRDefault="00000000" w:rsidRPr="00000000" w14:paraId="0000001F">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20">
      <w:pPr>
        <w:numPr>
          <w:ilvl w:val="0"/>
          <w:numId w:val="11"/>
        </w:numPr>
        <w:ind w:left="1100" w:hanging="360"/>
        <w:rPr>
          <w:color w:val="000000"/>
        </w:rPr>
      </w:pPr>
      <w:r w:rsidDel="00000000" w:rsidR="00000000" w:rsidRPr="00000000">
        <w:rPr>
          <w:rtl w:val="0"/>
        </w:rPr>
        <w:t xml:space="preserve">Will the airplane be embedded with INS and AHRS? Will we read this data from an existing INS or AHRS system on the plane, or will we need to create our own INS and AHRS?</w:t>
      </w:r>
    </w:p>
    <w:p w:rsidR="00000000" w:rsidDel="00000000" w:rsidP="00000000" w:rsidRDefault="00000000" w:rsidRPr="00000000" w14:paraId="00000021">
      <w:pPr>
        <w:shd w:fill="ffffff" w:val="clear"/>
        <w:rPr>
          <w:color w:val="500050"/>
        </w:rPr>
      </w:pPr>
      <w:r w:rsidDel="00000000" w:rsidR="00000000" w:rsidRPr="00000000">
        <w:rPr>
          <w:rtl w:val="0"/>
        </w:rPr>
      </w:r>
    </w:p>
    <w:p w:rsidR="00000000" w:rsidDel="00000000" w:rsidP="00000000" w:rsidRDefault="00000000" w:rsidRPr="00000000" w14:paraId="00000022">
      <w:pPr>
        <w:shd w:fill="ffffff" w:val="clear"/>
        <w:rPr>
          <w:color w:val="222222"/>
        </w:rPr>
      </w:pPr>
      <w:r w:rsidDel="00000000" w:rsidR="00000000" w:rsidRPr="00000000">
        <w:rPr>
          <w:color w:val="222222"/>
          <w:rtl w:val="0"/>
        </w:rPr>
        <w:t xml:space="preserve">You will have to install an INS/AHRS. </w:t>
      </w:r>
    </w:p>
    <w:p w:rsidR="00000000" w:rsidDel="00000000" w:rsidP="00000000" w:rsidRDefault="00000000" w:rsidRPr="00000000" w14:paraId="00000023">
      <w:pPr>
        <w:shd w:fill="ffffff" w:val="clear"/>
        <w:rPr>
          <w:color w:val="222222"/>
        </w:rPr>
      </w:pPr>
      <w:r w:rsidDel="00000000" w:rsidR="00000000" w:rsidRPr="00000000">
        <w:rPr>
          <w:rtl w:val="0"/>
        </w:rPr>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It's important to mention that FAA regulations-- as well as good sense-- prevent us from modifying the airplane's instruments. Existing instruments can be read in non-invasive ways, such as with machine vision.</w:t>
      </w:r>
    </w:p>
    <w:p w:rsidR="00000000" w:rsidDel="00000000" w:rsidP="00000000" w:rsidRDefault="00000000" w:rsidRPr="00000000" w14:paraId="00000025">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26">
      <w:pPr>
        <w:numPr>
          <w:ilvl w:val="0"/>
          <w:numId w:val="5"/>
        </w:numPr>
        <w:ind w:left="1100" w:hanging="360"/>
        <w:rPr>
          <w:color w:val="000000"/>
        </w:rPr>
      </w:pPr>
      <w:r w:rsidDel="00000000" w:rsidR="00000000" w:rsidRPr="00000000">
        <w:rPr>
          <w:rtl w:val="0"/>
        </w:rPr>
        <w:t xml:space="preserve">What are all the ways to observe pilot input and instrument output? Are there any ways to measure these besides mechanically or optically?</w:t>
      </w:r>
    </w:p>
    <w:p w:rsidR="00000000" w:rsidDel="00000000" w:rsidP="00000000" w:rsidRDefault="00000000" w:rsidRPr="00000000" w14:paraId="00000027">
      <w:pPr>
        <w:shd w:fill="ffffff" w:val="clear"/>
        <w:rPr>
          <w:color w:val="500050"/>
        </w:rPr>
      </w:pPr>
      <w:r w:rsidDel="00000000" w:rsidR="00000000" w:rsidRPr="00000000">
        <w:rPr>
          <w:rtl w:val="0"/>
        </w:rPr>
      </w:r>
    </w:p>
    <w:p w:rsidR="00000000" w:rsidDel="00000000" w:rsidP="00000000" w:rsidRDefault="00000000" w:rsidRPr="00000000" w14:paraId="00000028">
      <w:pPr>
        <w:shd w:fill="ffffff" w:val="clear"/>
        <w:rPr>
          <w:color w:val="222222"/>
        </w:rPr>
      </w:pPr>
      <w:r w:rsidDel="00000000" w:rsidR="00000000" w:rsidRPr="00000000">
        <w:rPr>
          <w:color w:val="222222"/>
          <w:rtl w:val="0"/>
        </w:rPr>
        <w:t xml:space="preserve">Regarding instruments, this depends on what is being sensed. For instance, engine RPM could be measured acoustically, by monitoring the EMI from the spark plug, by magnetic tachometer, etc...</w:t>
      </w:r>
    </w:p>
    <w:p w:rsidR="00000000" w:rsidDel="00000000" w:rsidP="00000000" w:rsidRDefault="00000000" w:rsidRPr="00000000" w14:paraId="00000029">
      <w:pPr>
        <w:shd w:fill="ffffff" w:val="clear"/>
        <w:rPr>
          <w:color w:val="222222"/>
        </w:rPr>
      </w:pPr>
      <w:r w:rsidDel="00000000" w:rsidR="00000000" w:rsidRPr="00000000">
        <w:rPr>
          <w:rtl w:val="0"/>
        </w:rPr>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However, the pilot controls are purely mechanical, and so will have to be observed either via machine vision or via additional sensors.</w:t>
      </w:r>
    </w:p>
    <w:p w:rsidR="00000000" w:rsidDel="00000000" w:rsidP="00000000" w:rsidRDefault="00000000" w:rsidRPr="00000000" w14:paraId="0000002B">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2C">
      <w:pPr>
        <w:numPr>
          <w:ilvl w:val="0"/>
          <w:numId w:val="2"/>
        </w:numPr>
        <w:ind w:left="1100" w:hanging="360"/>
        <w:rPr>
          <w:color w:val="000000"/>
        </w:rPr>
      </w:pPr>
      <w:r w:rsidDel="00000000" w:rsidR="00000000" w:rsidRPr="00000000">
        <w:rPr>
          <w:rtl w:val="0"/>
        </w:rPr>
        <w:t xml:space="preserve">Will this be used in a specific plane, or should it work in multiple models of planes?</w:t>
      </w:r>
    </w:p>
    <w:p w:rsidR="00000000" w:rsidDel="00000000" w:rsidP="00000000" w:rsidRDefault="00000000" w:rsidRPr="00000000" w14:paraId="0000002D">
      <w:pPr>
        <w:shd w:fill="ffffff" w:val="clear"/>
        <w:rPr>
          <w:color w:val="500050"/>
        </w:rPr>
      </w:pPr>
      <w:r w:rsidDel="00000000" w:rsidR="00000000" w:rsidRPr="00000000">
        <w:rPr>
          <w:rtl w:val="0"/>
        </w:rPr>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The reference plane is </w:t>
      </w:r>
      <w:hyperlink r:id="rId6">
        <w:r w:rsidDel="00000000" w:rsidR="00000000" w:rsidRPr="00000000">
          <w:rPr>
            <w:color w:val="1155cc"/>
            <w:u w:val="single"/>
            <w:rtl w:val="0"/>
          </w:rPr>
          <w:t xml:space="preserve">N275AC</w:t>
        </w:r>
      </w:hyperlink>
      <w:r w:rsidDel="00000000" w:rsidR="00000000" w:rsidRPr="00000000">
        <w:rPr>
          <w:color w:val="222222"/>
          <w:rtl w:val="0"/>
        </w:rPr>
        <w:t xml:space="preserve">, a Citabria 7ECA. The secondary targets are the </w:t>
      </w:r>
      <w:hyperlink r:id="rId7">
        <w:r w:rsidDel="00000000" w:rsidR="00000000" w:rsidRPr="00000000">
          <w:rPr>
            <w:color w:val="1155cc"/>
            <w:u w:val="single"/>
            <w:rtl w:val="0"/>
          </w:rPr>
          <w:t xml:space="preserve">Pitts Special</w:t>
        </w:r>
      </w:hyperlink>
      <w:r w:rsidDel="00000000" w:rsidR="00000000" w:rsidRPr="00000000">
        <w:rPr>
          <w:color w:val="222222"/>
          <w:rtl w:val="0"/>
        </w:rPr>
        <w:t xml:space="preserve">, and the </w:t>
      </w:r>
      <w:hyperlink r:id="rId8">
        <w:r w:rsidDel="00000000" w:rsidR="00000000" w:rsidRPr="00000000">
          <w:rPr>
            <w:color w:val="1155cc"/>
            <w:u w:val="single"/>
            <w:rtl w:val="0"/>
          </w:rPr>
          <w:t xml:space="preserve">Slingsby T67 Firefly</w:t>
        </w:r>
      </w:hyperlink>
      <w:r w:rsidDel="00000000" w:rsidR="00000000" w:rsidRPr="00000000">
        <w:rPr>
          <w:color w:val="222222"/>
          <w:rtl w:val="0"/>
        </w:rPr>
        <w:t xml:space="preserve">.</w:t>
      </w:r>
    </w:p>
    <w:p w:rsidR="00000000" w:rsidDel="00000000" w:rsidP="00000000" w:rsidRDefault="00000000" w:rsidRPr="00000000" w14:paraId="0000002F">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30">
      <w:pPr>
        <w:numPr>
          <w:ilvl w:val="0"/>
          <w:numId w:val="9"/>
        </w:numPr>
        <w:ind w:left="1100" w:hanging="360"/>
        <w:rPr>
          <w:color w:val="000000"/>
        </w:rPr>
      </w:pPr>
      <w:r w:rsidDel="00000000" w:rsidR="00000000" w:rsidRPr="00000000">
        <w:rPr>
          <w:rtl w:val="0"/>
        </w:rPr>
        <w:t xml:space="preserve">How many of these boxes should be created? Will there be one custom-designed one, or will this be a more general product with multiple units produced?</w:t>
      </w:r>
    </w:p>
    <w:p w:rsidR="00000000" w:rsidDel="00000000" w:rsidP="00000000" w:rsidRDefault="00000000" w:rsidRPr="00000000" w14:paraId="00000031">
      <w:pPr>
        <w:shd w:fill="ffffff" w:val="clear"/>
        <w:rPr>
          <w:color w:val="500050"/>
        </w:rPr>
      </w:pPr>
      <w:r w:rsidDel="00000000" w:rsidR="00000000" w:rsidRPr="00000000">
        <w:rPr>
          <w:rtl w:val="0"/>
        </w:rPr>
      </w:r>
    </w:p>
    <w:p w:rsidR="00000000" w:rsidDel="00000000" w:rsidP="00000000" w:rsidRDefault="00000000" w:rsidRPr="00000000" w14:paraId="00000032">
      <w:pPr>
        <w:shd w:fill="ffffff" w:val="clear"/>
        <w:rPr>
          <w:color w:val="222222"/>
        </w:rPr>
      </w:pPr>
      <w:r w:rsidDel="00000000" w:rsidR="00000000" w:rsidRPr="00000000">
        <w:rPr>
          <w:color w:val="222222"/>
          <w:rtl w:val="0"/>
        </w:rPr>
        <w:t xml:space="preserve">Threshold: 1 unit</w:t>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Goal: a design which can be reproduced by the average pilot</w:t>
      </w:r>
    </w:p>
    <w:p w:rsidR="00000000" w:rsidDel="00000000" w:rsidP="00000000" w:rsidRDefault="00000000" w:rsidRPr="00000000" w14:paraId="00000034">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35">
      <w:pPr>
        <w:numPr>
          <w:ilvl w:val="0"/>
          <w:numId w:val="7"/>
        </w:numPr>
        <w:ind w:left="1100" w:hanging="360"/>
        <w:rPr>
          <w:color w:val="000000"/>
        </w:rPr>
      </w:pPr>
      <w:r w:rsidDel="00000000" w:rsidR="00000000" w:rsidRPr="00000000">
        <w:rPr>
          <w:rtl w:val="0"/>
        </w:rPr>
        <w:t xml:space="preserve">What are all the input devices (levers, buttons, etc.) that the pilot interacts with when flying the plane?</w:t>
      </w:r>
    </w:p>
    <w:p w:rsidR="00000000" w:rsidDel="00000000" w:rsidP="00000000" w:rsidRDefault="00000000" w:rsidRPr="00000000" w14:paraId="00000036">
      <w:pPr>
        <w:shd w:fill="ffffff" w:val="clear"/>
        <w:rPr>
          <w:color w:val="500050"/>
        </w:rPr>
      </w:pPr>
      <w:r w:rsidDel="00000000" w:rsidR="00000000" w:rsidRPr="00000000">
        <w:rPr>
          <w:rtl w:val="0"/>
        </w:rPr>
      </w:r>
    </w:p>
    <w:p w:rsidR="00000000" w:rsidDel="00000000" w:rsidP="00000000" w:rsidRDefault="00000000" w:rsidRPr="00000000" w14:paraId="00000037">
      <w:pPr>
        <w:shd w:fill="ffffff" w:val="clear"/>
        <w:rPr>
          <w:color w:val="222222"/>
        </w:rPr>
      </w:pPr>
      <w:r w:rsidDel="00000000" w:rsidR="00000000" w:rsidRPr="00000000">
        <w:rPr>
          <w:color w:val="222222"/>
          <w:rtl w:val="0"/>
        </w:rPr>
        <w:t xml:space="preserve">The primary controls of interest are the throttle (engine power), the flight stick (roll and pitch), and the rudder pedals (yaw). </w:t>
      </w:r>
    </w:p>
    <w:p w:rsidR="00000000" w:rsidDel="00000000" w:rsidP="00000000" w:rsidRDefault="00000000" w:rsidRPr="00000000" w14:paraId="00000038">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39">
      <w:pPr>
        <w:numPr>
          <w:ilvl w:val="0"/>
          <w:numId w:val="4"/>
        </w:numPr>
        <w:ind w:left="1100" w:hanging="360"/>
        <w:rPr>
          <w:color w:val="000000"/>
        </w:rPr>
      </w:pPr>
      <w:r w:rsidDel="00000000" w:rsidR="00000000" w:rsidRPr="00000000">
        <w:rPr>
          <w:rtl w:val="0"/>
        </w:rPr>
        <w:t xml:space="preserve">What will this data be used for?</w:t>
      </w:r>
    </w:p>
    <w:p w:rsidR="00000000" w:rsidDel="00000000" w:rsidP="00000000" w:rsidRDefault="00000000" w:rsidRPr="00000000" w14:paraId="0000003A">
      <w:pPr>
        <w:shd w:fill="ffffff" w:val="clear"/>
        <w:rPr>
          <w:color w:val="500050"/>
        </w:rPr>
      </w:pPr>
      <w:r w:rsidDel="00000000" w:rsidR="00000000" w:rsidRPr="00000000">
        <w:rPr>
          <w:color w:val="500050"/>
          <w:rtl w:val="0"/>
        </w:rPr>
        <w:t xml:space="preserve"> </w:t>
      </w:r>
    </w:p>
    <w:p w:rsidR="00000000" w:rsidDel="00000000" w:rsidP="00000000" w:rsidRDefault="00000000" w:rsidRPr="00000000" w14:paraId="0000003B">
      <w:pPr>
        <w:shd w:fill="ffffff" w:val="clear"/>
        <w:rPr>
          <w:color w:val="222222"/>
        </w:rPr>
      </w:pPr>
      <w:r w:rsidDel="00000000" w:rsidR="00000000" w:rsidRPr="00000000">
        <w:rPr>
          <w:color w:val="222222"/>
          <w:rtl w:val="0"/>
        </w:rPr>
        <w:t xml:space="preserve">More accurate judging of aerobatic flights, as well as general telemetry and logging in the GA (General Aviation) fleet.</w:t>
      </w:r>
    </w:p>
    <w:p w:rsidR="00000000" w:rsidDel="00000000" w:rsidP="00000000" w:rsidRDefault="00000000" w:rsidRPr="00000000" w14:paraId="0000003C">
      <w:pPr>
        <w:shd w:fill="ffffff" w:val="clear"/>
        <w:ind w:left="160" w:firstLine="0"/>
        <w:rPr>
          <w:color w:val="500050"/>
        </w:rPr>
      </w:pPr>
      <w:r w:rsidDel="00000000" w:rsidR="00000000" w:rsidRPr="00000000">
        <w:rPr>
          <w:rtl w:val="0"/>
        </w:rPr>
      </w:r>
    </w:p>
    <w:p w:rsidR="00000000" w:rsidDel="00000000" w:rsidP="00000000" w:rsidRDefault="00000000" w:rsidRPr="00000000" w14:paraId="0000003D">
      <w:pPr>
        <w:shd w:fill="ffffff" w:val="clear"/>
        <w:spacing w:line="331.2" w:lineRule="auto"/>
        <w:ind w:left="160" w:firstLine="720"/>
        <w:rPr/>
      </w:pPr>
      <w:r w:rsidDel="00000000" w:rsidR="00000000" w:rsidRPr="00000000">
        <w:rPr>
          <w:rtl w:val="0"/>
        </w:rPr>
        <w:t xml:space="preserve">Finally, for more clear understanding and higher efficiency, could we set up a time to meet and discuss the project in more detail?</w:t>
      </w:r>
    </w:p>
    <w:p w:rsidR="00000000" w:rsidDel="00000000" w:rsidP="00000000" w:rsidRDefault="00000000" w:rsidRPr="00000000" w14:paraId="0000003E">
      <w:pPr>
        <w:shd w:fill="ffffff" w:val="clear"/>
        <w:rPr>
          <w:color w:val="500050"/>
        </w:rPr>
      </w:pPr>
      <w:r w:rsidDel="00000000" w:rsidR="00000000" w:rsidRPr="00000000">
        <w:rPr>
          <w:rtl w:val="0"/>
        </w:rPr>
      </w:r>
    </w:p>
    <w:p w:rsidR="00000000" w:rsidDel="00000000" w:rsidP="00000000" w:rsidRDefault="00000000" w:rsidRPr="00000000" w14:paraId="0000003F">
      <w:pPr>
        <w:shd w:fill="ffffff" w:val="clear"/>
        <w:rPr>
          <w:color w:val="222222"/>
        </w:rPr>
      </w:pPr>
      <w:r w:rsidDel="00000000" w:rsidR="00000000" w:rsidRPr="00000000">
        <w:rPr>
          <w:color w:val="222222"/>
          <w:rtl w:val="0"/>
        </w:rPr>
        <w:t xml:space="preserve">Is your team available to come to Mansfield Municipal Airport (1B9)? This Saturday would be an ideal time.</w:t>
      </w:r>
    </w:p>
    <w:p w:rsidR="00000000" w:rsidDel="00000000" w:rsidP="00000000" w:rsidRDefault="00000000" w:rsidRPr="00000000" w14:paraId="00000040">
      <w:pPr>
        <w:shd w:fill="ffffff" w:val="clear"/>
        <w:rPr>
          <w:color w:val="222222"/>
        </w:rPr>
      </w:pPr>
      <w:r w:rsidDel="00000000" w:rsidR="00000000" w:rsidRPr="00000000">
        <w:rPr>
          <w:rtl w:val="0"/>
        </w:rPr>
      </w:r>
    </w:p>
    <w:p w:rsidR="00000000" w:rsidDel="00000000" w:rsidP="00000000" w:rsidRDefault="00000000" w:rsidRPr="00000000" w14:paraId="00000041">
      <w:pPr>
        <w:shd w:fill="ffffff" w:val="clear"/>
        <w:rPr>
          <w:color w:val="222222"/>
        </w:rPr>
      </w:pPr>
      <w:r w:rsidDel="00000000" w:rsidR="00000000" w:rsidRPr="00000000">
        <w:rPr>
          <w:color w:val="222222"/>
          <w:rtl w:val="0"/>
        </w:rPr>
        <w:t xml:space="preserve">Regarding transportation, 1B9 is just off the Providence MBTA line. Several times a week, I ride the train to Mansfield and from there take a nice stroll down the bike path.</w:t>
      </w:r>
    </w:p>
    <w:p w:rsidR="00000000" w:rsidDel="00000000" w:rsidP="00000000" w:rsidRDefault="00000000" w:rsidRPr="00000000" w14:paraId="00000042">
      <w:pPr>
        <w:shd w:fill="ffffff" w:val="clear"/>
        <w:rPr>
          <w:color w:val="222222"/>
        </w:rPr>
      </w:pPr>
      <w:r w:rsidDel="00000000" w:rsidR="00000000" w:rsidRPr="00000000">
        <w:rPr>
          <w:rtl w:val="0"/>
        </w:rPr>
      </w:r>
    </w:p>
    <w:p w:rsidR="00000000" w:rsidDel="00000000" w:rsidP="00000000" w:rsidRDefault="00000000" w:rsidRPr="00000000" w14:paraId="00000043">
      <w:pPr>
        <w:shd w:fill="ffffff" w:val="clear"/>
        <w:rPr>
          <w:color w:val="222222"/>
        </w:rPr>
      </w:pPr>
      <w:r w:rsidDel="00000000" w:rsidR="00000000" w:rsidRPr="00000000">
        <w:rPr>
          <w:color w:val="222222"/>
          <w:rtl w:val="0"/>
        </w:rPr>
        <w:t xml:space="preserve">All the best,</w:t>
      </w:r>
    </w:p>
    <w:p w:rsidR="00000000" w:rsidDel="00000000" w:rsidP="00000000" w:rsidRDefault="00000000" w:rsidRPr="00000000" w14:paraId="00000044">
      <w:pPr>
        <w:shd w:fill="ffffff" w:val="clear"/>
        <w:rPr>
          <w:color w:val="222222"/>
        </w:rPr>
      </w:pPr>
      <w:r w:rsidDel="00000000" w:rsidR="00000000" w:rsidRPr="00000000">
        <w:rPr>
          <w:color w:val="222222"/>
          <w:rtl w:val="0"/>
        </w:rPr>
        <w:t xml:space="preserve">Kenn Sebesta</w:t>
      </w:r>
    </w:p>
    <w:p w:rsidR="00000000" w:rsidDel="00000000" w:rsidP="00000000" w:rsidRDefault="00000000" w:rsidRPr="00000000" w14:paraId="00000045">
      <w:pPr>
        <w:shd w:fill="ffffff" w:val="clear"/>
        <w:rPr>
          <w:color w:val="222222"/>
        </w:rPr>
      </w:pPr>
      <w:r w:rsidDel="00000000" w:rsidR="00000000" w:rsidRPr="00000000">
        <w:rPr>
          <w:color w:val="222222"/>
          <w:rtl w:val="0"/>
        </w:rPr>
        <w:t xml:space="preserve">+(1) 859-648-0272</w:t>
      </w:r>
    </w:p>
    <w:p w:rsidR="00000000" w:rsidDel="00000000" w:rsidP="00000000" w:rsidRDefault="00000000" w:rsidRPr="00000000" w14:paraId="0000004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lowerLetter"/>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rFonts w:ascii="Arial" w:cs="Arial" w:eastAsia="Arial" w:hAnsi="Arial"/>
        <w:color w:val="500050"/>
        <w:sz w:val="22"/>
        <w:szCs w:val="22"/>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lowerLetter"/>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500050"/>
        <w:sz w:val="22"/>
        <w:szCs w:val="22"/>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ontent-lga3-1.xx.fbcdn.net/v/t1.6435-9/162547651_203652684888432_8708922270528117242_n.jpg?_nc_cat=101&amp;ccb=1-5&amp;_nc_sid=e3f864&amp;_nc_ohc=4mTJ1sg6SncAX9FfWHU&amp;_nc_ht=scontent-lga3-1.xx&amp;oh=dcc888f291f33f7cb520866b0d3db4b1&amp;oe=617B4EBF" TargetMode="External"/><Relationship Id="rId7" Type="http://schemas.openxmlformats.org/officeDocument/2006/relationships/hyperlink" Target="https://th.bing.com/th/id/R.5c0ddcd1b1c04d60a2bd1f8b808bed8d?rik=KC7kf%2fqsWyYkOw&amp;pid=ImgRaw&amp;r=0" TargetMode="External"/><Relationship Id="rId8" Type="http://schemas.openxmlformats.org/officeDocument/2006/relationships/hyperlink" Target="https://en.wikipedia.org/wiki/Slingsby_T67_Firef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