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249" w:rsidRPr="00353249" w:rsidRDefault="00353249" w:rsidP="00353249">
      <w:pPr>
        <w:spacing w:line="240" w:lineRule="auto"/>
        <w:jc w:val="center"/>
        <w:rPr>
          <w:rFonts w:ascii="Times New Roman" w:eastAsia="Times New Roman" w:hAnsi="Times New Roman" w:cs="Times New Roman"/>
          <w:sz w:val="24"/>
          <w:szCs w:val="24"/>
          <w:lang w:eastAsia="es-ES"/>
        </w:rPr>
      </w:pPr>
      <w:r>
        <w:rPr>
          <w:rFonts w:ascii="Calibri" w:eastAsia="Times New Roman" w:hAnsi="Calibri" w:cs="Calibri"/>
          <w:b/>
          <w:bCs/>
          <w:color w:val="000000"/>
          <w:lang w:eastAsia="es-ES"/>
        </w:rPr>
        <w:t>Bitácora semana 12</w:t>
      </w:r>
    </w:p>
    <w:p w:rsidR="00353249" w:rsidRDefault="00353249" w:rsidP="00353249">
      <w:pPr>
        <w:spacing w:line="240" w:lineRule="auto"/>
        <w:jc w:val="center"/>
        <w:rPr>
          <w:rFonts w:ascii="Calibri" w:eastAsia="Times New Roman" w:hAnsi="Calibri" w:cs="Calibri"/>
          <w:b/>
          <w:bCs/>
          <w:color w:val="000000"/>
          <w:lang w:eastAsia="es-ES"/>
        </w:rPr>
      </w:pPr>
      <w:r w:rsidRPr="00353249">
        <w:rPr>
          <w:rFonts w:ascii="Calibri" w:eastAsia="Times New Roman" w:hAnsi="Calibri" w:cs="Calibri"/>
          <w:b/>
          <w:bCs/>
          <w:color w:val="000000"/>
          <w:lang w:eastAsia="es-ES"/>
        </w:rPr>
        <w:t xml:space="preserve">Fecha: </w:t>
      </w:r>
      <w:r>
        <w:rPr>
          <w:rFonts w:ascii="Calibri" w:eastAsia="Times New Roman" w:hAnsi="Calibri" w:cs="Calibri"/>
          <w:b/>
          <w:bCs/>
          <w:color w:val="000000"/>
          <w:lang w:eastAsia="es-ES"/>
        </w:rPr>
        <w:t>octubre 1 a octubre 15</w:t>
      </w:r>
    </w:p>
    <w:p w:rsidR="00353249" w:rsidRPr="00353249" w:rsidRDefault="00353249" w:rsidP="00353249">
      <w:pPr>
        <w:spacing w:line="240" w:lineRule="auto"/>
        <w:jc w:val="center"/>
        <w:rPr>
          <w:rFonts w:ascii="Times New Roman" w:eastAsia="Times New Roman" w:hAnsi="Times New Roman" w:cs="Times New Roman"/>
          <w:sz w:val="24"/>
          <w:szCs w:val="24"/>
          <w:lang w:eastAsia="es-ES"/>
        </w:rPr>
      </w:pPr>
      <w:r w:rsidRPr="00353249">
        <w:rPr>
          <w:rFonts w:ascii="Calibri" w:eastAsia="Times New Roman" w:hAnsi="Calibri" w:cs="Calibri"/>
          <w:b/>
          <w:bCs/>
          <w:color w:val="000000"/>
          <w:lang w:eastAsia="es-ES"/>
        </w:rPr>
        <w:t>Colectivo IGA3</w:t>
      </w:r>
    </w:p>
    <w:p w:rsidR="00353249" w:rsidRPr="00353249" w:rsidRDefault="00353249" w:rsidP="00353249">
      <w:pPr>
        <w:spacing w:after="0" w:line="240" w:lineRule="auto"/>
        <w:rPr>
          <w:rFonts w:ascii="Times New Roman" w:eastAsia="Times New Roman" w:hAnsi="Times New Roman" w:cs="Times New Roman"/>
          <w:sz w:val="24"/>
          <w:szCs w:val="24"/>
          <w:lang w:eastAsia="es-ES"/>
        </w:rPr>
      </w:pPr>
    </w:p>
    <w:tbl>
      <w:tblPr>
        <w:tblW w:w="8500" w:type="dxa"/>
        <w:tblCellMar>
          <w:top w:w="15" w:type="dxa"/>
          <w:left w:w="15" w:type="dxa"/>
          <w:bottom w:w="15" w:type="dxa"/>
          <w:right w:w="15" w:type="dxa"/>
        </w:tblCellMar>
        <w:tblLook w:val="04A0" w:firstRow="1" w:lastRow="0" w:firstColumn="1" w:lastColumn="0" w:noHBand="0" w:noVBand="1"/>
      </w:tblPr>
      <w:tblGrid>
        <w:gridCol w:w="1295"/>
        <w:gridCol w:w="7205"/>
      </w:tblGrid>
      <w:tr w:rsidR="008E47C8" w:rsidRPr="00353249" w:rsidTr="00193218">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53249" w:rsidRPr="00353249" w:rsidRDefault="00353249" w:rsidP="00353249">
            <w:pPr>
              <w:spacing w:after="0" w:line="240" w:lineRule="auto"/>
              <w:jc w:val="center"/>
              <w:rPr>
                <w:rFonts w:ascii="Times New Roman" w:eastAsia="Times New Roman" w:hAnsi="Times New Roman" w:cs="Times New Roman"/>
                <w:sz w:val="24"/>
                <w:szCs w:val="24"/>
                <w:lang w:eastAsia="es-ES"/>
              </w:rPr>
            </w:pPr>
            <w:r w:rsidRPr="00353249">
              <w:rPr>
                <w:rFonts w:ascii="Calibri" w:eastAsia="Times New Roman" w:hAnsi="Calibri" w:cs="Calibri"/>
                <w:b/>
                <w:bCs/>
                <w:color w:val="000000"/>
                <w:lang w:eastAsia="es-ES"/>
              </w:rPr>
              <w:t>Actividad 1.</w:t>
            </w:r>
          </w:p>
        </w:tc>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53249" w:rsidRPr="00353249" w:rsidRDefault="008E47C8" w:rsidP="00353249">
            <w:pPr>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Socialización con el mentor de las ideas para las actividades.</w:t>
            </w:r>
          </w:p>
        </w:tc>
      </w:tr>
    </w:tbl>
    <w:p w:rsidR="00353249" w:rsidRPr="00353249" w:rsidRDefault="00353249" w:rsidP="00353249">
      <w:pPr>
        <w:spacing w:after="0" w:line="240" w:lineRule="auto"/>
        <w:jc w:val="center"/>
        <w:rPr>
          <w:rFonts w:ascii="Times New Roman" w:eastAsia="Times New Roman" w:hAnsi="Times New Roman" w:cs="Times New Roman"/>
          <w:sz w:val="24"/>
          <w:szCs w:val="24"/>
          <w:lang w:eastAsia="es-ES"/>
        </w:rPr>
      </w:pPr>
    </w:p>
    <w:p w:rsidR="00353249" w:rsidRDefault="008E47C8" w:rsidP="008E47C8">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esta semana se terminaron de plantear las ideas sobre las actividades que se trabajarán y posteriormente se socializaron con el mentor, esta reunión fue aprovechada para</w:t>
      </w:r>
      <w:r w:rsidR="00193218">
        <w:rPr>
          <w:rFonts w:ascii="Times New Roman" w:eastAsia="Times New Roman" w:hAnsi="Times New Roman" w:cs="Times New Roman"/>
          <w:sz w:val="24"/>
          <w:szCs w:val="24"/>
          <w:lang w:eastAsia="es-ES"/>
        </w:rPr>
        <w:t xml:space="preserve"> llevar a cabo</w:t>
      </w:r>
      <w:r>
        <w:rPr>
          <w:rFonts w:ascii="Times New Roman" w:eastAsia="Times New Roman" w:hAnsi="Times New Roman" w:cs="Times New Roman"/>
          <w:sz w:val="24"/>
          <w:szCs w:val="24"/>
          <w:lang w:eastAsia="es-ES"/>
        </w:rPr>
        <w:t xml:space="preserve"> </w:t>
      </w:r>
      <w:r w:rsidR="00193218">
        <w:rPr>
          <w:rFonts w:ascii="Times New Roman" w:eastAsia="Times New Roman" w:hAnsi="Times New Roman" w:cs="Times New Roman"/>
          <w:sz w:val="24"/>
          <w:szCs w:val="24"/>
          <w:lang w:eastAsia="es-ES"/>
        </w:rPr>
        <w:t xml:space="preserve">la grabación que se entregó en la semana 11 a la tutora. </w:t>
      </w:r>
    </w:p>
    <w:p w:rsidR="008E47C8" w:rsidRPr="00353249" w:rsidRDefault="008E47C8" w:rsidP="008E47C8">
      <w:pPr>
        <w:spacing w:after="0" w:line="240" w:lineRule="auto"/>
        <w:jc w:val="both"/>
        <w:rPr>
          <w:rFonts w:ascii="Times New Roman" w:eastAsia="Times New Roman" w:hAnsi="Times New Roman" w:cs="Times New Roman"/>
          <w:sz w:val="24"/>
          <w:szCs w:val="24"/>
          <w:lang w:eastAsia="es-ES"/>
        </w:rPr>
      </w:pPr>
    </w:p>
    <w:tbl>
      <w:tblPr>
        <w:tblW w:w="8500" w:type="dxa"/>
        <w:tblCellMar>
          <w:top w:w="15" w:type="dxa"/>
          <w:left w:w="15" w:type="dxa"/>
          <w:bottom w:w="15" w:type="dxa"/>
          <w:right w:w="15" w:type="dxa"/>
        </w:tblCellMar>
        <w:tblLook w:val="04A0" w:firstRow="1" w:lastRow="0" w:firstColumn="1" w:lastColumn="0" w:noHBand="0" w:noVBand="1"/>
      </w:tblPr>
      <w:tblGrid>
        <w:gridCol w:w="1295"/>
        <w:gridCol w:w="7205"/>
      </w:tblGrid>
      <w:tr w:rsidR="00353249" w:rsidRPr="00353249" w:rsidTr="00193218">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53249" w:rsidRPr="00353249" w:rsidRDefault="00353249" w:rsidP="00353249">
            <w:pPr>
              <w:spacing w:after="0" w:line="240" w:lineRule="auto"/>
              <w:jc w:val="center"/>
              <w:rPr>
                <w:rFonts w:ascii="Times New Roman" w:eastAsia="Times New Roman" w:hAnsi="Times New Roman" w:cs="Times New Roman"/>
                <w:sz w:val="24"/>
                <w:szCs w:val="24"/>
                <w:lang w:eastAsia="es-ES"/>
              </w:rPr>
            </w:pPr>
            <w:r w:rsidRPr="00353249">
              <w:rPr>
                <w:rFonts w:ascii="Calibri" w:eastAsia="Times New Roman" w:hAnsi="Calibri" w:cs="Calibri"/>
                <w:b/>
                <w:bCs/>
                <w:color w:val="000000"/>
                <w:lang w:eastAsia="es-ES"/>
              </w:rPr>
              <w:t>Actividad 2.</w:t>
            </w:r>
          </w:p>
        </w:tc>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53249" w:rsidRPr="00353249" w:rsidRDefault="00193218" w:rsidP="00353249">
            <w:pPr>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Elaboración de las actividades.</w:t>
            </w:r>
          </w:p>
        </w:tc>
      </w:tr>
    </w:tbl>
    <w:p w:rsidR="00353249" w:rsidRPr="00353249" w:rsidRDefault="00353249" w:rsidP="00353249">
      <w:pPr>
        <w:spacing w:after="0" w:line="240" w:lineRule="auto"/>
        <w:jc w:val="center"/>
        <w:rPr>
          <w:rFonts w:ascii="Times New Roman" w:eastAsia="Times New Roman" w:hAnsi="Times New Roman" w:cs="Times New Roman"/>
          <w:sz w:val="24"/>
          <w:szCs w:val="24"/>
          <w:lang w:eastAsia="es-ES"/>
        </w:rPr>
      </w:pPr>
    </w:p>
    <w:p w:rsidR="00353249" w:rsidRDefault="00193218" w:rsidP="00193218">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colectivo, luego de las reuniones con el mentor, pudo establecer un camino a seguir en cuanto al enfoque general de las tres actividades, ya que se planteó usar como base un proyecto previo de uno de los tres integrantes para ejemplificar de forma más real </w:t>
      </w:r>
      <w:r w:rsidR="00A91CE7">
        <w:rPr>
          <w:rFonts w:ascii="Times New Roman" w:eastAsia="Times New Roman" w:hAnsi="Times New Roman" w:cs="Times New Roman"/>
          <w:sz w:val="24"/>
          <w:szCs w:val="24"/>
          <w:lang w:eastAsia="es-ES"/>
        </w:rPr>
        <w:t xml:space="preserve">los temas que se tratarán. Actualmente se está trabajando en la elaboración de las tres actividades, las cuales se espera que estén listas en las siguientes dos semanas. </w:t>
      </w:r>
    </w:p>
    <w:p w:rsidR="00193218" w:rsidRPr="00353249" w:rsidRDefault="00193218" w:rsidP="00193218">
      <w:pPr>
        <w:spacing w:after="0" w:line="240" w:lineRule="auto"/>
        <w:jc w:val="both"/>
        <w:rPr>
          <w:rFonts w:ascii="Times New Roman" w:eastAsia="Times New Roman" w:hAnsi="Times New Roman" w:cs="Times New Roman"/>
          <w:sz w:val="24"/>
          <w:szCs w:val="24"/>
          <w:lang w:eastAsia="es-ES"/>
        </w:rPr>
      </w:pPr>
    </w:p>
    <w:p w:rsidR="00353249" w:rsidRPr="00353249" w:rsidRDefault="00353249" w:rsidP="008E47C8">
      <w:pPr>
        <w:spacing w:after="0" w:line="240" w:lineRule="auto"/>
        <w:rPr>
          <w:rFonts w:ascii="Times New Roman" w:eastAsia="Times New Roman" w:hAnsi="Times New Roman" w:cs="Times New Roman"/>
          <w:sz w:val="24"/>
          <w:szCs w:val="24"/>
          <w:lang w:eastAsia="es-ES"/>
        </w:rPr>
      </w:pPr>
    </w:p>
    <w:p w:rsidR="00353249" w:rsidRPr="00353249" w:rsidRDefault="00353249" w:rsidP="00A91CE7">
      <w:pPr>
        <w:spacing w:after="0" w:line="240" w:lineRule="auto"/>
        <w:rPr>
          <w:rFonts w:ascii="Times New Roman" w:eastAsia="Times New Roman" w:hAnsi="Times New Roman" w:cs="Times New Roman"/>
          <w:sz w:val="24"/>
          <w:szCs w:val="24"/>
          <w:lang w:eastAsia="es-ES"/>
        </w:rPr>
      </w:pPr>
    </w:p>
    <w:tbl>
      <w:tblPr>
        <w:tblW w:w="8500" w:type="dxa"/>
        <w:tblCellMar>
          <w:top w:w="15" w:type="dxa"/>
          <w:left w:w="15" w:type="dxa"/>
          <w:bottom w:w="15" w:type="dxa"/>
          <w:right w:w="15" w:type="dxa"/>
        </w:tblCellMar>
        <w:tblLook w:val="04A0" w:firstRow="1" w:lastRow="0" w:firstColumn="1" w:lastColumn="0" w:noHBand="0" w:noVBand="1"/>
      </w:tblPr>
      <w:tblGrid>
        <w:gridCol w:w="8500"/>
      </w:tblGrid>
      <w:tr w:rsidR="00353249" w:rsidRPr="00353249" w:rsidTr="00A91CE7">
        <w:trPr>
          <w:trHeight w:val="480"/>
        </w:trPr>
        <w:tc>
          <w:tcPr>
            <w:tcW w:w="8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53249" w:rsidRPr="00353249" w:rsidRDefault="00353249" w:rsidP="00353249">
            <w:pPr>
              <w:spacing w:after="0" w:line="240" w:lineRule="auto"/>
              <w:jc w:val="center"/>
              <w:rPr>
                <w:rFonts w:ascii="Times New Roman" w:eastAsia="Times New Roman" w:hAnsi="Times New Roman" w:cs="Times New Roman"/>
                <w:sz w:val="24"/>
                <w:szCs w:val="24"/>
                <w:lang w:eastAsia="es-ES"/>
              </w:rPr>
            </w:pPr>
            <w:r w:rsidRPr="00353249">
              <w:rPr>
                <w:rFonts w:ascii="Calibri" w:eastAsia="Times New Roman" w:hAnsi="Calibri" w:cs="Calibri"/>
                <w:b/>
                <w:bCs/>
                <w:color w:val="000000"/>
                <w:lang w:eastAsia="es-ES"/>
              </w:rPr>
              <w:t>Conclusiones.</w:t>
            </w:r>
          </w:p>
        </w:tc>
      </w:tr>
    </w:tbl>
    <w:p w:rsidR="00353249" w:rsidRPr="00353249" w:rsidRDefault="00353249" w:rsidP="00353249">
      <w:pPr>
        <w:spacing w:after="0" w:line="240" w:lineRule="auto"/>
        <w:jc w:val="center"/>
        <w:rPr>
          <w:rFonts w:ascii="Times New Roman" w:eastAsia="Times New Roman" w:hAnsi="Times New Roman" w:cs="Times New Roman"/>
          <w:sz w:val="24"/>
          <w:szCs w:val="24"/>
          <w:lang w:eastAsia="es-ES"/>
        </w:rPr>
      </w:pPr>
    </w:p>
    <w:p w:rsidR="008E47C8" w:rsidRDefault="008E47C8">
      <w:bookmarkStart w:id="0" w:name="_GoBack"/>
      <w:bookmarkEnd w:id="0"/>
    </w:p>
    <w:sectPr w:rsidR="008E4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9"/>
    <w:rsid w:val="000372BA"/>
    <w:rsid w:val="000F4DE1"/>
    <w:rsid w:val="00193218"/>
    <w:rsid w:val="00353249"/>
    <w:rsid w:val="008E47C8"/>
    <w:rsid w:val="00A91C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241F"/>
  <w15:chartTrackingRefBased/>
  <w15:docId w15:val="{C21B219C-E5B2-4FD1-883F-BA865AD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324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868">
      <w:bodyDiv w:val="1"/>
      <w:marLeft w:val="0"/>
      <w:marRight w:val="0"/>
      <w:marTop w:val="0"/>
      <w:marBottom w:val="0"/>
      <w:divBdr>
        <w:top w:val="none" w:sz="0" w:space="0" w:color="auto"/>
        <w:left w:val="none" w:sz="0" w:space="0" w:color="auto"/>
        <w:bottom w:val="none" w:sz="0" w:space="0" w:color="auto"/>
        <w:right w:val="none" w:sz="0" w:space="0" w:color="auto"/>
      </w:divBdr>
      <w:divsChild>
        <w:div w:id="621495132">
          <w:marLeft w:val="0"/>
          <w:marRight w:val="0"/>
          <w:marTop w:val="0"/>
          <w:marBottom w:val="0"/>
          <w:divBdr>
            <w:top w:val="none" w:sz="0" w:space="0" w:color="auto"/>
            <w:left w:val="none" w:sz="0" w:space="0" w:color="auto"/>
            <w:bottom w:val="none" w:sz="0" w:space="0" w:color="auto"/>
            <w:right w:val="none" w:sz="0" w:space="0" w:color="auto"/>
          </w:divBdr>
        </w:div>
        <w:div w:id="1296790731">
          <w:marLeft w:val="0"/>
          <w:marRight w:val="0"/>
          <w:marTop w:val="0"/>
          <w:marBottom w:val="0"/>
          <w:divBdr>
            <w:top w:val="none" w:sz="0" w:space="0" w:color="auto"/>
            <w:left w:val="none" w:sz="0" w:space="0" w:color="auto"/>
            <w:bottom w:val="none" w:sz="0" w:space="0" w:color="auto"/>
            <w:right w:val="none" w:sz="0" w:space="0" w:color="auto"/>
          </w:divBdr>
        </w:div>
        <w:div w:id="1101871614">
          <w:marLeft w:val="0"/>
          <w:marRight w:val="0"/>
          <w:marTop w:val="0"/>
          <w:marBottom w:val="0"/>
          <w:divBdr>
            <w:top w:val="none" w:sz="0" w:space="0" w:color="auto"/>
            <w:left w:val="none" w:sz="0" w:space="0" w:color="auto"/>
            <w:bottom w:val="none" w:sz="0" w:space="0" w:color="auto"/>
            <w:right w:val="none" w:sz="0" w:space="0" w:color="auto"/>
          </w:divBdr>
        </w:div>
        <w:div w:id="1624338110">
          <w:marLeft w:val="0"/>
          <w:marRight w:val="0"/>
          <w:marTop w:val="0"/>
          <w:marBottom w:val="0"/>
          <w:divBdr>
            <w:top w:val="none" w:sz="0" w:space="0" w:color="auto"/>
            <w:left w:val="none" w:sz="0" w:space="0" w:color="auto"/>
            <w:bottom w:val="none" w:sz="0" w:space="0" w:color="auto"/>
            <w:right w:val="none" w:sz="0" w:space="0" w:color="auto"/>
          </w:divBdr>
        </w:div>
        <w:div w:id="1042482813">
          <w:marLeft w:val="0"/>
          <w:marRight w:val="0"/>
          <w:marTop w:val="0"/>
          <w:marBottom w:val="0"/>
          <w:divBdr>
            <w:top w:val="none" w:sz="0" w:space="0" w:color="auto"/>
            <w:left w:val="none" w:sz="0" w:space="0" w:color="auto"/>
            <w:bottom w:val="none" w:sz="0" w:space="0" w:color="auto"/>
            <w:right w:val="none" w:sz="0" w:space="0" w:color="auto"/>
          </w:divBdr>
        </w:div>
        <w:div w:id="24106128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136</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1</cp:revision>
  <dcterms:created xsi:type="dcterms:W3CDTF">2018-10-13T22:16:00Z</dcterms:created>
  <dcterms:modified xsi:type="dcterms:W3CDTF">2018-10-13T22:48:00Z</dcterms:modified>
</cp:coreProperties>
</file>