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ectPr>
          <w:pgSz w:h="15840" w:w="12240" w:orient="portrait"/>
          <w:pgMar w:bottom="1440" w:top="1080" w:left="893" w:right="893" w:header="720" w:footer="720"/>
          <w:pgNumType w:start="1"/>
        </w:sectPr>
      </w:pPr>
      <w:bookmarkStart w:colFirst="0" w:colLast="0" w:name="_heading=h.eib3xcy6oue9" w:id="0"/>
      <w:bookmarkEnd w:id="0"/>
      <w:r w:rsidDel="00000000" w:rsidR="00000000" w:rsidRPr="00000000">
        <w:rPr>
          <w:rtl w:val="0"/>
        </w:rPr>
        <w:t xml:space="preserve">+Taller 1</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t xml:space="preserve">Sergio Bolaños Ramirez</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Universidad Autónoma de Occidente</w:t>
      </w:r>
    </w:p>
    <w:p w:rsidR="00000000" w:rsidDel="00000000" w:rsidP="00000000" w:rsidRDefault="00000000" w:rsidRPr="00000000" w14:paraId="00000008">
      <w:pPr>
        <w:rPr>
          <w:vertAlign w:val="baseline"/>
        </w:rPr>
      </w:pPr>
      <w:r w:rsidDel="00000000" w:rsidR="00000000" w:rsidRPr="00000000">
        <w:rPr>
          <w:rtl w:val="0"/>
        </w:rPr>
        <w:t xml:space="preserve">Ingeniería Electrónica y Telecomunicaciones</w:t>
      </w: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t xml:space="preserve">Cali, Colombia</w:t>
      </w:r>
      <w:r w:rsidDel="00000000" w:rsidR="00000000" w:rsidRPr="00000000">
        <w:rPr>
          <w:rtl w:val="0"/>
        </w:rPr>
      </w:r>
    </w:p>
    <w:p w:rsidR="00000000" w:rsidDel="00000000" w:rsidP="00000000" w:rsidRDefault="00000000" w:rsidRPr="00000000" w14:paraId="0000000A">
      <w:pPr>
        <w:rPr>
          <w:vertAlign w:val="baseline"/>
        </w:rPr>
        <w:sectPr>
          <w:type w:val="continuous"/>
          <w:pgSz w:h="15840" w:w="12240" w:orient="portrait"/>
          <w:pgMar w:bottom="1440" w:top="1080" w:left="893" w:right="893" w:header="720" w:footer="720"/>
          <w:cols w:equalWidth="0" w:num="2">
            <w:col w:space="720" w:w="4867"/>
            <w:col w:space="0" w:w="4867"/>
          </w:cols>
        </w:sectPr>
      </w:pPr>
      <w:r w:rsidDel="00000000" w:rsidR="00000000" w:rsidRPr="00000000">
        <w:rPr>
          <w:rtl w:val="0"/>
        </w:rPr>
        <w:t xml:space="preserve">Sergio.bolanos@uao.edu.co</w:t>
      </w:r>
      <w:r w:rsidDel="00000000" w:rsidR="00000000" w:rsidRPr="00000000">
        <w:rPr>
          <w:rtl w:val="0"/>
        </w:rPr>
      </w:r>
    </w:p>
    <w:p w:rsidR="00000000" w:rsidDel="00000000" w:rsidP="00000000" w:rsidRDefault="00000000" w:rsidRPr="00000000" w14:paraId="0000000B">
      <w:pPr>
        <w:jc w:val="left"/>
        <w:rPr>
          <w:vertAlign w:val="baseline"/>
        </w:rPr>
        <w:sectPr>
          <w:type w:val="continuous"/>
          <w:pgSz w:h="15840" w:w="12240" w:orient="portrait"/>
          <w:pgMar w:bottom="1440" w:top="1080" w:left="893" w:right="893" w:header="720" w:footer="720"/>
        </w:sect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vertAlign w:val="baseline"/>
          <w:rtl w:val="0"/>
        </w:rPr>
        <w:t xml:space="preserve">Abstract—</w:t>
      </w:r>
      <w:r w:rsidDel="00000000" w:rsidR="00000000" w:rsidRPr="00000000">
        <w:rPr>
          <w:rtl w:val="0"/>
        </w:rPr>
        <w:t xml:space="preserve"> The following report will introduce concepts of the hardware description language and some of its advantages and structures with which it is built.</w:t>
      </w:r>
    </w:p>
    <w:p w:rsidR="00000000" w:rsidDel="00000000" w:rsidP="00000000" w:rsidRDefault="00000000" w:rsidRPr="00000000" w14:paraId="0000000D">
      <w:pPr>
        <w:jc w:val="both"/>
        <w:rPr/>
      </w:pPr>
      <w:r w:rsidDel="00000000" w:rsidR="00000000" w:rsidRPr="00000000">
        <w:rPr>
          <w:vertAlign w:val="baseline"/>
          <w:rtl w:val="0"/>
        </w:rPr>
        <w:t xml:space="preserve">Keywords</w:t>
      </w:r>
      <w:r w:rsidDel="00000000" w:rsidR="00000000" w:rsidRPr="00000000">
        <w:rPr>
          <w:rtl w:val="0"/>
        </w:rPr>
        <w:t xml:space="preserve">: Constant, Variable, Signal.</w:t>
      </w:r>
    </w:p>
    <w:p w:rsidR="00000000" w:rsidDel="00000000" w:rsidP="00000000" w:rsidRDefault="00000000" w:rsidRPr="00000000" w14:paraId="0000000E">
      <w:pPr>
        <w:jc w:val="both"/>
        <w:rPr/>
      </w:pPr>
      <w:r w:rsidDel="00000000" w:rsidR="00000000" w:rsidRPr="00000000">
        <w:rPr>
          <w:rtl w:val="0"/>
        </w:rPr>
        <w:t xml:space="preserve">Resumen-- En el siguiente informe se dará  a conocer conceptos del  lenguaje de descripción de hardware y algunas de sus ventajas y estructuras con las que se construye. </w:t>
      </w:r>
    </w:p>
    <w:p w:rsidR="00000000" w:rsidDel="00000000" w:rsidP="00000000" w:rsidRDefault="00000000" w:rsidRPr="00000000" w14:paraId="0000000F">
      <w:pPr>
        <w:jc w:val="both"/>
        <w:rPr/>
      </w:pPr>
      <w:r w:rsidDel="00000000" w:rsidR="00000000" w:rsidRPr="00000000">
        <w:rPr>
          <w:rtl w:val="0"/>
        </w:rPr>
        <w:t xml:space="preserve">Palabras clave: Constante, Variable, Señal. </w:t>
        <w:tab/>
        <w:tab/>
        <w:tab/>
        <w:tab/>
        <w:tab/>
        <w:tab/>
        <w:tab/>
        <w:tab/>
      </w:r>
    </w:p>
    <w:p w:rsidR="00000000" w:rsidDel="00000000" w:rsidP="00000000" w:rsidRDefault="00000000" w:rsidRPr="00000000" w14:paraId="00000010">
      <w:pPr>
        <w:numPr>
          <w:ilvl w:val="0"/>
          <w:numId w:val="2"/>
        </w:numPr>
        <w:tabs>
          <w:tab w:val="left" w:pos="216"/>
        </w:tabs>
        <w:ind w:left="0" w:firstLine="216"/>
        <w:jc w:val="both"/>
        <w:rPr/>
      </w:pPr>
      <w:r w:rsidDel="00000000" w:rsidR="00000000" w:rsidRPr="00000000">
        <w:rPr>
          <w:rtl w:val="0"/>
        </w:rPr>
        <w:t xml:space="preserve">Marco Teórico</w:t>
      </w:r>
    </w:p>
    <w:p w:rsidR="00000000" w:rsidDel="00000000" w:rsidP="00000000" w:rsidRDefault="00000000" w:rsidRPr="00000000" w14:paraId="00000011">
      <w:pPr>
        <w:tabs>
          <w:tab w:val="left" w:pos="216"/>
        </w:tabs>
        <w:jc w:val="both"/>
        <w:rPr/>
      </w:pPr>
      <w:r w:rsidDel="00000000" w:rsidR="00000000" w:rsidRPr="00000000">
        <w:rPr>
          <w:rtl w:val="0"/>
        </w:rPr>
        <w:t xml:space="preserve">  </w:t>
      </w:r>
    </w:p>
    <w:p w:rsidR="00000000" w:rsidDel="00000000" w:rsidP="00000000" w:rsidRDefault="00000000" w:rsidRPr="00000000" w14:paraId="00000012">
      <w:pPr>
        <w:jc w:val="both"/>
        <w:rPr/>
      </w:pPr>
      <w:r w:rsidDel="00000000" w:rsidR="00000000" w:rsidRPr="00000000">
        <w:rPr>
          <w:b w:val="1"/>
          <w:rtl w:val="0"/>
        </w:rPr>
        <w:t xml:space="preserve">Constante</w:t>
      </w:r>
      <w:r w:rsidDel="00000000" w:rsidR="00000000" w:rsidRPr="00000000">
        <w:rPr>
          <w:rtl w:val="0"/>
        </w:rPr>
        <w:t xml:space="preserve">: Una constante es un elemento de datos con nombre con un valor predefinido. No se puede cambiar el valor asignado a una constante predefinida. Las constantes predefinidas son: </w:t>
      </w:r>
    </w:p>
    <w:p w:rsidR="00000000" w:rsidDel="00000000" w:rsidP="00000000" w:rsidRDefault="00000000" w:rsidRPr="00000000" w14:paraId="00000013">
      <w:pPr>
        <w:numPr>
          <w:ilvl w:val="0"/>
          <w:numId w:val="3"/>
        </w:numPr>
        <w:ind w:left="720" w:hanging="360"/>
        <w:jc w:val="both"/>
        <w:rPr>
          <w:u w:val="none"/>
        </w:rPr>
      </w:pPr>
      <w:r w:rsidDel="00000000" w:rsidR="00000000" w:rsidRPr="00000000">
        <w:rPr>
          <w:rtl w:val="0"/>
        </w:rPr>
        <w:t xml:space="preserve">NULL: Una referencia vacía, lo que sería parecido a un puntero vacío. No es lo mismo una cadena de caracteres nulos.</w:t>
      </w:r>
    </w:p>
    <w:p w:rsidR="00000000" w:rsidDel="00000000" w:rsidP="00000000" w:rsidRDefault="00000000" w:rsidRPr="00000000" w14:paraId="00000014">
      <w:pPr>
        <w:numPr>
          <w:ilvl w:val="0"/>
          <w:numId w:val="3"/>
        </w:numPr>
        <w:ind w:left="720" w:hanging="360"/>
        <w:jc w:val="both"/>
        <w:rPr>
          <w:u w:val="none"/>
        </w:rPr>
      </w:pPr>
      <w:r w:rsidDel="00000000" w:rsidR="00000000" w:rsidRPr="00000000">
        <w:rPr>
          <w:rtl w:val="0"/>
        </w:rPr>
        <w:t xml:space="preserve">TRUE: Es equivalente a 1.</w:t>
      </w:r>
    </w:p>
    <w:p w:rsidR="00000000" w:rsidDel="00000000" w:rsidP="00000000" w:rsidRDefault="00000000" w:rsidRPr="00000000" w14:paraId="00000015">
      <w:pPr>
        <w:numPr>
          <w:ilvl w:val="0"/>
          <w:numId w:val="3"/>
        </w:numPr>
        <w:ind w:left="720" w:hanging="360"/>
        <w:jc w:val="both"/>
        <w:rPr>
          <w:u w:val="none"/>
        </w:rPr>
      </w:pPr>
      <w:r w:rsidDel="00000000" w:rsidR="00000000" w:rsidRPr="00000000">
        <w:rPr>
          <w:rtl w:val="0"/>
        </w:rPr>
        <w:t xml:space="preserve">FALSE: Es equivalente a 0.</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b w:val="1"/>
          <w:rtl w:val="0"/>
        </w:rPr>
        <w:t xml:space="preserve">Variables:</w:t>
      </w:r>
      <w:r w:rsidDel="00000000" w:rsidR="00000000" w:rsidRPr="00000000">
        <w:rPr>
          <w:rtl w:val="0"/>
        </w:rPr>
        <w:t xml:space="preserve"> Es un elemento de datos con nombre cuyo valor puede cambiar durante el curso de la ejecución de un programa. Un nombre de variable debe seguir el convenio de denominación de un identificador ( Carácter alfabético o numérico y el signo de subrayado). Cuando se define más de una variable en una sola declaración, el nombre debe ir separado por comas. Cada declaración debe finalizar con un signo de punto y coma. Los nombres de variables no pueden coincidir con una palabra reservada. </w:t>
      </w:r>
    </w:p>
    <w:p w:rsidR="00000000" w:rsidDel="00000000" w:rsidP="00000000" w:rsidRDefault="00000000" w:rsidRPr="00000000" w14:paraId="00000018">
      <w:pPr>
        <w:numPr>
          <w:ilvl w:val="0"/>
          <w:numId w:val="1"/>
        </w:numPr>
        <w:ind w:left="720" w:hanging="360"/>
        <w:jc w:val="both"/>
        <w:rPr>
          <w:u w:val="none"/>
        </w:rPr>
      </w:pPr>
      <w:r w:rsidDel="00000000" w:rsidR="00000000" w:rsidRPr="00000000">
        <w:rPr>
          <w:rtl w:val="0"/>
        </w:rPr>
        <w:t xml:space="preserve">Globales: Una variable es global a no se que esté declarada dentro de una definición de función. Las variables globales resultan visibles y disponibles para todas las sentencias de un script.</w:t>
      </w:r>
    </w:p>
    <w:p w:rsidR="00000000" w:rsidDel="00000000" w:rsidP="00000000" w:rsidRDefault="00000000" w:rsidRPr="00000000" w14:paraId="00000019">
      <w:pPr>
        <w:numPr>
          <w:ilvl w:val="0"/>
          <w:numId w:val="1"/>
        </w:numPr>
        <w:ind w:left="720" w:hanging="360"/>
        <w:jc w:val="both"/>
        <w:rPr>
          <w:u w:val="none"/>
        </w:rPr>
      </w:pPr>
      <w:r w:rsidDel="00000000" w:rsidR="00000000" w:rsidRPr="00000000">
        <w:rPr>
          <w:rtl w:val="0"/>
        </w:rPr>
        <w:t xml:space="preserve">Locales: Sólo resultan visibles y disponibles dentro de una función en la que están definidas. Aunque los nombres de variables e identificadores deben ser exclusivos resulta válido declarar una variable local con el mismo nombre de una variable global con el mismo nombre que una variable local definida dentro de otra función. </w:t>
      </w:r>
    </w:p>
    <w:p w:rsidR="00000000" w:rsidDel="00000000" w:rsidP="00000000" w:rsidRDefault="00000000" w:rsidRPr="00000000" w14:paraId="0000001A">
      <w:pPr>
        <w:ind w:left="0" w:firstLine="0"/>
        <w:jc w:val="both"/>
        <w:rPr/>
      </w:pPr>
      <w:r w:rsidDel="00000000" w:rsidR="00000000" w:rsidRPr="00000000">
        <w:rPr>
          <w:rtl w:val="0"/>
        </w:rPr>
        <w:t xml:space="preserve">Aquí las variables las declaramos en procesos o subprogramas donde se ejecutan sentencias en serie.</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b w:val="1"/>
          <w:rtl w:val="0"/>
        </w:rPr>
        <w:t xml:space="preserve">Señal:</w:t>
      </w:r>
      <w:r w:rsidDel="00000000" w:rsidR="00000000" w:rsidRPr="00000000">
        <w:rPr>
          <w:rtl w:val="0"/>
        </w:rPr>
        <w:t xml:space="preserve"> Una señal es una abstracción de cualquier cantidad mesurable que es función de una o más variables independientes.  Este puede ser de varios tipos: bus, register o normal, puede tomar algún valor inicial y solo se actualizan al terminar el proceso en el cual están siendo utilizadas, a diferencia de las variables que estas se actualizan instantáneamente, o sea que su valor cambia en el momento de la asignación. Las señales presentan la propiedad de almacenar el valor actual y de guardar un valor futuro. </w:t>
      </w:r>
    </w:p>
    <w:p w:rsidR="00000000" w:rsidDel="00000000" w:rsidP="00000000" w:rsidRDefault="00000000" w:rsidRPr="00000000" w14:paraId="0000001D">
      <w:pPr>
        <w:jc w:val="both"/>
        <w:rPr/>
      </w:pPr>
      <w:r w:rsidDel="00000000" w:rsidR="00000000" w:rsidRPr="00000000">
        <w:rPr>
          <w:rtl w:val="0"/>
        </w:rPr>
        <w:t xml:space="preserve">Las señales se declaran en paquetes, procesos concurrentes o en las arquitecturas. </w:t>
      </w:r>
    </w:p>
    <w:p w:rsidR="00000000" w:rsidDel="00000000" w:rsidP="00000000" w:rsidRDefault="00000000" w:rsidRPr="00000000" w14:paraId="0000001E">
      <w:pPr>
        <w:jc w:val="both"/>
        <w:rPr/>
      </w:pPr>
      <w:r w:rsidDel="00000000" w:rsidR="00000000" w:rsidRPr="00000000">
        <w:rPr>
          <w:rtl w:val="0"/>
        </w:rPr>
        <w:t xml:space="preserve">Diferencias principales entre señales, variables y constantes:</w:t>
      </w:r>
    </w:p>
    <w:p w:rsidR="00000000" w:rsidDel="00000000" w:rsidP="00000000" w:rsidRDefault="00000000" w:rsidRPr="00000000" w14:paraId="0000001F">
      <w:pPr>
        <w:numPr>
          <w:ilvl w:val="0"/>
          <w:numId w:val="6"/>
        </w:numPr>
        <w:ind w:left="720" w:hanging="360"/>
        <w:jc w:val="both"/>
        <w:rPr>
          <w:u w:val="none"/>
        </w:rPr>
      </w:pPr>
      <w:r w:rsidDel="00000000" w:rsidR="00000000" w:rsidRPr="00000000">
        <w:rPr>
          <w:rtl w:val="0"/>
        </w:rPr>
        <w:t xml:space="preserve">Las constantes ya reciben un valor inicial en su declaración.</w:t>
      </w:r>
    </w:p>
    <w:p w:rsidR="00000000" w:rsidDel="00000000" w:rsidP="00000000" w:rsidRDefault="00000000" w:rsidRPr="00000000" w14:paraId="00000020">
      <w:pPr>
        <w:numPr>
          <w:ilvl w:val="0"/>
          <w:numId w:val="6"/>
        </w:numPr>
        <w:ind w:left="720" w:hanging="360"/>
        <w:jc w:val="both"/>
        <w:rPr>
          <w:u w:val="none"/>
        </w:rPr>
      </w:pPr>
      <w:r w:rsidDel="00000000" w:rsidR="00000000" w:rsidRPr="00000000">
        <w:rPr>
          <w:rtl w:val="0"/>
        </w:rPr>
        <w:t xml:space="preserve">Las variables primero se declaran, luego se inician, y luego se usan.</w:t>
      </w:r>
    </w:p>
    <w:p w:rsidR="00000000" w:rsidDel="00000000" w:rsidP="00000000" w:rsidRDefault="00000000" w:rsidRPr="00000000" w14:paraId="00000021">
      <w:pPr>
        <w:numPr>
          <w:ilvl w:val="0"/>
          <w:numId w:val="6"/>
        </w:numPr>
        <w:ind w:left="720" w:hanging="360"/>
        <w:jc w:val="both"/>
        <w:rPr>
          <w:u w:val="none"/>
        </w:rPr>
      </w:pPr>
      <w:r w:rsidDel="00000000" w:rsidR="00000000" w:rsidRPr="00000000">
        <w:rPr>
          <w:rtl w:val="0"/>
        </w:rPr>
        <w:t xml:space="preserve">Las constantes, una vez declaradas mantienen su valor durante toda la ejecución del programa. </w:t>
      </w:r>
    </w:p>
    <w:p w:rsidR="00000000" w:rsidDel="00000000" w:rsidP="00000000" w:rsidRDefault="00000000" w:rsidRPr="00000000" w14:paraId="00000022">
      <w:pPr>
        <w:numPr>
          <w:ilvl w:val="0"/>
          <w:numId w:val="6"/>
        </w:numPr>
        <w:ind w:left="720" w:hanging="360"/>
        <w:jc w:val="both"/>
        <w:rPr>
          <w:u w:val="none"/>
        </w:rPr>
      </w:pPr>
      <w:r w:rsidDel="00000000" w:rsidR="00000000" w:rsidRPr="00000000">
        <w:rPr>
          <w:rtl w:val="0"/>
        </w:rPr>
        <w:t xml:space="preserve">Las variables cambian su valor tantas veces como se desee. </w:t>
      </w:r>
    </w:p>
    <w:p w:rsidR="00000000" w:rsidDel="00000000" w:rsidP="00000000" w:rsidRDefault="00000000" w:rsidRPr="00000000" w14:paraId="00000023">
      <w:pPr>
        <w:numPr>
          <w:ilvl w:val="0"/>
          <w:numId w:val="6"/>
        </w:numPr>
        <w:ind w:left="720" w:hanging="360"/>
        <w:jc w:val="both"/>
        <w:rPr>
          <w:u w:val="none"/>
        </w:rPr>
      </w:pPr>
      <w:r w:rsidDel="00000000" w:rsidR="00000000" w:rsidRPr="00000000">
        <w:rPr>
          <w:rtl w:val="0"/>
        </w:rPr>
        <w:t xml:space="preserve">Las variables también pueden cambiar su tamaño durante el tiempo de ejecución.</w:t>
      </w:r>
    </w:p>
    <w:p w:rsidR="00000000" w:rsidDel="00000000" w:rsidP="00000000" w:rsidRDefault="00000000" w:rsidRPr="00000000" w14:paraId="00000024">
      <w:pPr>
        <w:numPr>
          <w:ilvl w:val="0"/>
          <w:numId w:val="6"/>
        </w:numPr>
        <w:ind w:left="720" w:hanging="360"/>
        <w:jc w:val="both"/>
        <w:rPr>
          <w:u w:val="none"/>
        </w:rPr>
      </w:pPr>
      <w:r w:rsidDel="00000000" w:rsidR="00000000" w:rsidRPr="00000000">
        <w:rPr>
          <w:rtl w:val="0"/>
        </w:rPr>
        <w:t xml:space="preserve">Una señal se declara a nivel de la arquitectura y puede ser leída por varios procesos. </w:t>
      </w:r>
    </w:p>
    <w:p w:rsidR="00000000" w:rsidDel="00000000" w:rsidP="00000000" w:rsidRDefault="00000000" w:rsidRPr="00000000" w14:paraId="00000025">
      <w:pPr>
        <w:numPr>
          <w:ilvl w:val="0"/>
          <w:numId w:val="6"/>
        </w:numPr>
        <w:ind w:left="720" w:hanging="360"/>
        <w:jc w:val="both"/>
        <w:rPr>
          <w:u w:val="none"/>
        </w:rPr>
      </w:pPr>
      <w:r w:rsidDel="00000000" w:rsidR="00000000" w:rsidRPr="00000000">
        <w:rPr>
          <w:rtl w:val="0"/>
        </w:rPr>
        <w:t xml:space="preserve">Una variable se declara dentro de un proceso y puede ser leída y escrita por el.  </w:t>
      </w:r>
    </w:p>
    <w:p w:rsidR="00000000" w:rsidDel="00000000" w:rsidP="00000000" w:rsidRDefault="00000000" w:rsidRPr="00000000" w14:paraId="00000026">
      <w:pPr>
        <w:numPr>
          <w:ilvl w:val="0"/>
          <w:numId w:val="6"/>
        </w:numPr>
        <w:ind w:left="720" w:hanging="360"/>
        <w:jc w:val="both"/>
        <w:rPr>
          <w:u w:val="none"/>
        </w:rPr>
      </w:pPr>
      <w:r w:rsidDel="00000000" w:rsidR="00000000" w:rsidRPr="00000000">
        <w:rPr>
          <w:rtl w:val="0"/>
        </w:rPr>
        <w:t xml:space="preserve">La asignación de una variable se realiza mediante el operador := .</w:t>
      </w:r>
    </w:p>
    <w:p w:rsidR="00000000" w:rsidDel="00000000" w:rsidP="00000000" w:rsidRDefault="00000000" w:rsidRPr="00000000" w14:paraId="00000027">
      <w:pPr>
        <w:numPr>
          <w:ilvl w:val="0"/>
          <w:numId w:val="6"/>
        </w:numPr>
        <w:ind w:left="720" w:hanging="360"/>
        <w:jc w:val="both"/>
        <w:rPr>
          <w:u w:val="none"/>
        </w:rPr>
      </w:pPr>
      <w:r w:rsidDel="00000000" w:rsidR="00000000" w:rsidRPr="00000000">
        <w:rPr>
          <w:rtl w:val="0"/>
        </w:rPr>
        <w:t xml:space="preserve">La asignación a una señal se hace mediante la &lt;=.</w:t>
      </w:r>
    </w:p>
    <w:p w:rsidR="00000000" w:rsidDel="00000000" w:rsidP="00000000" w:rsidRDefault="00000000" w:rsidRPr="00000000" w14:paraId="00000028">
      <w:pPr>
        <w:numPr>
          <w:ilvl w:val="0"/>
          <w:numId w:val="6"/>
        </w:numPr>
        <w:ind w:left="720" w:hanging="360"/>
        <w:jc w:val="both"/>
        <w:rPr>
          <w:u w:val="none"/>
        </w:rPr>
      </w:pPr>
      <w:r w:rsidDel="00000000" w:rsidR="00000000" w:rsidRPr="00000000">
        <w:rPr>
          <w:rtl w:val="0"/>
        </w:rPr>
        <w:t xml:space="preserve">Los puertos se comportan como señales. </w:t>
      </w:r>
    </w:p>
    <w:p w:rsidR="00000000" w:rsidDel="00000000" w:rsidP="00000000" w:rsidRDefault="00000000" w:rsidRPr="00000000" w14:paraId="00000029">
      <w:pPr>
        <w:numPr>
          <w:ilvl w:val="0"/>
          <w:numId w:val="6"/>
        </w:numPr>
        <w:ind w:left="720" w:hanging="360"/>
        <w:jc w:val="both"/>
        <w:rPr>
          <w:u w:val="none"/>
        </w:rPr>
      </w:pPr>
      <w:r w:rsidDel="00000000" w:rsidR="00000000" w:rsidRPr="00000000">
        <w:rPr>
          <w:rtl w:val="0"/>
        </w:rPr>
        <w:t xml:space="preserve">La señal toma los valores a medida que avanza el tiempo de la simulación. </w:t>
      </w:r>
    </w:p>
    <w:p w:rsidR="00000000" w:rsidDel="00000000" w:rsidP="00000000" w:rsidRDefault="00000000" w:rsidRPr="00000000" w14:paraId="0000002A">
      <w:pPr>
        <w:ind w:left="0" w:firstLine="0"/>
        <w:jc w:val="both"/>
        <w:rPr/>
      </w:pPr>
      <w:r w:rsidDel="00000000" w:rsidR="00000000" w:rsidRPr="00000000">
        <w:rPr>
          <w:b w:val="1"/>
          <w:rtl w:val="0"/>
        </w:rPr>
        <w:t xml:space="preserve">Descripción Algorítmica:</w:t>
      </w:r>
      <w:r w:rsidDel="00000000" w:rsidR="00000000" w:rsidRPr="00000000">
        <w:rPr>
          <w:rtl w:val="0"/>
        </w:rPr>
        <w:t xml:space="preserve"> Esta forma permite describir un circuito lógico en términos del comportamiento del mismo, la forma más clara de describirlo es a través del proceso. Para ello se define un proceso como un conjunto de instrucciones secuenciales que se ejecutan en paralelo con otros procesos e instrucciones concurrentes. Utilizando un proceso se puede especificar una compleja interacción de señales y eventos, concretando un circuito combinacional o secuencial que realiza la operación modelada. Esta descripción una las siguiente herramientas : </w:t>
      </w:r>
    </w:p>
    <w:p w:rsidR="00000000" w:rsidDel="00000000" w:rsidP="00000000" w:rsidRDefault="00000000" w:rsidRPr="00000000" w14:paraId="0000002B">
      <w:pPr>
        <w:numPr>
          <w:ilvl w:val="0"/>
          <w:numId w:val="4"/>
        </w:numPr>
        <w:ind w:left="720" w:hanging="360"/>
        <w:jc w:val="both"/>
        <w:rPr>
          <w:u w:val="none"/>
        </w:rPr>
      </w:pPr>
      <w:r w:rsidDel="00000000" w:rsidR="00000000" w:rsidRPr="00000000">
        <w:rPr>
          <w:rtl w:val="0"/>
        </w:rPr>
        <w:t xml:space="preserve">Process: Es una instrucción de proceso que puede emplearse en cualquier parte del programa donde se puede utilizar una instrucción concurrente. </w:t>
      </w:r>
    </w:p>
    <w:p w:rsidR="00000000" w:rsidDel="00000000" w:rsidP="00000000" w:rsidRDefault="00000000" w:rsidRPr="00000000" w14:paraId="0000002C">
      <w:pPr>
        <w:numPr>
          <w:ilvl w:val="0"/>
          <w:numId w:val="4"/>
        </w:numPr>
        <w:ind w:left="720" w:hanging="360"/>
        <w:jc w:val="both"/>
        <w:rPr>
          <w:u w:val="none"/>
        </w:rPr>
      </w:pPr>
      <w:r w:rsidDel="00000000" w:rsidR="00000000" w:rsidRPr="00000000">
        <w:rPr>
          <w:rtl w:val="0"/>
        </w:rPr>
        <w:t xml:space="preserve">Secuenciales: Es una instrucción que ocurre dentro de un proceso y tiene la misma sintaxis que su versión concurrente: if then, if-then-else, elsif, case, loop, for, exit y next, while.</w:t>
      </w:r>
    </w:p>
    <w:p w:rsidR="00000000" w:rsidDel="00000000" w:rsidP="00000000" w:rsidRDefault="00000000" w:rsidRPr="00000000" w14:paraId="0000002D">
      <w:pPr>
        <w:numPr>
          <w:ilvl w:val="1"/>
          <w:numId w:val="4"/>
        </w:numPr>
        <w:ind w:left="1440" w:hanging="360"/>
        <w:jc w:val="both"/>
        <w:rPr>
          <w:u w:val="none"/>
        </w:rPr>
      </w:pPr>
      <w:r w:rsidDel="00000000" w:rsidR="00000000" w:rsidRPr="00000000">
        <w:rPr>
          <w:rtl w:val="0"/>
        </w:rPr>
        <w:t xml:space="preserve">If-then: es una instrucción secuencial muy usada y permite mejorar la descripción de su comportamiento del circuito que se pretende diseñar.</w:t>
      </w:r>
    </w:p>
    <w:p w:rsidR="00000000" w:rsidDel="00000000" w:rsidP="00000000" w:rsidRDefault="00000000" w:rsidRPr="00000000" w14:paraId="0000002E">
      <w:pPr>
        <w:numPr>
          <w:ilvl w:val="1"/>
          <w:numId w:val="4"/>
        </w:numPr>
        <w:ind w:left="1440" w:hanging="360"/>
        <w:jc w:val="both"/>
        <w:rPr>
          <w:u w:val="none"/>
        </w:rPr>
      </w:pPr>
      <w:r w:rsidDel="00000000" w:rsidR="00000000" w:rsidRPr="00000000">
        <w:rPr>
          <w:rtl w:val="0"/>
        </w:rPr>
        <w:t xml:space="preserve">Elsif: permite crear instrucciones anidadas if-then-else, la instrucción secuencial de la cláusula elsif se ejecuta si su expresión booleana es verdadera y todas precedentes son falsas. </w:t>
      </w:r>
    </w:p>
    <w:p w:rsidR="00000000" w:rsidDel="00000000" w:rsidP="00000000" w:rsidRDefault="00000000" w:rsidRPr="00000000" w14:paraId="0000002F">
      <w:pPr>
        <w:numPr>
          <w:ilvl w:val="1"/>
          <w:numId w:val="4"/>
        </w:numPr>
        <w:ind w:left="1440" w:hanging="360"/>
        <w:jc w:val="both"/>
        <w:rPr>
          <w:u w:val="none"/>
        </w:rPr>
      </w:pPr>
      <w:r w:rsidDel="00000000" w:rsidR="00000000" w:rsidRPr="00000000">
        <w:rPr>
          <w:rtl w:val="0"/>
        </w:rPr>
        <w:t xml:space="preserve">Case: es una instrucción que permite seleccionar entre múltiples alternativas basadas en el valor de una señal o expresión. Se usa como una alternativa más legible y para producir un circuito mejor sintetizado frente a las instrucciones if.</w:t>
      </w:r>
    </w:p>
    <w:p w:rsidR="00000000" w:rsidDel="00000000" w:rsidP="00000000" w:rsidRDefault="00000000" w:rsidRPr="00000000" w14:paraId="00000030">
      <w:pPr>
        <w:numPr>
          <w:ilvl w:val="1"/>
          <w:numId w:val="4"/>
        </w:numPr>
        <w:ind w:left="1440" w:hanging="360"/>
        <w:jc w:val="both"/>
        <w:rPr>
          <w:u w:val="none"/>
        </w:rPr>
      </w:pPr>
      <w:r w:rsidDel="00000000" w:rsidR="00000000" w:rsidRPr="00000000">
        <w:rPr>
          <w:rtl w:val="0"/>
        </w:rPr>
        <w:t xml:space="preserve">Loop: es una instrucción secuencial muy importante y de mucho uso, ya que permite crear un ciclo o lazo infinito.</w:t>
      </w:r>
    </w:p>
    <w:p w:rsidR="00000000" w:rsidDel="00000000" w:rsidP="00000000" w:rsidRDefault="00000000" w:rsidRPr="00000000" w14:paraId="00000031">
      <w:pPr>
        <w:numPr>
          <w:ilvl w:val="1"/>
          <w:numId w:val="4"/>
        </w:numPr>
        <w:ind w:left="1440" w:hanging="360"/>
        <w:jc w:val="both"/>
        <w:rPr>
          <w:u w:val="none"/>
        </w:rPr>
      </w:pPr>
      <w:r w:rsidDel="00000000" w:rsidR="00000000" w:rsidRPr="00000000">
        <w:rPr>
          <w:rtl w:val="0"/>
        </w:rPr>
        <w:t xml:space="preserve">For: es una instrucción que permite realizar ciclos definidos. </w:t>
      </w:r>
    </w:p>
    <w:p w:rsidR="00000000" w:rsidDel="00000000" w:rsidP="00000000" w:rsidRDefault="00000000" w:rsidRPr="00000000" w14:paraId="00000032">
      <w:pPr>
        <w:numPr>
          <w:ilvl w:val="1"/>
          <w:numId w:val="4"/>
        </w:numPr>
        <w:ind w:left="1440" w:hanging="360"/>
        <w:jc w:val="both"/>
        <w:rPr>
          <w:u w:val="none"/>
        </w:rPr>
      </w:pPr>
      <w:r w:rsidDel="00000000" w:rsidR="00000000" w:rsidRPr="00000000">
        <w:rPr>
          <w:rtl w:val="0"/>
        </w:rPr>
        <w:t xml:space="preserve">Exit y Next: se trata de un par de instrucciones muy útiles cuando se usan lazos, que permite pasar de estos ciclos o finalizarlos.</w:t>
      </w:r>
    </w:p>
    <w:p w:rsidR="00000000" w:rsidDel="00000000" w:rsidP="00000000" w:rsidRDefault="00000000" w:rsidRPr="00000000" w14:paraId="00000033">
      <w:pPr>
        <w:numPr>
          <w:ilvl w:val="1"/>
          <w:numId w:val="4"/>
        </w:numPr>
        <w:ind w:left="1440" w:hanging="360"/>
        <w:jc w:val="both"/>
        <w:rPr>
          <w:u w:val="none"/>
        </w:rPr>
      </w:pPr>
      <w:r w:rsidDel="00000000" w:rsidR="00000000" w:rsidRPr="00000000">
        <w:rPr>
          <w:rtl w:val="0"/>
        </w:rPr>
        <w:t xml:space="preserve">While: es una instrucción que permite realizar ciclos, aquí la expresión booleana se prueba antes de cada interacción del ciclo y el ciclo se ejecuta solo si el valor de dicha expresión es verdadera.</w:t>
      </w:r>
    </w:p>
    <w:p w:rsidR="00000000" w:rsidDel="00000000" w:rsidP="00000000" w:rsidRDefault="00000000" w:rsidRPr="00000000" w14:paraId="00000034">
      <w:pPr>
        <w:ind w:left="0" w:firstLine="0"/>
        <w:jc w:val="both"/>
        <w:rPr/>
      </w:pPr>
      <w:r w:rsidDel="00000000" w:rsidR="00000000" w:rsidRPr="00000000">
        <w:rPr>
          <w:rtl w:val="0"/>
        </w:rPr>
      </w:r>
    </w:p>
    <w:p w:rsidR="00000000" w:rsidDel="00000000" w:rsidP="00000000" w:rsidRDefault="00000000" w:rsidRPr="00000000" w14:paraId="00000035">
      <w:pPr>
        <w:ind w:left="720" w:firstLine="0"/>
        <w:jc w:val="both"/>
        <w:rPr/>
      </w:pPr>
      <w:r w:rsidDel="00000000" w:rsidR="00000000" w:rsidRPr="00000000">
        <w:rPr>
          <w:rtl w:val="0"/>
        </w:rPr>
      </w:r>
    </w:p>
    <w:p w:rsidR="00000000" w:rsidDel="00000000" w:rsidP="00000000" w:rsidRDefault="00000000" w:rsidRPr="00000000" w14:paraId="00000036">
      <w:pPr>
        <w:tabs>
          <w:tab w:val="left" w:pos="360"/>
        </w:tabs>
        <w:jc w:val="both"/>
        <w:rPr/>
      </w:pPr>
      <w:r w:rsidDel="00000000" w:rsidR="00000000" w:rsidRPr="00000000">
        <w:rPr>
          <w:vertAlign w:val="baseline"/>
          <w:rtl w:val="0"/>
        </w:rPr>
        <w:t xml:space="preserve">Referenc</w:t>
      </w:r>
      <w:r w:rsidDel="00000000" w:rsidR="00000000" w:rsidRPr="00000000">
        <w:rPr>
          <w:rtl w:val="0"/>
        </w:rPr>
        <w:t xml:space="preserve">ias</w:t>
      </w:r>
    </w:p>
    <w:p w:rsidR="00000000" w:rsidDel="00000000" w:rsidP="00000000" w:rsidRDefault="00000000" w:rsidRPr="00000000" w14:paraId="00000037">
      <w:pPr>
        <w:tabs>
          <w:tab w:val="left" w:pos="360"/>
        </w:tabs>
        <w:jc w:val="both"/>
        <w:rPr/>
      </w:pPr>
      <w:r w:rsidDel="00000000" w:rsidR="00000000" w:rsidRPr="00000000">
        <w:rPr>
          <w:rtl w:val="0"/>
        </w:rPr>
      </w:r>
    </w:p>
    <w:p w:rsidR="00000000" w:rsidDel="00000000" w:rsidP="00000000" w:rsidRDefault="00000000" w:rsidRPr="00000000" w14:paraId="00000038">
      <w:pPr>
        <w:numPr>
          <w:ilvl w:val="0"/>
          <w:numId w:val="5"/>
        </w:numPr>
        <w:ind w:left="360" w:hanging="360"/>
        <w:jc w:val="both"/>
        <w:rPr/>
      </w:pPr>
      <w:r w:rsidDel="00000000" w:rsidR="00000000" w:rsidRPr="00000000">
        <w:rPr>
          <w:rtl w:val="0"/>
        </w:rPr>
        <w:t xml:space="preserve">Señales y variables.  </w:t>
      </w:r>
      <w:hyperlink r:id="rId7">
        <w:r w:rsidDel="00000000" w:rsidR="00000000" w:rsidRPr="00000000">
          <w:rPr>
            <w:color w:val="1155cc"/>
            <w:u w:val="single"/>
            <w:rtl w:val="0"/>
          </w:rPr>
          <w:t xml:space="preserve">http://panamahitek.com/diferencia-entre-variables-y-senales-en-vhdl/</w:t>
        </w:r>
      </w:hyperlink>
      <w:r w:rsidDel="00000000" w:rsidR="00000000" w:rsidRPr="00000000">
        <w:rPr>
          <w:rtl w:val="0"/>
        </w:rPr>
        <w:t xml:space="preserve"> </w:t>
      </w:r>
    </w:p>
    <w:p w:rsidR="00000000" w:rsidDel="00000000" w:rsidP="00000000" w:rsidRDefault="00000000" w:rsidRPr="00000000" w14:paraId="00000039">
      <w:pPr>
        <w:numPr>
          <w:ilvl w:val="0"/>
          <w:numId w:val="5"/>
        </w:numPr>
        <w:ind w:left="360" w:hanging="360"/>
        <w:jc w:val="both"/>
        <w:rPr>
          <w:u w:val="none"/>
        </w:rPr>
      </w:pPr>
      <w:r w:rsidDel="00000000" w:rsidR="00000000" w:rsidRPr="00000000">
        <w:rPr>
          <w:rtl w:val="0"/>
        </w:rPr>
        <w:t xml:space="preserve">VHDL. </w:t>
      </w:r>
      <w:hyperlink r:id="rId8">
        <w:r w:rsidDel="00000000" w:rsidR="00000000" w:rsidRPr="00000000">
          <w:rPr>
            <w:color w:val="1155cc"/>
            <w:u w:val="single"/>
            <w:rtl w:val="0"/>
          </w:rPr>
          <w:t xml:space="preserve">http://www1.frm.utn.edu.ar/tecnicad1/_private/Apuntes/VHDL.pdf</w:t>
        </w:r>
      </w:hyperlink>
      <w:r w:rsidDel="00000000" w:rsidR="00000000" w:rsidRPr="00000000">
        <w:rPr>
          <w:rtl w:val="0"/>
        </w:rPr>
        <w:t xml:space="preserve"> </w:t>
      </w:r>
    </w:p>
    <w:p w:rsidR="00000000" w:rsidDel="00000000" w:rsidP="00000000" w:rsidRDefault="00000000" w:rsidRPr="00000000" w14:paraId="0000003A">
      <w:pPr>
        <w:numPr>
          <w:ilvl w:val="0"/>
          <w:numId w:val="5"/>
        </w:numPr>
        <w:ind w:left="360" w:hanging="360"/>
        <w:jc w:val="both"/>
        <w:rPr>
          <w:u w:val="none"/>
        </w:rPr>
      </w:pPr>
      <w:r w:rsidDel="00000000" w:rsidR="00000000" w:rsidRPr="00000000">
        <w:rPr>
          <w:rtl w:val="0"/>
        </w:rPr>
        <w:t xml:space="preserve">Algoritmico. </w:t>
      </w:r>
      <w:hyperlink r:id="rId9">
        <w:r w:rsidDel="00000000" w:rsidR="00000000" w:rsidRPr="00000000">
          <w:rPr>
            <w:color w:val="1155cc"/>
            <w:u w:val="single"/>
            <w:rtl w:val="0"/>
          </w:rPr>
          <w:t xml:space="preserve">https://www.fceia.unr.edu.ar/eca1/files/LDD/vhdl-Introduccion2007.pdf</w:t>
        </w:r>
      </w:hyperlink>
      <w:r w:rsidDel="00000000" w:rsidR="00000000" w:rsidRPr="00000000">
        <w:rPr>
          <w:rtl w:val="0"/>
        </w:rPr>
        <w:t xml:space="preserve"> </w:t>
      </w:r>
    </w:p>
    <w:p w:rsidR="00000000" w:rsidDel="00000000" w:rsidP="00000000" w:rsidRDefault="00000000" w:rsidRPr="00000000" w14:paraId="0000003B">
      <w:pPr>
        <w:ind w:left="360" w:firstLine="0"/>
        <w:jc w:val="both"/>
        <w:rPr/>
      </w:pPr>
      <w:r w:rsidDel="00000000" w:rsidR="00000000" w:rsidRPr="00000000">
        <w:rPr>
          <w:rtl w:val="0"/>
        </w:rPr>
      </w:r>
    </w:p>
    <w:p w:rsidR="00000000" w:rsidDel="00000000" w:rsidP="00000000" w:rsidRDefault="00000000" w:rsidRPr="00000000" w14:paraId="0000003C">
      <w:pPr>
        <w:jc w:val="both"/>
        <w:rPr>
          <w:vertAlign w:val="baseline"/>
        </w:rPr>
      </w:pPr>
      <w:r w:rsidDel="00000000" w:rsidR="00000000" w:rsidRPr="00000000">
        <w:rPr>
          <w:rtl w:val="0"/>
        </w:rPr>
      </w:r>
    </w:p>
    <w:sectPr>
      <w:type w:val="continuous"/>
      <w:pgSz w:h="15840" w:w="12240" w:orient="portrait"/>
      <w:pgMar w:bottom="1440" w:top="1080" w:left="893" w:right="893" w:header="720" w:footer="720"/>
      <w:cols w:equalWidth="0" w:num="2">
        <w:col w:space="360" w:w="5047"/>
        <w:col w:space="0" w:w="5047"/>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360" w:hanging="360"/>
      </w:pPr>
      <w:rPr>
        <w:rFonts w:ascii="Times New Roman" w:cs="Times New Roman" w:eastAsia="Times New Roman" w:hAnsi="Times New Roman"/>
        <w:b w:val="0"/>
        <w:i w:val="0"/>
        <w:sz w:val="16"/>
        <w:szCs w:val="16"/>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paragraph" w:styleId="Título1">
    <w:name w:val="Título 1"/>
    <w:basedOn w:val="Normal"/>
    <w:next w:val="Normal"/>
    <w:autoRedefine w:val="0"/>
    <w:hidden w:val="0"/>
    <w:qFormat w:val="0"/>
    <w:pPr>
      <w:keepNext w:val="1"/>
      <w:keepLines w:val="1"/>
      <w:numPr>
        <w:ilvl w:val="0"/>
        <w:numId w:val="4"/>
      </w:numPr>
      <w:tabs>
        <w:tab w:val="clear" w:pos="360"/>
        <w:tab w:val="left" w:leader="none" w:pos="216"/>
        <w:tab w:val="num" w:leader="none" w:pos="576"/>
      </w:tabs>
      <w:suppressAutoHyphens w:val="1"/>
      <w:spacing w:after="80" w:before="160" w:line="1" w:lineRule="atLeast"/>
      <w:ind w:leftChars="-1" w:rightChars="0" w:firstLine="216" w:firstLineChars="-1"/>
      <w:jc w:val="center"/>
      <w:textDirection w:val="btLr"/>
      <w:textAlignment w:val="top"/>
      <w:outlineLvl w:val="0"/>
    </w:pPr>
    <w:rPr>
      <w:smallCaps w:val="1"/>
      <w:noProof w:val="1"/>
      <w:w w:val="100"/>
      <w:position w:val="-1"/>
      <w:effect w:val="none"/>
      <w:vertAlign w:val="baseline"/>
      <w:cs w:val="0"/>
      <w:em w:val="none"/>
      <w:lang w:bidi="ar-SA" w:eastAsia="und" w:val="und"/>
    </w:rPr>
  </w:style>
  <w:style w:type="paragraph" w:styleId="Título2">
    <w:name w:val="Título 2"/>
    <w:basedOn w:val="Normal"/>
    <w:next w:val="Normal"/>
    <w:autoRedefine w:val="0"/>
    <w:hidden w:val="0"/>
    <w:qFormat w:val="0"/>
    <w:pPr>
      <w:keepNext w:val="1"/>
      <w:keepLines w:val="1"/>
      <w:numPr>
        <w:ilvl w:val="1"/>
        <w:numId w:val="5"/>
      </w:numPr>
      <w:suppressAutoHyphens w:val="1"/>
      <w:spacing w:after="60" w:before="120" w:line="1" w:lineRule="atLeast"/>
      <w:ind w:left="288" w:leftChars="-1" w:rightChars="0" w:hanging="288" w:firstLineChars="-1"/>
      <w:jc w:val="left"/>
      <w:textDirection w:val="btLr"/>
      <w:textAlignment w:val="top"/>
      <w:outlineLvl w:val="1"/>
    </w:pPr>
    <w:rPr>
      <w:i w:val="1"/>
      <w:iCs w:val="1"/>
      <w:noProof w:val="1"/>
      <w:w w:val="100"/>
      <w:position w:val="-1"/>
      <w:effect w:val="none"/>
      <w:vertAlign w:val="baseline"/>
      <w:cs w:val="0"/>
      <w:em w:val="none"/>
      <w:lang w:bidi="ar-SA" w:eastAsia="und" w:val="und"/>
    </w:rPr>
  </w:style>
  <w:style w:type="paragraph" w:styleId="Título3">
    <w:name w:val="Título 3"/>
    <w:basedOn w:val="Normal"/>
    <w:next w:val="Normal"/>
    <w:autoRedefine w:val="0"/>
    <w:hidden w:val="0"/>
    <w:qFormat w:val="0"/>
    <w:pPr>
      <w:numPr>
        <w:ilvl w:val="2"/>
        <w:numId w:val="6"/>
      </w:numPr>
      <w:tabs>
        <w:tab w:val="clear" w:pos="360"/>
        <w:tab w:val="num" w:leader="none" w:pos="540"/>
      </w:tabs>
      <w:suppressAutoHyphens w:val="1"/>
      <w:spacing w:line="240" w:lineRule="atLeast"/>
      <w:ind w:leftChars="-1" w:rightChars="0" w:firstLine="180" w:firstLineChars="-1"/>
      <w:jc w:val="both"/>
      <w:textDirection w:val="btLr"/>
      <w:textAlignment w:val="top"/>
      <w:outlineLvl w:val="2"/>
    </w:pPr>
    <w:rPr>
      <w:i w:val="1"/>
      <w:iCs w:val="1"/>
      <w:noProof w:val="1"/>
      <w:w w:val="100"/>
      <w:position w:val="-1"/>
      <w:effect w:val="none"/>
      <w:vertAlign w:val="baseline"/>
      <w:cs w:val="0"/>
      <w:em w:val="none"/>
      <w:lang w:bidi="ar-SA" w:eastAsia="und" w:val="und"/>
    </w:rPr>
  </w:style>
  <w:style w:type="paragraph" w:styleId="Título4">
    <w:name w:val="Título 4"/>
    <w:basedOn w:val="Normal"/>
    <w:next w:val="Normal"/>
    <w:autoRedefine w:val="0"/>
    <w:hidden w:val="0"/>
    <w:qFormat w:val="0"/>
    <w:pPr>
      <w:numPr>
        <w:ilvl w:val="3"/>
        <w:numId w:val="7"/>
      </w:numPr>
      <w:tabs>
        <w:tab w:val="clear" w:pos="360"/>
        <w:tab w:val="num" w:leader="none" w:pos="720"/>
      </w:tabs>
      <w:suppressAutoHyphens w:val="1"/>
      <w:spacing w:after="40" w:before="40" w:line="1" w:lineRule="atLeast"/>
      <w:ind w:leftChars="-1" w:rightChars="0" w:firstLine="360" w:firstLineChars="-1"/>
      <w:jc w:val="both"/>
      <w:textDirection w:val="btLr"/>
      <w:textAlignment w:val="top"/>
      <w:outlineLvl w:val="3"/>
    </w:pPr>
    <w:rPr>
      <w:i w:val="1"/>
      <w:iCs w:val="1"/>
      <w:noProof w:val="1"/>
      <w:w w:val="100"/>
      <w:position w:val="-1"/>
      <w:effect w:val="none"/>
      <w:vertAlign w:val="baseline"/>
      <w:cs w:val="0"/>
      <w:em w:val="none"/>
      <w:lang w:bidi="ar-SA" w:eastAsia="und" w:val="und"/>
    </w:rPr>
  </w:style>
  <w:style w:type="paragraph" w:styleId="Título5">
    <w:name w:val="Título 5"/>
    <w:basedOn w:val="Normal"/>
    <w:next w:val="Normal"/>
    <w:autoRedefine w:val="0"/>
    <w:hidden w:val="0"/>
    <w:qFormat w:val="0"/>
    <w:pPr>
      <w:tabs>
        <w:tab w:val="left" w:leader="none" w:pos="360"/>
      </w:tabs>
      <w:suppressAutoHyphens w:val="1"/>
      <w:spacing w:after="80" w:before="160" w:line="1" w:lineRule="atLeast"/>
      <w:ind w:leftChars="-1" w:rightChars="0" w:firstLineChars="-1"/>
      <w:jc w:val="center"/>
      <w:textDirection w:val="btLr"/>
      <w:textAlignment w:val="top"/>
      <w:outlineLvl w:val="4"/>
    </w:pPr>
    <w:rPr>
      <w:smallCaps w:val="1"/>
      <w:noProof w:val="1"/>
      <w:w w:val="100"/>
      <w:position w:val="-1"/>
      <w:effect w:val="none"/>
      <w:vertAlign w:val="baseline"/>
      <w:cs w:val="0"/>
      <w:em w:val="none"/>
      <w:lang w:bidi="ar-SA" w:eastAsia="und" w:val="und"/>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paragraph" w:styleId="Abstract">
    <w:name w:val="Abstract"/>
    <w:next w:val="Abstract"/>
    <w:autoRedefine w:val="0"/>
    <w:hidden w:val="0"/>
    <w:qFormat w:val="0"/>
    <w:pPr>
      <w:suppressAutoHyphens w:val="1"/>
      <w:spacing w:after="200" w:line="1" w:lineRule="atLeast"/>
      <w:ind w:leftChars="-1" w:rightChars="0" w:firstLineChars="-1"/>
      <w:jc w:val="both"/>
      <w:textDirection w:val="btLr"/>
      <w:textAlignment w:val="top"/>
      <w:outlineLvl w:val="0"/>
    </w:pPr>
    <w:rPr>
      <w:b w:val="1"/>
      <w:bCs w:val="1"/>
      <w:w w:val="100"/>
      <w:position w:val="-1"/>
      <w:sz w:val="18"/>
      <w:szCs w:val="18"/>
      <w:effect w:val="none"/>
      <w:vertAlign w:val="baseline"/>
      <w:cs w:val="0"/>
      <w:em w:val="none"/>
      <w:lang w:bidi="ar-SA" w:eastAsia="en-US" w:val="en-US"/>
    </w:rPr>
  </w:style>
  <w:style w:type="paragraph" w:styleId="Affiliation">
    <w:name w:val="Affiliation"/>
    <w:next w:val="Affiliation"/>
    <w:autoRedefine w:val="0"/>
    <w:hidden w:val="0"/>
    <w:qFormat w:val="0"/>
    <w:pPr>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paragraph" w:styleId="Author">
    <w:name w:val="Author"/>
    <w:next w:val="Author"/>
    <w:autoRedefine w:val="0"/>
    <w:hidden w:val="0"/>
    <w:qFormat w:val="0"/>
    <w:pPr>
      <w:suppressAutoHyphens w:val="1"/>
      <w:spacing w:after="40" w:before="360" w:line="1" w:lineRule="atLeast"/>
      <w:ind w:leftChars="-1" w:rightChars="0" w:firstLineChars="-1"/>
      <w:jc w:val="center"/>
      <w:textDirection w:val="btLr"/>
      <w:textAlignment w:val="top"/>
      <w:outlineLvl w:val="0"/>
    </w:pPr>
    <w:rPr>
      <w:noProof w:val="1"/>
      <w:w w:val="100"/>
      <w:position w:val="-1"/>
      <w:sz w:val="22"/>
      <w:szCs w:val="22"/>
      <w:effect w:val="none"/>
      <w:vertAlign w:val="baseline"/>
      <w:cs w:val="0"/>
      <w:em w:val="none"/>
      <w:lang w:bidi="ar-SA" w:eastAsia="und" w:val="und"/>
    </w:rPr>
  </w:style>
  <w:style w:type="paragraph" w:styleId="Textoindependiente">
    <w:name w:val="Texto independiente"/>
    <w:basedOn w:val="Normal"/>
    <w:next w:val="Textoindependiente"/>
    <w:autoRedefine w:val="0"/>
    <w:hidden w:val="0"/>
    <w:qFormat w:val="0"/>
    <w:pPr>
      <w:suppressAutoHyphens w:val="1"/>
      <w:spacing w:after="120" w:line="228" w:lineRule="auto"/>
      <w:ind w:leftChars="-1" w:rightChars="0" w:firstLine="288" w:firstLineChars="-1"/>
      <w:jc w:val="both"/>
      <w:textDirection w:val="btLr"/>
      <w:textAlignment w:val="top"/>
      <w:outlineLvl w:val="0"/>
    </w:pPr>
    <w:rPr>
      <w:w w:val="100"/>
      <w:position w:val="-1"/>
      <w:effect w:val="none"/>
      <w:vertAlign w:val="baseline"/>
      <w:cs w:val="0"/>
      <w:em w:val="none"/>
      <w:lang w:bidi="ar-SA" w:eastAsia="en-US" w:val="en-US"/>
    </w:rPr>
  </w:style>
  <w:style w:type="paragraph" w:styleId="bulletlist">
    <w:name w:val="bullet list"/>
    <w:basedOn w:val="Textoindependiente"/>
    <w:next w:val="bulletlist"/>
    <w:autoRedefine w:val="0"/>
    <w:hidden w:val="0"/>
    <w:qFormat w:val="0"/>
    <w:pPr>
      <w:numPr>
        <w:ilvl w:val="0"/>
        <w:numId w:val="1"/>
      </w:numPr>
      <w:tabs>
        <w:tab w:val="clear" w:pos="360"/>
        <w:tab w:val="num" w:leader="none" w:pos="648"/>
      </w:tabs>
      <w:suppressAutoHyphens w:val="1"/>
      <w:spacing w:after="120" w:line="228" w:lineRule="auto"/>
      <w:ind w:left="648" w:leftChars="-1" w:rightChars="0" w:hanging="360" w:firstLineChars="-1"/>
      <w:jc w:val="both"/>
      <w:textDirection w:val="btLr"/>
      <w:textAlignment w:val="top"/>
      <w:outlineLvl w:val="0"/>
    </w:pPr>
    <w:rPr>
      <w:w w:val="100"/>
      <w:position w:val="-1"/>
      <w:effect w:val="none"/>
      <w:vertAlign w:val="baseline"/>
      <w:cs w:val="0"/>
      <w:em w:val="none"/>
      <w:lang w:bidi="ar-SA" w:eastAsia="en-US" w:val="en-US"/>
    </w:rPr>
  </w:style>
  <w:style w:type="paragraph" w:styleId="equation">
    <w:name w:val="equation"/>
    <w:basedOn w:val="Normal"/>
    <w:next w:val="equation"/>
    <w:autoRedefine w:val="0"/>
    <w:hidden w:val="0"/>
    <w:qFormat w:val="0"/>
    <w:pPr>
      <w:tabs>
        <w:tab w:val="center" w:leader="none" w:pos="2520"/>
        <w:tab w:val="right" w:leader="none" w:pos="5040"/>
      </w:tabs>
      <w:suppressAutoHyphens w:val="1"/>
      <w:spacing w:after="240" w:before="240" w:line="216" w:lineRule="auto"/>
      <w:ind w:leftChars="-1" w:rightChars="0" w:firstLineChars="-1"/>
      <w:jc w:val="center"/>
      <w:textDirection w:val="btLr"/>
      <w:textAlignment w:val="top"/>
      <w:outlineLvl w:val="0"/>
    </w:pPr>
    <w:rPr>
      <w:rFonts w:ascii="Symbol" w:cs="Symbol" w:hAnsi="Symbol"/>
      <w:w w:val="100"/>
      <w:position w:val="-1"/>
      <w:effect w:val="none"/>
      <w:vertAlign w:val="baseline"/>
      <w:cs w:val="0"/>
      <w:em w:val="none"/>
      <w:lang w:bidi="ar-SA" w:eastAsia="en-US" w:val="en-US"/>
    </w:rPr>
  </w:style>
  <w:style w:type="paragraph" w:styleId="figurecaption">
    <w:name w:val="figure caption"/>
    <w:next w:val="figurecaption"/>
    <w:autoRedefine w:val="0"/>
    <w:hidden w:val="0"/>
    <w:qFormat w:val="0"/>
    <w:pPr>
      <w:numPr>
        <w:ilvl w:val="0"/>
        <w:numId w:val="2"/>
      </w:numPr>
      <w:tabs>
        <w:tab w:val="clear" w:pos="360"/>
      </w:tabs>
      <w:suppressAutoHyphens w:val="1"/>
      <w:spacing w:after="200" w:before="80" w:line="1" w:lineRule="atLeast"/>
      <w:ind w:leftChars="-1" w:rightChars="0" w:firstLineChars="-1"/>
      <w:jc w:val="center"/>
      <w:textDirection w:val="btLr"/>
      <w:textAlignment w:val="top"/>
      <w:outlineLvl w:val="0"/>
    </w:pPr>
    <w:rPr>
      <w:noProof w:val="1"/>
      <w:w w:val="100"/>
      <w:position w:val="-1"/>
      <w:sz w:val="16"/>
      <w:szCs w:val="16"/>
      <w:effect w:val="none"/>
      <w:vertAlign w:val="baseline"/>
      <w:cs w:val="0"/>
      <w:em w:val="none"/>
      <w:lang w:bidi="ar-SA" w:eastAsia="und" w:val="und"/>
    </w:rPr>
  </w:style>
  <w:style w:type="paragraph" w:styleId="footnote">
    <w:name w:val="footnote"/>
    <w:next w:val="footnote"/>
    <w:autoRedefine w:val="0"/>
    <w:hidden w:val="0"/>
    <w:qFormat w:val="0"/>
    <w:pPr>
      <w:framePr w:anchorLock="0" w:lines="0" w:vSpace="187" w:hSpace="187" w:wrap="notBeside" w:hAnchor="text" w:vAnchor="text" w:x="6121" w:y="577" w:hRule="auto"/>
      <w:numPr>
        <w:ilvl w:val="0"/>
        <w:numId w:val="3"/>
      </w:numPr>
      <w:tabs>
        <w:tab w:val="clear" w:pos="360"/>
        <w:tab w:val="num" w:leader="none" w:pos="648"/>
      </w:tabs>
      <w:suppressAutoHyphens w:val="1"/>
      <w:spacing w:after="40" w:line="1" w:lineRule="atLeast"/>
      <w:ind w:leftChars="-1" w:rightChars="0" w:firstLine="288" w:firstLineChars="-1"/>
      <w:textDirection w:val="btLr"/>
      <w:textAlignment w:val="top"/>
      <w:outlineLvl w:val="0"/>
    </w:pPr>
    <w:rPr>
      <w:w w:val="100"/>
      <w:position w:val="-1"/>
      <w:sz w:val="16"/>
      <w:szCs w:val="16"/>
      <w:effect w:val="none"/>
      <w:vertAlign w:val="baseline"/>
      <w:cs w:val="0"/>
      <w:em w:val="none"/>
      <w:lang w:bidi="ar-SA" w:eastAsia="en-US" w:val="en-US"/>
    </w:rPr>
  </w:style>
  <w:style w:type="paragraph" w:styleId="keywords">
    <w:name w:val="key words"/>
    <w:next w:val="keywords"/>
    <w:autoRedefine w:val="0"/>
    <w:hidden w:val="0"/>
    <w:qFormat w:val="0"/>
    <w:pPr>
      <w:suppressAutoHyphens w:val="1"/>
      <w:spacing w:after="120" w:line="1" w:lineRule="atLeast"/>
      <w:ind w:leftChars="-1" w:rightChars="0" w:firstLine="288" w:firstLineChars="-1"/>
      <w:jc w:val="both"/>
      <w:textDirection w:val="btLr"/>
      <w:textAlignment w:val="top"/>
      <w:outlineLvl w:val="0"/>
    </w:pPr>
    <w:rPr>
      <w:b w:val="1"/>
      <w:bCs w:val="1"/>
      <w:i w:val="1"/>
      <w:iCs w:val="1"/>
      <w:noProof w:val="1"/>
      <w:w w:val="100"/>
      <w:position w:val="-1"/>
      <w:sz w:val="18"/>
      <w:szCs w:val="18"/>
      <w:effect w:val="none"/>
      <w:vertAlign w:val="baseline"/>
      <w:cs w:val="0"/>
      <w:em w:val="none"/>
      <w:lang w:bidi="ar-SA" w:eastAsia="und" w:val="und"/>
    </w:rPr>
  </w:style>
  <w:style w:type="paragraph" w:styleId="papersubtitle">
    <w:name w:val="paper subtitle"/>
    <w:next w:val="papersubtitle"/>
    <w:autoRedefine w:val="0"/>
    <w:hidden w:val="0"/>
    <w:qFormat w:val="0"/>
    <w:pPr>
      <w:suppressAutoHyphens w:val="1"/>
      <w:spacing w:after="120" w:line="1" w:lineRule="atLeast"/>
      <w:ind w:leftChars="-1" w:rightChars="0" w:firstLineChars="-1"/>
      <w:jc w:val="center"/>
      <w:textDirection w:val="btLr"/>
      <w:textAlignment w:val="top"/>
      <w:outlineLvl w:val="0"/>
    </w:pPr>
    <w:rPr>
      <w:noProof w:val="1"/>
      <w:w w:val="100"/>
      <w:position w:val="-1"/>
      <w:sz w:val="28"/>
      <w:szCs w:val="28"/>
      <w:effect w:val="none"/>
      <w:vertAlign w:val="baseline"/>
      <w:cs w:val="0"/>
      <w:em w:val="none"/>
      <w:lang w:bidi="ar-SA" w:eastAsia="und" w:val="und"/>
    </w:rPr>
  </w:style>
  <w:style w:type="paragraph" w:styleId="papertitle">
    <w:name w:val="paper title"/>
    <w:next w:val="papertitle"/>
    <w:autoRedefine w:val="0"/>
    <w:hidden w:val="0"/>
    <w:qFormat w:val="0"/>
    <w:pPr>
      <w:suppressAutoHyphens w:val="1"/>
      <w:spacing w:after="120" w:line="1" w:lineRule="atLeast"/>
      <w:ind w:leftChars="-1" w:rightChars="0" w:firstLineChars="-1"/>
      <w:jc w:val="center"/>
      <w:textDirection w:val="btLr"/>
      <w:textAlignment w:val="top"/>
      <w:outlineLvl w:val="0"/>
    </w:pPr>
    <w:rPr>
      <w:noProof w:val="1"/>
      <w:w w:val="100"/>
      <w:position w:val="-1"/>
      <w:sz w:val="48"/>
      <w:szCs w:val="48"/>
      <w:effect w:val="none"/>
      <w:vertAlign w:val="baseline"/>
      <w:cs w:val="0"/>
      <w:em w:val="none"/>
      <w:lang w:bidi="ar-SA" w:eastAsia="und" w:val="und"/>
    </w:rPr>
  </w:style>
  <w:style w:type="paragraph" w:styleId="references">
    <w:name w:val="references"/>
    <w:next w:val="references"/>
    <w:autoRedefine w:val="0"/>
    <w:hidden w:val="0"/>
    <w:qFormat w:val="0"/>
    <w:pPr>
      <w:numPr>
        <w:ilvl w:val="0"/>
        <w:numId w:val="8"/>
      </w:numPr>
      <w:suppressAutoHyphens w:val="1"/>
      <w:spacing w:after="50" w:line="180" w:lineRule="atLeast"/>
      <w:ind w:left="360" w:leftChars="-1" w:rightChars="0" w:hanging="360" w:firstLineChars="-1"/>
      <w:jc w:val="both"/>
      <w:textDirection w:val="btLr"/>
      <w:textAlignment w:val="top"/>
      <w:outlineLvl w:val="0"/>
    </w:pPr>
    <w:rPr>
      <w:noProof w:val="1"/>
      <w:w w:val="100"/>
      <w:position w:val="-1"/>
      <w:sz w:val="16"/>
      <w:szCs w:val="16"/>
      <w:effect w:val="none"/>
      <w:vertAlign w:val="baseline"/>
      <w:cs w:val="0"/>
      <w:em w:val="none"/>
      <w:lang w:bidi="ar-SA" w:eastAsia="und" w:val="und"/>
    </w:rPr>
  </w:style>
  <w:style w:type="paragraph" w:styleId="sponsors">
    <w:name w:val="sponsors"/>
    <w:next w:val="sponsors"/>
    <w:autoRedefine w:val="0"/>
    <w:hidden w:val="0"/>
    <w:qFormat w:val="0"/>
    <w:pPr>
      <w:framePr w:anchorLock="0" w:lines="0" w:wrap="auto" w:x="615" w:y="2239" w:hRule="auto"/>
      <w:pBdr>
        <w:top w:color="auto" w:space="2" w:sz="4" w:val="single"/>
      </w:pBdr>
      <w:suppressAutoHyphens w:val="1"/>
      <w:spacing w:line="1" w:lineRule="atLeast"/>
      <w:ind w:leftChars="-1" w:rightChars="0" w:firstLine="288" w:firstLineChars="-1"/>
      <w:textDirection w:val="btLr"/>
      <w:textAlignment w:val="top"/>
      <w:outlineLvl w:val="0"/>
    </w:pPr>
    <w:rPr>
      <w:w w:val="100"/>
      <w:position w:val="-1"/>
      <w:sz w:val="16"/>
      <w:szCs w:val="16"/>
      <w:effect w:val="none"/>
      <w:vertAlign w:val="baseline"/>
      <w:cs w:val="0"/>
      <w:em w:val="none"/>
      <w:lang w:bidi="ar-SA" w:eastAsia="en-US" w:val="en-US"/>
    </w:rPr>
  </w:style>
  <w:style w:type="paragraph" w:styleId="tablecolhead">
    <w:name w:val="table col head"/>
    <w:basedOn w:val="Normal"/>
    <w:next w:val="tablecolhead"/>
    <w:autoRedefine w:val="0"/>
    <w:hidden w:val="0"/>
    <w:qFormat w:val="0"/>
    <w:pPr>
      <w:suppressAutoHyphens w:val="1"/>
      <w:spacing w:line="1" w:lineRule="atLeast"/>
      <w:ind w:leftChars="-1" w:rightChars="0" w:firstLineChars="-1"/>
      <w:jc w:val="center"/>
      <w:textDirection w:val="btLr"/>
      <w:textAlignment w:val="top"/>
      <w:outlineLvl w:val="0"/>
    </w:pPr>
    <w:rPr>
      <w:b w:val="1"/>
      <w:bCs w:val="1"/>
      <w:w w:val="100"/>
      <w:position w:val="-1"/>
      <w:sz w:val="16"/>
      <w:szCs w:val="16"/>
      <w:effect w:val="none"/>
      <w:vertAlign w:val="baseline"/>
      <w:cs w:val="0"/>
      <w:em w:val="none"/>
      <w:lang w:bidi="ar-SA" w:eastAsia="en-US" w:val="en-US"/>
    </w:rPr>
  </w:style>
  <w:style w:type="paragraph" w:styleId="tablecolsubhead">
    <w:name w:val="table col subhead"/>
    <w:basedOn w:val="tablecolhead"/>
    <w:next w:val="tablecolsubhead"/>
    <w:autoRedefine w:val="0"/>
    <w:hidden w:val="0"/>
    <w:qFormat w:val="0"/>
    <w:pPr>
      <w:suppressAutoHyphens w:val="1"/>
      <w:spacing w:line="1" w:lineRule="atLeast"/>
      <w:ind w:leftChars="-1" w:rightChars="0" w:firstLineChars="-1"/>
      <w:jc w:val="center"/>
      <w:textDirection w:val="btLr"/>
      <w:textAlignment w:val="top"/>
      <w:outlineLvl w:val="0"/>
    </w:pPr>
    <w:rPr>
      <w:b w:val="1"/>
      <w:bCs w:val="1"/>
      <w:i w:val="1"/>
      <w:iCs w:val="1"/>
      <w:w w:val="100"/>
      <w:position w:val="-1"/>
      <w:sz w:val="15"/>
      <w:szCs w:val="15"/>
      <w:effect w:val="none"/>
      <w:vertAlign w:val="baseline"/>
      <w:cs w:val="0"/>
      <w:em w:val="none"/>
      <w:lang w:bidi="ar-SA" w:eastAsia="en-US" w:val="en-US"/>
    </w:rPr>
  </w:style>
  <w:style w:type="paragraph" w:styleId="tablecopy">
    <w:name w:val="table copy"/>
    <w:next w:val="tablecopy"/>
    <w:autoRedefine w:val="0"/>
    <w:hidden w:val="0"/>
    <w:qFormat w:val="0"/>
    <w:pPr>
      <w:suppressAutoHyphens w:val="1"/>
      <w:spacing w:line="1" w:lineRule="atLeast"/>
      <w:ind w:leftChars="-1" w:rightChars="0" w:firstLineChars="-1"/>
      <w:jc w:val="both"/>
      <w:textDirection w:val="btLr"/>
      <w:textAlignment w:val="top"/>
      <w:outlineLvl w:val="0"/>
    </w:pPr>
    <w:rPr>
      <w:noProof w:val="1"/>
      <w:w w:val="100"/>
      <w:position w:val="-1"/>
      <w:sz w:val="16"/>
      <w:szCs w:val="16"/>
      <w:effect w:val="none"/>
      <w:vertAlign w:val="baseline"/>
      <w:cs w:val="0"/>
      <w:em w:val="none"/>
      <w:lang w:bidi="ar-SA" w:eastAsia="und" w:val="und"/>
    </w:rPr>
  </w:style>
  <w:style w:type="paragraph" w:styleId="tablefootnote">
    <w:name w:val="table footnote"/>
    <w:next w:val="tablefootnote"/>
    <w:autoRedefine w:val="0"/>
    <w:hidden w:val="0"/>
    <w:qFormat w:val="0"/>
    <w:pPr>
      <w:suppressAutoHyphens w:val="1"/>
      <w:spacing w:after="30" w:before="60" w:line="1" w:lineRule="atLeast"/>
      <w:ind w:leftChars="-1" w:rightChars="0" w:firstLineChars="-1"/>
      <w:jc w:val="right"/>
      <w:textDirection w:val="btLr"/>
      <w:textAlignment w:val="top"/>
      <w:outlineLvl w:val="0"/>
    </w:pPr>
    <w:rPr>
      <w:w w:val="100"/>
      <w:position w:val="-1"/>
      <w:sz w:val="12"/>
      <w:szCs w:val="12"/>
      <w:effect w:val="none"/>
      <w:vertAlign w:val="baseline"/>
      <w:cs w:val="0"/>
      <w:em w:val="none"/>
      <w:lang w:bidi="ar-SA" w:eastAsia="en-US" w:val="en-US"/>
    </w:rPr>
  </w:style>
  <w:style w:type="paragraph" w:styleId="tablehead">
    <w:name w:val="table head"/>
    <w:next w:val="tablehead"/>
    <w:autoRedefine w:val="0"/>
    <w:hidden w:val="0"/>
    <w:qFormat w:val="0"/>
    <w:pPr>
      <w:numPr>
        <w:ilvl w:val="0"/>
        <w:numId w:val="9"/>
      </w:numPr>
      <w:tabs>
        <w:tab w:val="clear" w:pos="360"/>
        <w:tab w:val="num" w:leader="none" w:pos="1080"/>
      </w:tabs>
      <w:suppressAutoHyphens w:val="1"/>
      <w:spacing w:after="120" w:before="240" w:line="216" w:lineRule="auto"/>
      <w:ind w:leftChars="-1" w:rightChars="0" w:firstLineChars="-1"/>
      <w:jc w:val="center"/>
      <w:textDirection w:val="btLr"/>
      <w:textAlignment w:val="top"/>
      <w:outlineLvl w:val="0"/>
    </w:pPr>
    <w:rPr>
      <w:smallCaps w:val="1"/>
      <w:noProof w:val="1"/>
      <w:w w:val="100"/>
      <w:position w:val="-1"/>
      <w:sz w:val="16"/>
      <w:szCs w:val="16"/>
      <w:effect w:val="none"/>
      <w:vertAlign w:val="baseline"/>
      <w:cs w:val="0"/>
      <w:em w:val="none"/>
      <w:lang w:bidi="ar-SA" w:eastAsia="und" w:val="und"/>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ceia.unr.edu.ar/eca1/files/LDD/vhdl-Introduccion2007.pdf"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panamahitek.com/diferencia-entre-variables-y-senales-en-vhdl/" TargetMode="External"/><Relationship Id="rId8" Type="http://schemas.openxmlformats.org/officeDocument/2006/relationships/hyperlink" Target="http://www1.frm.utn.edu.ar/tecnicad1/_private/Apuntes/VHD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ryHVb9qAfExVDZzJzDbtuj11AQ==">AMUW2mW3NmFWz1bO4VdCufTQEtEh3ULkXxX487walRc07PzNDrljmm1VWgx4dIUYBvNisb0l1Jtx7HGWfU/L0LTkZVXAk3hyMrIBeXV1eIZlRZ54Euu4UavFWXXk604uRUkY0GSe3nE9</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2010-07-28T14:58:00Z</dcterms:created>
  <dc:creator>IEEE</dc:creator>
</cp:coreProperties>
</file>