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Безопасность платежей и PCI DSS в FinPay</w:t>
      </w:r>
    </w:p>
    <w:p>
      <w:pPr>
        <w:pStyle w:val="Heading2"/>
      </w:pPr>
      <w:r>
        <w:t>Токенизация карточных данных</w:t>
      </w:r>
    </w:p>
    <w:p>
      <w:r>
        <w:t>FinPay не хранит и не передаёт продавцу полный номер карты, CVV и срок действия. Вместо этого при первом вводе карты создаётся токен — непрозрачный идентификатор, который продавец использует для повторных списаний (например, при подписках). Сам номер карты хранится только на стороне FinPay в контуре, соответствующем PCI DSS.</w:t>
      </w:r>
    </w:p>
    <w:p>
      <w:pPr>
        <w:pStyle w:val="Heading2"/>
      </w:pPr>
      <w:r>
        <w:t>Соответствие PCI DSS</w:t>
      </w:r>
    </w:p>
    <w:p>
      <w:r>
        <w:t>FinPay сертифицирован по PCI DSS уровня 1 — наивысшему уровню, который требуется для организаций с большим объёмом карточных транзакций в год. Продавцам, интегрирующимся через готовый виджет оплаты FinPay (без самостоятельного приёма номера карты на своей форме), не требуется собственная сертификация PCI DSS — форма ввода карты рендерится в iframe с домена FinPay.</w:t>
      </w:r>
    </w:p>
    <w:p>
      <w:pPr>
        <w:pStyle w:val="Heading2"/>
      </w:pPr>
      <w:r>
        <w:t>3-D Secure</w:t>
      </w:r>
    </w:p>
    <w:p>
      <w:r>
        <w:t>3-D Secure — обязательный шаг подтверждения платежа банком-эмитентом (SMS-код, push в банковском приложении или биометрия). FinPay не может провести карточный платёж в обход 3-D Secure ни при каких настройках продавца — это ограничение платёжных систем (Visa, Mastercard, МИР), а не самого FinPay.</w:t>
      </w:r>
    </w:p>
    <w:p>
      <w:pPr>
        <w:pStyle w:val="Heading2"/>
      </w:pPr>
      <w:r>
        <w:t>Хранение и доступ к данным</w:t>
      </w:r>
    </w:p>
    <w:p>
      <w:r>
        <w:t>Персональные данные клиентов (ФИО, телефон, email, привязанные к платежам) хранятся отдельно от платёжных токенов и шифруются в состоянии покоя (at rest). Доступ сотрудников продавца к данным клиентов через личный кабинет FinPay ограничен ролями — по умолчанию только администратор аккаунта видит полную историю транзакций, остальным ролям доступ выдаётся отдельно.</w:t>
      </w:r>
    </w:p>
    <w:p>
      <w:pPr>
        <w:pStyle w:val="Heading2"/>
      </w:pPr>
      <w:r>
        <w:t>Инциденты безопасности</w:t>
      </w:r>
    </w:p>
    <w:p>
      <w:r>
        <w:t>О подозрении на утечку API-ключа или компрометацию webhook-секрета нужно немедленно сообщить в api-support@finpay.ru — ключ будет отозван вне очереди, а не в общем порядке ротации.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