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>
    <w:p w14:paraId="74BBFF88" w14:textId="77777777" w:rsidR="00E30E91" w:rsidRDefault="00F233C8">
      <w:pPr>
        <w:spacing w:after="0" w:line="276" w:lineRule="auto"/>
        <w:jc w:val="center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8"/>
        </w:rPr>
        <w:t>БЮЛЛЕТЕНЬ ДЛЯ ТАЙНОГО ГОЛОСОВАНИЯ</w:t>
      </w:r>
    </w:p>
    <w:p w14:paraId="6B47062E" w14:textId="77777777" w:rsidR="00E30E91" w:rsidRDefault="00E30E91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</w:rPr>
      </w:pPr>
    </w:p>
    <w:p w14:paraId="1EC503A1" w14:textId="77777777" w:rsidR="00E30E91" w:rsidRDefault="00F233C8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8"/>
        </w:rPr>
        <w:t xml:space="preserve">ВОПРОС ДЛЯ ГОЛОСОВАНИЯ: </w:t>
      </w:r>
    </w:p>
    <w:p w14:paraId="07290724" w14:textId="44F1DACC" w:rsidR="00E30E91" w:rsidRPr="00F233C8" w:rsidRDefault="00F233C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F233C8">
        <w:rPr>
          <w:rFonts w:ascii="Times New Roman" w:eastAsia="Times New Roman" w:hAnsi="Times New Roman" w:cs="Times New Roman"/>
          <w:sz w:val="28"/>
          <w:lang w:val="en-US"/>
        </w:rPr>
        <w:t>Test 1</w:t>
      </w:r>
      <w:proofErr w:type="spellEnd"/>
    </w:p>
    <w:p w14:paraId="4C03A6C6" w14:textId="77777777" w:rsidR="00E30E91" w:rsidRPr="00F233C8" w:rsidRDefault="00E30E91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  <w:lang w:val="en-US"/>
        </w:rPr>
      </w:pPr>
    </w:p>
    <w:p w14:paraId="4321EAB2" w14:textId="4386AFBD" w:rsidR="00E30E91" w:rsidRPr="00F233C8" w:rsidRDefault="00F233C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ЗА</w:t>
      </w:r>
      <w:r w:rsidRPr="00F233C8">
        <w:rPr>
          <w:rFonts w:ascii="Times New Roman" w:eastAsia="Times New Roman" w:hAnsi="Times New Roman" w:cs="Times New Roman"/>
          <w:sz w:val="28"/>
          <w:lang w:val="en-US"/>
        </w:rPr>
        <w:t xml:space="preserve"> - </w:t>
      </w:r>
      <w:proofErr w:type="spellStart"/>
      <w:r w:rsidRPr="00F233C8">
        <w:rPr>
          <w:rFonts w:ascii="Times New Roman" w:eastAsia="Times New Roman" w:hAnsi="Times New Roman" w:cs="Times New Roman"/>
          <w:sz w:val="28"/>
          <w:lang w:val="en-US"/>
        </w:rPr>
        <w:t>1</w:t>
      </w:r>
      <w:proofErr w:type="spellEnd"/>
    </w:p>
    <w:p w14:paraId="073596AB" w14:textId="1CB18A9A" w:rsidR="00E30E91" w:rsidRPr="00F233C8" w:rsidRDefault="00F233C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ПРОТИВ</w:t>
      </w:r>
      <w:r w:rsidRPr="00F233C8">
        <w:rPr>
          <w:rFonts w:ascii="Times New Roman" w:eastAsia="Times New Roman" w:hAnsi="Times New Roman" w:cs="Times New Roman"/>
          <w:sz w:val="28"/>
          <w:lang w:val="en-US"/>
        </w:rPr>
        <w:t xml:space="preserve"> - </w:t>
      </w:r>
      <w:proofErr w:type="spellStart"/>
      <w:r w:rsidRPr="00F233C8">
        <w:rPr>
          <w:rFonts w:ascii="Times New Roman" w:eastAsia="Times New Roman" w:hAnsi="Times New Roman" w:cs="Times New Roman"/>
          <w:sz w:val="28"/>
          <w:lang w:val="en-US"/>
        </w:rPr>
        <w:t>0</w:t>
      </w:r>
      <w:proofErr w:type="spellEnd"/>
    </w:p>
    <w:p w14:paraId="2DE1D618" w14:textId="5A407FA0" w:rsidR="00E30E91" w:rsidRPr="00F233C8" w:rsidRDefault="00F233C8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ВОЗДЕРЖУСЬ</w:t>
      </w:r>
      <w:r w:rsidRPr="00F233C8">
        <w:rPr>
          <w:rFonts w:ascii="Times New Roman" w:eastAsia="Times New Roman" w:hAnsi="Times New Roman" w:cs="Times New Roman"/>
          <w:sz w:val="28"/>
          <w:lang w:val="en-US"/>
        </w:rPr>
        <w:t xml:space="preserve"> - </w:t>
      </w:r>
      <w:proofErr w:type="spellStart"/>
      <w:r w:rsidRPr="00F233C8">
        <w:rPr>
          <w:rFonts w:ascii="Times New Roman" w:eastAsia="Times New Roman" w:hAnsi="Times New Roman" w:cs="Times New Roman"/>
          <w:sz w:val="28"/>
          <w:lang w:val="en-US"/>
        </w:rPr>
        <w:t>0</w:t>
      </w:r>
      <w:proofErr w:type="spellEnd"/>
    </w:p>
    <w:p w14:paraId="4BDF247E" w14:textId="77777777" w:rsidR="00E30E91" w:rsidRPr="00F233C8" w:rsidRDefault="00E30E91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  <w:lang w:val="en-US"/>
        </w:rPr>
      </w:pPr>
    </w:p>
    <w:p w14:paraId="4A87E471" w14:textId="4B442A07" w:rsidR="00E30E91" w:rsidRDefault="00F233C8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8"/>
        </w:rPr>
        <w:t>ПРИМЕЧАНИЕ: для выражения своего волеизъявления необходимо в свободной клетке рядом ответами «ЗА», «ПРОТИВ» или «ВОЗДЕРЖУСЬ» поставить любой символ. В случае, если свободные клетки окажутся пустыми или будет поставлено более одного символа, такие бюллетени будут признаны НЕДЕЙСТВИТЕЛЬНЫМИ.</w:t>
      </w:r>
    </w:p>
    <w:p w14:paraId="110D20AB" w14:textId="3FAAF698" w:rsidR="00F6450D" w:rsidRDefault="00F6450D">
      <w:pPr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br w:type="page"/>
      </w:r>
    </w:p>
    <w:p w14:paraId="1CC30115" w14:textId="77777777" w:rsidR="00F6450D" w:rsidRDefault="00F6450D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</w:rPr>
      </w:pPr>
    </w:p>
    <w:p w14:paraId="5A53A7C1" w14:textId="77777777" w:rsidR="00E30E91" w:rsidRDefault="00E30E9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7"/>
        </w:rPr>
      </w:pPr>
    </w:p>
    <w:sectPr w:rsidR="00E30E91">
      <w:pgSz w:w="11906" w:h="16838"/>
      <w:pgMar w:top="1134" w:right="850" w:bottom="1134" w:left="1701" w:header="708" w:footer="708" w:gutter="0"/>
      <w:cols w:space="708"/>
      <w:docGrid w:linePitch="360"/>
    </w:sectPr>
  </w:body>
  <w:body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>
    <w:p w14:paraId="74BBFF88" w14:textId="77777777" w:rsidR="00E30E91" w:rsidRDefault="00F233C8">
      <w:pPr>
        <w:spacing w:after="0" w:line="276" w:lineRule="auto"/>
        <w:jc w:val="center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8"/>
        </w:rPr>
        <w:t>БЮЛЛЕТЕНЬ ДЛЯ ТАЙНОГО ГОЛОСОВАНИЯ</w:t>
      </w:r>
    </w:p>
    <w:p w14:paraId="6B47062E" w14:textId="77777777" w:rsidR="00E30E91" w:rsidRDefault="00E30E91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</w:rPr>
      </w:pPr>
    </w:p>
    <w:p w14:paraId="1EC503A1" w14:textId="77777777" w:rsidR="00E30E91" w:rsidRDefault="00F233C8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8"/>
        </w:rPr>
        <w:t xml:space="preserve">ВОПРОС ДЛЯ ГОЛОСОВАНИЯ: </w:t>
      </w:r>
    </w:p>
    <w:p w14:paraId="07290724" w14:textId="44F1DACC" w:rsidR="00E30E91" w:rsidRPr="00F233C8" w:rsidRDefault="00F233C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F233C8">
        <w:rPr>
          <w:rFonts w:ascii="Times New Roman" w:eastAsia="Times New Roman" w:hAnsi="Times New Roman" w:cs="Times New Roman"/>
          <w:sz w:val="28"/>
          <w:lang w:val="en-US"/>
        </w:rPr>
        <w:t>Test 2</w:t>
      </w:r>
      <w:proofErr w:type="spellEnd"/>
    </w:p>
    <w:p w14:paraId="4C03A6C6" w14:textId="77777777" w:rsidR="00E30E91" w:rsidRPr="00F233C8" w:rsidRDefault="00E30E91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  <w:lang w:val="en-US"/>
        </w:rPr>
      </w:pPr>
    </w:p>
    <w:p w14:paraId="4321EAB2" w14:textId="4386AFBD" w:rsidR="00E30E91" w:rsidRPr="00F233C8" w:rsidRDefault="00F233C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ЗА</w:t>
      </w:r>
      <w:r w:rsidRPr="00F233C8">
        <w:rPr>
          <w:rFonts w:ascii="Times New Roman" w:eastAsia="Times New Roman" w:hAnsi="Times New Roman" w:cs="Times New Roman"/>
          <w:sz w:val="28"/>
          <w:lang w:val="en-US"/>
        </w:rPr>
        <w:t xml:space="preserve"> - </w:t>
      </w:r>
      <w:proofErr w:type="spellStart"/>
      <w:r w:rsidRPr="00F233C8">
        <w:rPr>
          <w:rFonts w:ascii="Times New Roman" w:eastAsia="Times New Roman" w:hAnsi="Times New Roman" w:cs="Times New Roman"/>
          <w:sz w:val="28"/>
          <w:lang w:val="en-US"/>
        </w:rPr>
        <w:t>0</w:t>
      </w:r>
      <w:proofErr w:type="spellEnd"/>
    </w:p>
    <w:p w14:paraId="073596AB" w14:textId="1CB18A9A" w:rsidR="00E30E91" w:rsidRPr="00F233C8" w:rsidRDefault="00F233C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ПРОТИВ</w:t>
      </w:r>
      <w:r w:rsidRPr="00F233C8">
        <w:rPr>
          <w:rFonts w:ascii="Times New Roman" w:eastAsia="Times New Roman" w:hAnsi="Times New Roman" w:cs="Times New Roman"/>
          <w:sz w:val="28"/>
          <w:lang w:val="en-US"/>
        </w:rPr>
        <w:t xml:space="preserve"> - </w:t>
      </w:r>
      <w:proofErr w:type="spellStart"/>
      <w:r w:rsidRPr="00F233C8">
        <w:rPr>
          <w:rFonts w:ascii="Times New Roman" w:eastAsia="Times New Roman" w:hAnsi="Times New Roman" w:cs="Times New Roman"/>
          <w:sz w:val="28"/>
          <w:lang w:val="en-US"/>
        </w:rPr>
        <w:t>1</w:t>
      </w:r>
      <w:proofErr w:type="spellEnd"/>
    </w:p>
    <w:p w14:paraId="2DE1D618" w14:textId="5A407FA0" w:rsidR="00E30E91" w:rsidRPr="00F233C8" w:rsidRDefault="00F233C8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ВОЗДЕРЖУСЬ</w:t>
      </w:r>
      <w:r w:rsidRPr="00F233C8">
        <w:rPr>
          <w:rFonts w:ascii="Times New Roman" w:eastAsia="Times New Roman" w:hAnsi="Times New Roman" w:cs="Times New Roman"/>
          <w:sz w:val="28"/>
          <w:lang w:val="en-US"/>
        </w:rPr>
        <w:t xml:space="preserve"> - </w:t>
      </w:r>
      <w:proofErr w:type="spellStart"/>
      <w:r w:rsidRPr="00F233C8">
        <w:rPr>
          <w:rFonts w:ascii="Times New Roman" w:eastAsia="Times New Roman" w:hAnsi="Times New Roman" w:cs="Times New Roman"/>
          <w:sz w:val="28"/>
          <w:lang w:val="en-US"/>
        </w:rPr>
        <w:t>0</w:t>
      </w:r>
      <w:proofErr w:type="spellEnd"/>
    </w:p>
    <w:p w14:paraId="4BDF247E" w14:textId="77777777" w:rsidR="00E30E91" w:rsidRPr="00F233C8" w:rsidRDefault="00E30E91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  <w:lang w:val="en-US"/>
        </w:rPr>
      </w:pPr>
    </w:p>
    <w:p w14:paraId="4A87E471" w14:textId="4B442A07" w:rsidR="00E30E91" w:rsidRDefault="00F233C8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8"/>
        </w:rPr>
        <w:t>ПРИМЕЧАНИЕ: для выражения своего волеизъявления необходимо в свободной клетке рядом ответами «ЗА», «ПРОТИВ» или «ВОЗДЕРЖУСЬ» поставить любой символ. В случае, если свободные клетки окажутся пустыми или будет поставлено более одного символа, такие бюллетени будут признаны НЕДЕЙСТВИТЕЛЬНЫМИ.</w:t>
      </w:r>
    </w:p>
    <w:p w14:paraId="110D20AB" w14:textId="3FAAF698" w:rsidR="00F6450D" w:rsidRDefault="00F6450D">
      <w:pPr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br w:type="page"/>
      </w:r>
    </w:p>
    <w:p w14:paraId="1CC30115" w14:textId="77777777" w:rsidR="00F6450D" w:rsidRDefault="00F6450D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</w:rPr>
      </w:pPr>
    </w:p>
    <w:p w14:paraId="5A53A7C1" w14:textId="77777777" w:rsidR="00E30E91" w:rsidRDefault="00E30E9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7"/>
        </w:rPr>
      </w:pPr>
    </w:p>
    <w:sectPr w:rsidR="00E30E91">
      <w:pgSz w:w="11906" w:h="16838"/>
      <w:pgMar w:top="1134" w:right="850" w:bottom="1134" w:left="1701" w:header="708" w:footer="708" w:gutter="0"/>
      <w:cols w:space="708"/>
      <w:docGrid w:linePitch="360"/>
    </w:sectPr>
  </w:body>
  <w:body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>
    <w:p w14:paraId="74BBFF88" w14:textId="77777777" w:rsidR="00E30E91" w:rsidRDefault="00F233C8">
      <w:pPr>
        <w:spacing w:after="0" w:line="276" w:lineRule="auto"/>
        <w:jc w:val="center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8"/>
        </w:rPr>
        <w:t>БЮЛЛЕТЕНЬ ДЛЯ ТАЙНОГО ГОЛОСОВАНИЯ</w:t>
      </w:r>
    </w:p>
    <w:p w14:paraId="6B47062E" w14:textId="77777777" w:rsidR="00E30E91" w:rsidRDefault="00E30E91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</w:rPr>
      </w:pPr>
    </w:p>
    <w:p w14:paraId="1EC503A1" w14:textId="77777777" w:rsidR="00E30E91" w:rsidRDefault="00F233C8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8"/>
        </w:rPr>
        <w:t xml:space="preserve">ВОПРОС ДЛЯ ГОЛОСОВАНИЯ: </w:t>
      </w:r>
    </w:p>
    <w:p w14:paraId="07290724" w14:textId="44F1DACC" w:rsidR="00E30E91" w:rsidRPr="00F233C8" w:rsidRDefault="00F233C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F233C8">
        <w:rPr>
          <w:rFonts w:ascii="Times New Roman" w:eastAsia="Times New Roman" w:hAnsi="Times New Roman" w:cs="Times New Roman"/>
          <w:sz w:val="28"/>
          <w:lang w:val="en-US"/>
        </w:rPr>
        <w:t>Test 3</w:t>
      </w:r>
      <w:proofErr w:type="spellEnd"/>
    </w:p>
    <w:p w14:paraId="4C03A6C6" w14:textId="77777777" w:rsidR="00E30E91" w:rsidRPr="00F233C8" w:rsidRDefault="00E30E91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  <w:lang w:val="en-US"/>
        </w:rPr>
      </w:pPr>
    </w:p>
    <w:p w14:paraId="4321EAB2" w14:textId="4386AFBD" w:rsidR="00E30E91" w:rsidRPr="00F233C8" w:rsidRDefault="00F233C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ЗА</w:t>
      </w:r>
      <w:r w:rsidRPr="00F233C8">
        <w:rPr>
          <w:rFonts w:ascii="Times New Roman" w:eastAsia="Times New Roman" w:hAnsi="Times New Roman" w:cs="Times New Roman"/>
          <w:sz w:val="28"/>
          <w:lang w:val="en-US"/>
        </w:rPr>
        <w:t xml:space="preserve"> - </w:t>
      </w:r>
      <w:proofErr w:type="spellStart"/>
      <w:r w:rsidRPr="00F233C8">
        <w:rPr>
          <w:rFonts w:ascii="Times New Roman" w:eastAsia="Times New Roman" w:hAnsi="Times New Roman" w:cs="Times New Roman"/>
          <w:sz w:val="28"/>
          <w:lang w:val="en-US"/>
        </w:rPr>
        <w:t>0</w:t>
      </w:r>
      <w:proofErr w:type="spellEnd"/>
    </w:p>
    <w:p w14:paraId="073596AB" w14:textId="1CB18A9A" w:rsidR="00E30E91" w:rsidRPr="00F233C8" w:rsidRDefault="00F233C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ПРОТИВ</w:t>
      </w:r>
      <w:r w:rsidRPr="00F233C8">
        <w:rPr>
          <w:rFonts w:ascii="Times New Roman" w:eastAsia="Times New Roman" w:hAnsi="Times New Roman" w:cs="Times New Roman"/>
          <w:sz w:val="28"/>
          <w:lang w:val="en-US"/>
        </w:rPr>
        <w:t xml:space="preserve"> - </w:t>
      </w:r>
      <w:proofErr w:type="spellStart"/>
      <w:r w:rsidRPr="00F233C8">
        <w:rPr>
          <w:rFonts w:ascii="Times New Roman" w:eastAsia="Times New Roman" w:hAnsi="Times New Roman" w:cs="Times New Roman"/>
          <w:sz w:val="28"/>
          <w:lang w:val="en-US"/>
        </w:rPr>
        <w:t>1</w:t>
      </w:r>
      <w:proofErr w:type="spellEnd"/>
    </w:p>
    <w:p w14:paraId="2DE1D618" w14:textId="5A407FA0" w:rsidR="00E30E91" w:rsidRPr="00F233C8" w:rsidRDefault="00F233C8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ВОЗДЕРЖУСЬ</w:t>
      </w:r>
      <w:r w:rsidRPr="00F233C8">
        <w:rPr>
          <w:rFonts w:ascii="Times New Roman" w:eastAsia="Times New Roman" w:hAnsi="Times New Roman" w:cs="Times New Roman"/>
          <w:sz w:val="28"/>
          <w:lang w:val="en-US"/>
        </w:rPr>
        <w:t xml:space="preserve"> - </w:t>
      </w:r>
      <w:proofErr w:type="spellStart"/>
      <w:r w:rsidRPr="00F233C8">
        <w:rPr>
          <w:rFonts w:ascii="Times New Roman" w:eastAsia="Times New Roman" w:hAnsi="Times New Roman" w:cs="Times New Roman"/>
          <w:sz w:val="28"/>
          <w:lang w:val="en-US"/>
        </w:rPr>
        <w:t>1</w:t>
      </w:r>
      <w:proofErr w:type="spellEnd"/>
    </w:p>
    <w:p w14:paraId="4BDF247E" w14:textId="77777777" w:rsidR="00E30E91" w:rsidRPr="00F233C8" w:rsidRDefault="00E30E91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  <w:lang w:val="en-US"/>
        </w:rPr>
      </w:pPr>
    </w:p>
    <w:p w14:paraId="4A87E471" w14:textId="4B442A07" w:rsidR="00E30E91" w:rsidRDefault="00F233C8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8"/>
        </w:rPr>
        <w:t>ПРИМЕЧАНИЕ: для выражения своего волеизъявления необходимо в свободной клетке рядом ответами «ЗА», «ПРОТИВ» или «ВОЗДЕРЖУСЬ» поставить любой символ. В случае, если свободные клетки окажутся пустыми или будет поставлено более одного символа, такие бюллетени будут признаны НЕДЕЙСТВИТЕЛЬНЫМИ.</w:t>
      </w:r>
    </w:p>
    <w:p w14:paraId="110D20AB" w14:textId="3FAAF698" w:rsidR="00F6450D" w:rsidRDefault="00F6450D">
      <w:pPr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br w:type="page"/>
      </w:r>
    </w:p>
    <w:p w14:paraId="1CC30115" w14:textId="77777777" w:rsidR="00F6450D" w:rsidRDefault="00F6450D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</w:rPr>
      </w:pPr>
    </w:p>
    <w:p w14:paraId="5A53A7C1" w14:textId="77777777" w:rsidR="00E30E91" w:rsidRDefault="00E30E9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7"/>
        </w:rPr>
      </w:pPr>
    </w:p>
    <w:sectPr w:rsidR="00E30E91">
      <w:pgSz w:w="11906" w:h="16838"/>
      <w:pgMar w:top="1134" w:right="850" w:bottom="1134" w:left="1701" w:header="708" w:footer="708" w:gutter="0"/>
      <w:cols w:space="708"/>
      <w:docGrid w:linePitch="360"/>
    </w:sectPr>
  </w:body>
  <w:body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ОТЧЕТ О ПРОВЕДЕННОМ ГОЛОСОВАНИИ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ВОПРОС ДЛЯ ГОЛОСОВАНИЯ: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Тестовое 2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РЕЗУЛЬТАТ ГОЛОСОВАНИЯ: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ЧИСЛО УЧАСТНИКОВ ГОЛОСОВАНИЯ – 1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ЗА – 0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ПРОТИВ – 0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ВОЗДЕРЖАЛИСЬ – 0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НЕДЕЙСТВИТЕЛЬНЫХ БЮЛЛЕТЕНЕЙ – 1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Ученый секретарь диссертационного совета: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 xml:space="preserve">
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</w:body>
  <w:body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ОТЧЕТ О ПРОВЕДЕННОМ ГОЛОСОВАНИИ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ВОПРОС ДЛЯ ГОЛОСОВАНИЯ: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Test 1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РЕЗУЛЬТАТ ГОЛОСОВАНИЯ: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ЧИСЛО УЧАСТНИКОВ ГОЛОСОВАНИЯ – 1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ЗА – 1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ПРОТИВ – 0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ВОЗДЕРЖАЛИСЬ – 0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НЕДЕЙСТВИТЕЛЬНЫХ БЮЛЛЕТЕНЕЙ – 0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Ученый секретарь диссертационного совета: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 xml:space="preserve">
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</w:body>
  <w:body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ОТЧЕТ О ПРОВЕДЕННОМ ГОЛОСОВАНИИ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ВОПРОС ДЛЯ ГОЛОСОВАНИЯ: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Test 2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РЕЗУЛЬТАТ ГОЛОСОВАНИЯ: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ЧИСЛО УЧАСТНИКОВ ГОЛОСОВАНИЯ – 1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ЗА – 0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ПРОТИВ – 1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ВОЗДЕРЖАЛИСЬ – 0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НЕДЕЙСТВИТЕЛЬНЫХ БЮЛЛЕТЕНЕЙ – 0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Ученый секретарь диссертационного совета: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 xml:space="preserve">
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</w:body>
  <w:body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ОТЧЕТ О ПРОВЕДЕННОМ ГОЛОСОВАНИИ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ВОПРОС ДЛЯ ГОЛОСОВАНИЯ: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Test 3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РЕЗУЛЬТАТ ГОЛОСОВАНИЯ: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ЧИСЛО УЧАСТНИКОВ ГОЛОСОВАНИЯ – 1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ЗА – 0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ПРОТИВ – 0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ВОЗДЕРЖАЛИСЬ – 0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НЕДЕЙСТВИТЕЛЬНЫХ БЮЛЛЕТЕНЕЙ – 1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Ученый секретарь диссертационного совета: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 xml:space="preserve">
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2022-04-10T12:52:20Z</dcterms:created>
  <dc:creator>Apache POI</dc:creator>
</cp:coreProperties>
</file>