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9B3" w:rsidRDefault="00972ED4">
      <w:pPr>
        <w:rPr>
          <w:sz w:val="28"/>
          <w:vertAlign w:val="subscript"/>
          <w:lang w:val="de-AT"/>
        </w:rPr>
      </w:pPr>
      <w:r w:rsidRPr="00972ED4">
        <w:rPr>
          <w:sz w:val="28"/>
          <w:lang w:val="de-AT"/>
        </w:rPr>
        <w:t>H</w:t>
      </w:r>
      <w:r w:rsidRPr="00972ED4">
        <w:rPr>
          <w:sz w:val="28"/>
          <w:vertAlign w:val="subscript"/>
          <w:lang w:val="de-AT"/>
        </w:rPr>
        <w:t>2</w:t>
      </w:r>
      <w:r w:rsidRPr="00972ED4">
        <w:rPr>
          <w:sz w:val="28"/>
          <w:lang w:val="de-AT"/>
        </w:rPr>
        <w:t>S</w:t>
      </w:r>
      <w:r w:rsidRPr="00972ED4">
        <w:rPr>
          <w:sz w:val="28"/>
          <w:vertAlign w:val="subscript"/>
          <w:lang w:val="de-AT"/>
        </w:rPr>
        <w:t>2</w:t>
      </w:r>
    </w:p>
    <w:p w:rsidR="00972ED4" w:rsidRDefault="00972ED4">
      <w:pPr>
        <w:rPr>
          <w:sz w:val="28"/>
          <w:lang w:val="de-AT"/>
        </w:rPr>
      </w:pPr>
      <w:r>
        <w:rPr>
          <w:sz w:val="28"/>
          <w:lang w:val="de-AT"/>
        </w:rPr>
        <w:t xml:space="preserve">TB. p.128 -P10 </w:t>
      </w:r>
      <w:proofErr w:type="spellStart"/>
      <w:r>
        <w:rPr>
          <w:sz w:val="28"/>
          <w:lang w:val="de-AT"/>
        </w:rPr>
        <w:t>or</w:t>
      </w:r>
      <w:proofErr w:type="spellEnd"/>
      <w:r>
        <w:rPr>
          <w:sz w:val="28"/>
          <w:lang w:val="de-AT"/>
        </w:rPr>
        <w:t xml:space="preserve"> P11</w:t>
      </w:r>
    </w:p>
    <w:p w:rsidR="00972ED4" w:rsidRPr="00972ED4" w:rsidRDefault="00972ED4">
      <w:pPr>
        <w:rPr>
          <w:color w:val="FF0000"/>
          <w:lang w:val="de-AT"/>
        </w:rPr>
      </w:pPr>
      <w:r w:rsidRPr="00972ED4">
        <w:rPr>
          <w:color w:val="FF0000"/>
          <w:lang w:val="de-AT"/>
        </w:rPr>
        <w:t xml:space="preserve">DL: 1 </w:t>
      </w:r>
      <w:proofErr w:type="spellStart"/>
      <w:r w:rsidRPr="00972ED4">
        <w:rPr>
          <w:color w:val="FF0000"/>
          <w:lang w:val="de-AT"/>
        </w:rPr>
        <w:t>week</w:t>
      </w:r>
      <w:proofErr w:type="spellEnd"/>
    </w:p>
    <w:p w:rsidR="00972ED4" w:rsidRDefault="00972ED4">
      <w:pPr>
        <w:pBdr>
          <w:bottom w:val="single" w:sz="12" w:space="1" w:color="auto"/>
        </w:pBdr>
        <w:rPr>
          <w:color w:val="FF0000"/>
          <w:lang w:val="de-AT"/>
        </w:rPr>
      </w:pPr>
      <w:r w:rsidRPr="00972ED4">
        <w:rPr>
          <w:color w:val="FF0000"/>
          <w:lang w:val="de-AT"/>
        </w:rPr>
        <w:t xml:space="preserve">TL: About 200 </w:t>
      </w:r>
      <w:proofErr w:type="spellStart"/>
      <w:r w:rsidRPr="00972ED4">
        <w:rPr>
          <w:color w:val="FF0000"/>
          <w:lang w:val="de-AT"/>
        </w:rPr>
        <w:t>words</w:t>
      </w:r>
      <w:proofErr w:type="spellEnd"/>
    </w:p>
    <w:p w:rsidR="00972ED4" w:rsidRDefault="00972ED4" w:rsidP="00972ED4">
      <w:pPr>
        <w:pStyle w:val="berschrift1"/>
        <w:rPr>
          <w:rStyle w:val="IntensiveHervorhebung"/>
          <w:i w:val="0"/>
          <w:sz w:val="40"/>
        </w:rPr>
      </w:pPr>
      <w:r w:rsidRPr="00972ED4">
        <w:rPr>
          <w:rStyle w:val="IntensiveHervorhebung"/>
          <w:i w:val="0"/>
          <w:sz w:val="40"/>
        </w:rPr>
        <w:t>THE YOUNG HEROES</w:t>
      </w:r>
      <w:r>
        <w:rPr>
          <w:rStyle w:val="IntensiveHervorhebung"/>
          <w:i w:val="0"/>
          <w:sz w:val="40"/>
        </w:rPr>
        <w:t>…</w:t>
      </w:r>
    </w:p>
    <w:p w:rsidR="00972ED4" w:rsidRDefault="00972ED4" w:rsidP="00972ED4"/>
    <w:p w:rsidR="00972ED4" w:rsidRPr="000D0DF3" w:rsidRDefault="00972ED4" w:rsidP="00972ED4">
      <w:pPr>
        <w:rPr>
          <w:sz w:val="32"/>
          <w:lang w:val="en-GB"/>
        </w:rPr>
      </w:pPr>
      <w:r w:rsidRPr="000D0DF3">
        <w:rPr>
          <w:sz w:val="32"/>
          <w:lang w:val="en-GB"/>
        </w:rPr>
        <w:t xml:space="preserve">It is not true that all young people believe they are heroes and they can do everything alone when they reach the age of puberty. I think that most of the young people need more support than anyone else. Nearly everything changes. You get and lose friends, your body is changing, you want to get more independence and your character and personality is changing as well. Without the support of parents, family and friends </w:t>
      </w:r>
      <w:r w:rsidR="003527B7" w:rsidRPr="000D0DF3">
        <w:rPr>
          <w:sz w:val="32"/>
          <w:lang w:val="en-GB"/>
        </w:rPr>
        <w:t>it would be very difficult to accept all these changes.</w:t>
      </w:r>
      <w:r w:rsidR="000D0DF3" w:rsidRPr="000D0DF3">
        <w:rPr>
          <w:sz w:val="32"/>
          <w:lang w:val="en-GB"/>
        </w:rPr>
        <w:t xml:space="preserve"> People who do not get the support of anyone could get into troubles.</w:t>
      </w:r>
    </w:p>
    <w:p w:rsidR="003527B7" w:rsidRPr="000D0DF3" w:rsidRDefault="003527B7" w:rsidP="00972ED4">
      <w:pPr>
        <w:rPr>
          <w:sz w:val="32"/>
          <w:lang w:val="en-GB"/>
        </w:rPr>
      </w:pPr>
      <w:r w:rsidRPr="000D0DF3">
        <w:rPr>
          <w:sz w:val="32"/>
          <w:lang w:val="en-GB"/>
        </w:rPr>
        <w:t xml:space="preserve">In my opinion, young people do not get so much trust to do things alone. As a parent or a </w:t>
      </w:r>
      <w:proofErr w:type="gramStart"/>
      <w:r w:rsidRPr="000D0DF3">
        <w:rPr>
          <w:sz w:val="32"/>
          <w:lang w:val="en-GB"/>
        </w:rPr>
        <w:t>guardian</w:t>
      </w:r>
      <w:proofErr w:type="gramEnd"/>
      <w:r w:rsidRPr="000D0DF3">
        <w:rPr>
          <w:sz w:val="32"/>
          <w:lang w:val="en-GB"/>
        </w:rPr>
        <w:t xml:space="preserve"> you should accept the increasing independence of your children. Everyone sometimes makes wrong decisions</w:t>
      </w:r>
      <w:r w:rsidR="000D0DF3" w:rsidRPr="000D0DF3">
        <w:rPr>
          <w:sz w:val="32"/>
          <w:lang w:val="en-GB"/>
        </w:rPr>
        <w:t xml:space="preserve"> but that is part of everyone</w:t>
      </w:r>
      <w:bookmarkStart w:id="0" w:name="_GoBack"/>
      <w:bookmarkEnd w:id="0"/>
      <w:r w:rsidR="000D0DF3" w:rsidRPr="000D0DF3">
        <w:rPr>
          <w:sz w:val="32"/>
          <w:lang w:val="en-GB"/>
        </w:rPr>
        <w:t>’s life. Maybe, wrong decisions are the best way to develop common sense.</w:t>
      </w:r>
    </w:p>
    <w:p w:rsidR="000D0DF3" w:rsidRPr="000D0DF3" w:rsidRDefault="000D0DF3" w:rsidP="000D0DF3">
      <w:pPr>
        <w:rPr>
          <w:sz w:val="32"/>
          <w:lang w:val="en-GB"/>
        </w:rPr>
      </w:pPr>
      <w:r w:rsidRPr="000D0DF3">
        <w:rPr>
          <w:sz w:val="32"/>
          <w:lang w:val="en-GB"/>
        </w:rPr>
        <w:t>So maybe there are some young people who believe they are heroes and can do everything by the</w:t>
      </w:r>
      <w:r w:rsidRPr="000D0DF3">
        <w:rPr>
          <w:sz w:val="32"/>
          <w:lang w:val="en-GB"/>
        </w:rPr>
        <w:t>ir</w:t>
      </w:r>
      <w:r w:rsidRPr="000D0DF3">
        <w:rPr>
          <w:sz w:val="32"/>
          <w:lang w:val="en-GB"/>
        </w:rPr>
        <w:t xml:space="preserve"> own but one day they will see that this is not the truth. And as the text says, this marks the beginning of adulthood.</w:t>
      </w:r>
      <w:r w:rsidRPr="000D0DF3">
        <w:rPr>
          <w:sz w:val="32"/>
          <w:lang w:val="en-GB"/>
        </w:rPr>
        <w:t xml:space="preserve"> Adulthood cannot be marked by an age restriction. Everyone is grown up when he thinks he is.</w:t>
      </w:r>
    </w:p>
    <w:p w:rsidR="000D0DF3" w:rsidRPr="00972ED4" w:rsidRDefault="000D0DF3" w:rsidP="00972ED4">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0D0DF3">
        <w:rPr>
          <w:color w:val="808080" w:themeColor="background1" w:themeShade="80"/>
          <w:lang w:val="en-GB"/>
        </w:rPr>
        <w:t>-209 words</w:t>
      </w:r>
    </w:p>
    <w:p w:rsidR="00972ED4" w:rsidRPr="00972ED4" w:rsidRDefault="00972ED4" w:rsidP="00972ED4">
      <w:pPr>
        <w:rPr>
          <w:lang w:val="en-GB"/>
        </w:rPr>
      </w:pPr>
    </w:p>
    <w:p w:rsidR="00972ED4" w:rsidRPr="00972ED4" w:rsidRDefault="00972ED4" w:rsidP="00972ED4">
      <w:pPr>
        <w:rPr>
          <w:lang w:val="en-GB"/>
        </w:rPr>
      </w:pPr>
    </w:p>
    <w:sectPr w:rsidR="00972ED4" w:rsidRPr="00972ED4">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7B7" w:rsidRDefault="003527B7" w:rsidP="00AC6DE5">
      <w:pPr>
        <w:spacing w:after="0" w:line="240" w:lineRule="auto"/>
      </w:pPr>
      <w:r>
        <w:separator/>
      </w:r>
    </w:p>
  </w:endnote>
  <w:endnote w:type="continuationSeparator" w:id="0">
    <w:p w:rsidR="003527B7" w:rsidRDefault="003527B7" w:rsidP="00AC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B7" w:rsidRDefault="003527B7" w:rsidP="00AC6DE5">
    <w:pPr>
      <w:pStyle w:val="Fuzeile"/>
      <w:pBdr>
        <w:bottom w:val="single" w:sz="4" w:space="1" w:color="auto"/>
      </w:pBdr>
      <w:shd w:val="clear" w:color="auto" w:fill="F2F2F2" w:themeFill="background1" w:themeFillShade="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B7" w:rsidRPr="00AC6DE5" w:rsidRDefault="003527B7" w:rsidP="00AC6DE5">
    <w:pPr>
      <w:pStyle w:val="Fuzeile"/>
      <w:pBdr>
        <w:top w:val="single" w:sz="4" w:space="1" w:color="auto"/>
      </w:pBdr>
      <w:shd w:val="clear" w:color="auto" w:fill="F2F2F2" w:themeFill="background1" w:themeFillShade="F2"/>
      <w:rPr>
        <w:sz w:val="18"/>
        <w:szCs w:val="18"/>
      </w:rPr>
    </w:pPr>
    <w:r w:rsidRPr="00AC6DE5">
      <w:rPr>
        <w:sz w:val="18"/>
        <w:szCs w:val="18"/>
      </w:rPr>
      <w:tab/>
    </w:r>
    <w:r w:rsidRPr="00AC6DE5">
      <w:rPr>
        <w:sz w:val="18"/>
        <w:szCs w:val="18"/>
      </w:rPr>
      <w:tab/>
    </w:r>
    <w:r w:rsidRPr="00AC6DE5">
      <w:rPr>
        <w:sz w:val="18"/>
        <w:szCs w:val="18"/>
      </w:rPr>
      <w:fldChar w:fldCharType="begin"/>
    </w:r>
    <w:r w:rsidRPr="00AC6DE5">
      <w:rPr>
        <w:sz w:val="18"/>
        <w:szCs w:val="18"/>
      </w:rPr>
      <w:instrText>PAGE   \* MERGEFORMAT</w:instrText>
    </w:r>
    <w:r w:rsidRPr="00AC6DE5">
      <w:rPr>
        <w:sz w:val="18"/>
        <w:szCs w:val="18"/>
      </w:rPr>
      <w:fldChar w:fldCharType="separate"/>
    </w:r>
    <w:r w:rsidR="000D0DF3">
      <w:rPr>
        <w:noProof/>
        <w:sz w:val="18"/>
        <w:szCs w:val="18"/>
      </w:rPr>
      <w:t>1</w:t>
    </w:r>
    <w:r w:rsidRPr="00AC6DE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7B7" w:rsidRDefault="003527B7" w:rsidP="00AC6DE5">
      <w:pPr>
        <w:spacing w:after="0" w:line="240" w:lineRule="auto"/>
      </w:pPr>
      <w:r>
        <w:separator/>
      </w:r>
    </w:p>
  </w:footnote>
  <w:footnote w:type="continuationSeparator" w:id="0">
    <w:p w:rsidR="003527B7" w:rsidRDefault="003527B7" w:rsidP="00AC6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B7" w:rsidRPr="00AC6DE5" w:rsidRDefault="003527B7" w:rsidP="00AC6DE5">
    <w:pPr>
      <w:pStyle w:val="Kopfzeile"/>
      <w:pBdr>
        <w:bottom w:val="single" w:sz="4" w:space="1" w:color="auto"/>
      </w:pBdr>
      <w:shd w:val="clear" w:color="auto" w:fill="F2F2F2" w:themeFill="background1" w:themeFillShade="F2"/>
      <w:rPr>
        <w:sz w:val="18"/>
        <w:szCs w:val="18"/>
      </w:rPr>
    </w:pPr>
    <w:r w:rsidRPr="00AC6DE5">
      <w:rPr>
        <w:sz w:val="18"/>
        <w:szCs w:val="18"/>
      </w:rPr>
      <w:t>Alexander Brenner</w:t>
    </w:r>
    <w:r w:rsidRPr="00AC6DE5">
      <w:rPr>
        <w:sz w:val="18"/>
        <w:szCs w:val="18"/>
      </w:rPr>
      <w:ptab w:relativeTo="margin" w:alignment="center" w:leader="none"/>
    </w:r>
    <w:r>
      <w:rPr>
        <w:sz w:val="18"/>
        <w:szCs w:val="18"/>
      </w:rPr>
      <w:t>2CHIF</w:t>
    </w:r>
    <w:r w:rsidRPr="00AC6DE5">
      <w:rPr>
        <w:sz w:val="18"/>
        <w:szCs w:val="18"/>
      </w:rPr>
      <w:ptab w:relativeTo="margin" w:alignment="right" w:leader="none"/>
    </w:r>
    <w:r w:rsidRPr="00AC6DE5">
      <w:rPr>
        <w:sz w:val="18"/>
        <w:szCs w:val="18"/>
      </w:rPr>
      <w:fldChar w:fldCharType="begin"/>
    </w:r>
    <w:r w:rsidRPr="00AC6DE5">
      <w:rPr>
        <w:sz w:val="18"/>
        <w:szCs w:val="18"/>
      </w:rPr>
      <w:instrText xml:space="preserve"> TIME \@ "yyyy-MM-dd" </w:instrText>
    </w:r>
    <w:r w:rsidRPr="00AC6DE5">
      <w:rPr>
        <w:sz w:val="18"/>
        <w:szCs w:val="18"/>
      </w:rPr>
      <w:fldChar w:fldCharType="separate"/>
    </w:r>
    <w:r>
      <w:rPr>
        <w:noProof/>
        <w:sz w:val="18"/>
        <w:szCs w:val="18"/>
      </w:rPr>
      <w:t>2018-03-08</w:t>
    </w:r>
    <w:r w:rsidRPr="00AC6DE5">
      <w:rPr>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DE" w:vendorID="64" w:dllVersion="6" w:nlCheck="1" w:checkStyle="0"/>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D4"/>
    <w:rsid w:val="000D0DF3"/>
    <w:rsid w:val="002059B3"/>
    <w:rsid w:val="003527B7"/>
    <w:rsid w:val="00467231"/>
    <w:rsid w:val="00693B99"/>
    <w:rsid w:val="00972ED4"/>
    <w:rsid w:val="00AC6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EA411"/>
  <w15:chartTrackingRefBased/>
  <w15:docId w15:val="{A8302DB6-8148-48B3-9874-E261F43E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67231"/>
    <w:rPr>
      <w:sz w:val="24"/>
    </w:rPr>
  </w:style>
  <w:style w:type="paragraph" w:styleId="berschrift1">
    <w:name w:val="heading 1"/>
    <w:basedOn w:val="Standard"/>
    <w:next w:val="Standard"/>
    <w:link w:val="berschrift1Zchn"/>
    <w:uiPriority w:val="9"/>
    <w:qFormat/>
    <w:rsid w:val="00972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6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6DE5"/>
  </w:style>
  <w:style w:type="paragraph" w:styleId="Fuzeile">
    <w:name w:val="footer"/>
    <w:basedOn w:val="Standard"/>
    <w:link w:val="FuzeileZchn"/>
    <w:uiPriority w:val="99"/>
    <w:unhideWhenUsed/>
    <w:rsid w:val="00AC6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6DE5"/>
  </w:style>
  <w:style w:type="character" w:styleId="IntensiveHervorhebung">
    <w:name w:val="Intense Emphasis"/>
    <w:basedOn w:val="Absatz-Standardschriftart"/>
    <w:uiPriority w:val="21"/>
    <w:qFormat/>
    <w:rsid w:val="00972ED4"/>
    <w:rPr>
      <w:i/>
      <w:iCs/>
      <w:color w:val="5B9BD5" w:themeColor="accent1"/>
    </w:rPr>
  </w:style>
  <w:style w:type="character" w:customStyle="1" w:styleId="berschrift1Zchn">
    <w:name w:val="Überschrift 1 Zchn"/>
    <w:basedOn w:val="Absatz-Standardschriftart"/>
    <w:link w:val="berschrift1"/>
    <w:uiPriority w:val="9"/>
    <w:rsid w:val="00972E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ff\Desktop\Sch&#252;lerblat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Schülerblatt.dotx</Template>
  <TotalTime>0</TotalTime>
  <Pages>1</Pages>
  <Words>172</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Brenner</dc:creator>
  <cp:keywords/>
  <dc:description/>
  <cp:lastModifiedBy>Brenner Alexander Reinhard, 2CHIF</cp:lastModifiedBy>
  <cp:revision>1</cp:revision>
  <dcterms:created xsi:type="dcterms:W3CDTF">2018-03-08T18:48:00Z</dcterms:created>
  <dcterms:modified xsi:type="dcterms:W3CDTF">2018-03-08T19:18:00Z</dcterms:modified>
</cp:coreProperties>
</file>