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3B4A" w14:textId="75E92EB5" w:rsidR="006A50A5" w:rsidRPr="008B497B" w:rsidRDefault="008B497B" w:rsidP="008B497B">
      <w:pPr>
        <w:jc w:val="center"/>
        <w:rPr>
          <w:b/>
          <w:bCs/>
          <w:sz w:val="32"/>
          <w:szCs w:val="32"/>
          <w:u w:val="single"/>
        </w:rPr>
      </w:pPr>
      <w:r w:rsidRPr="008B497B">
        <w:rPr>
          <w:b/>
          <w:bCs/>
          <w:sz w:val="32"/>
          <w:szCs w:val="32"/>
          <w:u w:val="single"/>
        </w:rPr>
        <w:t>Web-Grundlagen</w:t>
      </w:r>
    </w:p>
    <w:p w14:paraId="6149D8E1" w14:textId="072B2B07" w:rsidR="008B497B" w:rsidRPr="007415A4" w:rsidRDefault="008B497B" w:rsidP="00606709">
      <w:pPr>
        <w:spacing w:after="0"/>
        <w:rPr>
          <w:b/>
          <w:bCs/>
          <w:color w:val="70AD47" w:themeColor="accent6"/>
          <w:sz w:val="24"/>
          <w:szCs w:val="24"/>
        </w:rPr>
      </w:pPr>
      <w:r w:rsidRPr="007415A4">
        <w:rPr>
          <w:b/>
          <w:bCs/>
          <w:color w:val="70AD47" w:themeColor="accent6"/>
          <w:sz w:val="24"/>
          <w:szCs w:val="24"/>
        </w:rPr>
        <w:t>Basistechnologien:</w:t>
      </w:r>
    </w:p>
    <w:p w14:paraId="1E1E6624" w14:textId="6BA3D25A" w:rsidR="008B497B" w:rsidRPr="007415A4" w:rsidRDefault="008B497B" w:rsidP="008B497B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7415A4">
        <w:rPr>
          <w:b/>
          <w:bCs/>
          <w:color w:val="70AD47" w:themeColor="accent6"/>
        </w:rPr>
        <w:t>HTML</w:t>
      </w:r>
      <w:r w:rsidRPr="007415A4">
        <w:rPr>
          <w:color w:val="70AD47" w:themeColor="accent6"/>
        </w:rPr>
        <w:t xml:space="preserve"> (Hypertext Markup Language): definiert Grundstruktur</w:t>
      </w:r>
    </w:p>
    <w:p w14:paraId="53522433" w14:textId="3654FB0C" w:rsidR="008B497B" w:rsidRPr="007415A4" w:rsidRDefault="008B497B" w:rsidP="008B497B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7415A4">
        <w:rPr>
          <w:b/>
          <w:bCs/>
          <w:color w:val="70AD47" w:themeColor="accent6"/>
        </w:rPr>
        <w:t>CSS</w:t>
      </w:r>
      <w:r w:rsidRPr="007415A4">
        <w:rPr>
          <w:color w:val="70AD47" w:themeColor="accent6"/>
        </w:rPr>
        <w:t xml:space="preserve"> (Cascading Style Sheets): legt Aussehen fest</w:t>
      </w:r>
    </w:p>
    <w:p w14:paraId="33196EF6" w14:textId="752FDB31" w:rsidR="008B497B" w:rsidRPr="007415A4" w:rsidRDefault="008B497B" w:rsidP="008B497B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7415A4">
        <w:rPr>
          <w:b/>
          <w:bCs/>
          <w:color w:val="70AD47" w:themeColor="accent6"/>
        </w:rPr>
        <w:t>JavaScript</w:t>
      </w:r>
      <w:r w:rsidRPr="007415A4">
        <w:rPr>
          <w:color w:val="70AD47" w:themeColor="accent6"/>
        </w:rPr>
        <w:t>: Ermöglicht Interaktion mit Benutzer</w:t>
      </w:r>
    </w:p>
    <w:p w14:paraId="0F8D8BE5" w14:textId="20226405" w:rsidR="008B497B" w:rsidRPr="0043267B" w:rsidRDefault="008B497B" w:rsidP="008B497B">
      <w:pPr>
        <w:rPr>
          <w:b/>
          <w:bCs/>
          <w:sz w:val="24"/>
          <w:szCs w:val="24"/>
        </w:rPr>
      </w:pPr>
      <w:r w:rsidRPr="008B497B">
        <w:rPr>
          <w:b/>
          <w:bCs/>
          <w:sz w:val="24"/>
          <w:szCs w:val="24"/>
        </w:rPr>
        <w:t>Responsive Webdesign:</w:t>
      </w:r>
      <w:r w:rsidR="0043267B">
        <w:rPr>
          <w:b/>
          <w:bCs/>
          <w:sz w:val="24"/>
          <w:szCs w:val="24"/>
        </w:rPr>
        <w:br/>
      </w:r>
      <w:r w:rsidR="0043267B">
        <w:t>Webseiten Layout und Interaktion wird auf das Endgerät angepasst.</w:t>
      </w:r>
    </w:p>
    <w:p w14:paraId="5C4F7322" w14:textId="5E9BFCD7" w:rsidR="0043267B" w:rsidRPr="0043267B" w:rsidRDefault="0043267B" w:rsidP="00606709">
      <w:pPr>
        <w:spacing w:after="0"/>
        <w:rPr>
          <w:b/>
          <w:bCs/>
          <w:sz w:val="24"/>
          <w:szCs w:val="24"/>
        </w:rPr>
      </w:pPr>
      <w:proofErr w:type="spellStart"/>
      <w:r w:rsidRPr="00B61777">
        <w:rPr>
          <w:b/>
          <w:bCs/>
          <w:sz w:val="24"/>
          <w:szCs w:val="24"/>
        </w:rPr>
        <w:t>Promise</w:t>
      </w:r>
      <w:proofErr w:type="spellEnd"/>
      <w:r w:rsidRPr="0043267B">
        <w:rPr>
          <w:b/>
          <w:bCs/>
          <w:sz w:val="24"/>
          <w:szCs w:val="24"/>
        </w:rPr>
        <w:t xml:space="preserve"> Objekt:</w:t>
      </w:r>
      <w:r>
        <w:rPr>
          <w:b/>
          <w:bCs/>
          <w:sz w:val="24"/>
          <w:szCs w:val="24"/>
        </w:rPr>
        <w:br/>
      </w:r>
      <w:r>
        <w:t xml:space="preserve">Das </w:t>
      </w:r>
      <w:proofErr w:type="spellStart"/>
      <w:r w:rsidRPr="00B61777">
        <w:t>Promise</w:t>
      </w:r>
      <w:proofErr w:type="spellEnd"/>
      <w:r>
        <w:t xml:space="preserve">-Objekt wird </w:t>
      </w:r>
      <w:r w:rsidRPr="0043267B">
        <w:rPr>
          <w:b/>
          <w:bCs/>
        </w:rPr>
        <w:t>für asynchrone Ausführung von Code</w:t>
      </w:r>
      <w:r>
        <w:t xml:space="preserve"> verwendet.</w:t>
      </w:r>
      <w:r>
        <w:br/>
        <w:t xml:space="preserve">Es kann sich </w:t>
      </w:r>
      <w:r w:rsidRPr="0043267B">
        <w:rPr>
          <w:b/>
          <w:bCs/>
        </w:rPr>
        <w:t>in einem von drei Zuständen</w:t>
      </w:r>
      <w:r>
        <w:t xml:space="preserve"> befinden:</w:t>
      </w:r>
      <w:r w:rsidRPr="0043267B">
        <w:t xml:space="preserve"> </w:t>
      </w:r>
    </w:p>
    <w:p w14:paraId="643387A3" w14:textId="77777777" w:rsidR="0043267B" w:rsidRPr="0043267B" w:rsidRDefault="0043267B" w:rsidP="0043267B">
      <w:pPr>
        <w:pStyle w:val="Listenabsatz"/>
        <w:numPr>
          <w:ilvl w:val="0"/>
          <w:numId w:val="2"/>
        </w:numPr>
        <w:rPr>
          <w:lang w:val="en-GB"/>
        </w:rPr>
      </w:pPr>
      <w:r w:rsidRPr="0043267B">
        <w:rPr>
          <w:b/>
          <w:bCs/>
          <w:lang w:val="en-GB"/>
        </w:rPr>
        <w:t>pending</w:t>
      </w:r>
      <w:r w:rsidRPr="0043267B">
        <w:rPr>
          <w:lang w:val="en-GB"/>
        </w:rPr>
        <w:t xml:space="preserve">: initial, bis resolved/rejected </w:t>
      </w:r>
    </w:p>
    <w:p w14:paraId="6B7BC131" w14:textId="77777777" w:rsidR="0043267B" w:rsidRDefault="0043267B" w:rsidP="0043267B">
      <w:pPr>
        <w:pStyle w:val="Listenabsatz"/>
        <w:numPr>
          <w:ilvl w:val="0"/>
          <w:numId w:val="2"/>
        </w:numPr>
      </w:pPr>
      <w:r w:rsidRPr="0043267B">
        <w:rPr>
          <w:b/>
          <w:bCs/>
          <w:lang w:val="en-GB"/>
        </w:rPr>
        <w:t>resolved</w:t>
      </w:r>
      <w:r w:rsidRPr="0043267B">
        <w:rPr>
          <w:lang w:val="en-GB"/>
        </w:rPr>
        <w:t xml:space="preserve">: Operation </w:t>
      </w:r>
      <w:r w:rsidRPr="008502CE">
        <w:t>erfüllt</w:t>
      </w:r>
      <w:r w:rsidRPr="0043267B">
        <w:rPr>
          <w:lang w:val="en-GB"/>
        </w:rPr>
        <w:t xml:space="preserve"> </w:t>
      </w:r>
    </w:p>
    <w:p w14:paraId="58DC4322" w14:textId="50B08E64" w:rsidR="0043267B" w:rsidRDefault="0043267B" w:rsidP="0043267B">
      <w:pPr>
        <w:pStyle w:val="Listenabsatz"/>
        <w:numPr>
          <w:ilvl w:val="0"/>
          <w:numId w:val="2"/>
        </w:numPr>
        <w:rPr>
          <w:lang w:val="en-GB"/>
        </w:rPr>
      </w:pPr>
      <w:r w:rsidRPr="0043267B">
        <w:rPr>
          <w:b/>
          <w:bCs/>
          <w:lang w:val="en-GB"/>
        </w:rPr>
        <w:t>rejected</w:t>
      </w:r>
      <w:r w:rsidRPr="0043267B">
        <w:rPr>
          <w:lang w:val="en-GB"/>
        </w:rPr>
        <w:t xml:space="preserve">: Operation </w:t>
      </w:r>
      <w:r w:rsidRPr="008502CE">
        <w:t>gescheitert</w:t>
      </w:r>
    </w:p>
    <w:p w14:paraId="44CAC2E5" w14:textId="5E12D0AB" w:rsidR="001D1288" w:rsidRDefault="001D1288" w:rsidP="001D1288">
      <w:r>
        <w:rPr>
          <w:b/>
          <w:bCs/>
          <w:sz w:val="24"/>
          <w:szCs w:val="24"/>
        </w:rPr>
        <w:t>Session</w:t>
      </w:r>
      <w:r w:rsidRPr="001D1288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t xml:space="preserve">Als Session (dt. Sitzung) bezeichnet man eine </w:t>
      </w:r>
      <w:r w:rsidRPr="001D1288">
        <w:rPr>
          <w:b/>
          <w:bCs/>
        </w:rPr>
        <w:t>stehende Client- / Server-Verbindung</w:t>
      </w:r>
      <w:r>
        <w:t xml:space="preserve"> </w:t>
      </w:r>
      <w:r>
        <w:br/>
        <w:t xml:space="preserve">Eine Session beginnt üblicherweise mit Login und endet mit Logout </w:t>
      </w:r>
      <w:r>
        <w:br/>
        <w:t>Anonyme Sitzungen auch ohne explizites Login möglich</w:t>
      </w:r>
    </w:p>
    <w:p w14:paraId="12DC131B" w14:textId="002F41CC" w:rsidR="001D1288" w:rsidRDefault="001D1288" w:rsidP="001D1288">
      <w:r>
        <w:t>HTTP ist ein zustandsloses Protokoll (jede Anfrage ist in sich abgeschlossen). Für weitere Interaktion müssen Daten hinterlegt werden.</w:t>
      </w:r>
    </w:p>
    <w:p w14:paraId="3B10EA21" w14:textId="77777777" w:rsidR="002A71F1" w:rsidRPr="00234FF7" w:rsidRDefault="001D1288" w:rsidP="00606709">
      <w:pPr>
        <w:spacing w:after="0"/>
        <w:rPr>
          <w:b/>
          <w:bCs/>
          <w:color w:val="70AD47" w:themeColor="accent6"/>
          <w:sz w:val="24"/>
          <w:szCs w:val="24"/>
        </w:rPr>
      </w:pPr>
      <w:r w:rsidRPr="00234FF7">
        <w:rPr>
          <w:b/>
          <w:bCs/>
          <w:color w:val="70AD47" w:themeColor="accent6"/>
          <w:sz w:val="24"/>
          <w:szCs w:val="24"/>
        </w:rPr>
        <w:t>Cookies:</w:t>
      </w:r>
    </w:p>
    <w:p w14:paraId="79E6C5DA" w14:textId="46CCD4EA" w:rsidR="002A71F1" w:rsidRPr="00234FF7" w:rsidRDefault="001D1288" w:rsidP="002A71F1">
      <w:pPr>
        <w:pStyle w:val="Listenabsatz"/>
        <w:numPr>
          <w:ilvl w:val="0"/>
          <w:numId w:val="4"/>
        </w:numPr>
        <w:rPr>
          <w:color w:val="70AD47" w:themeColor="accent6"/>
        </w:rPr>
      </w:pPr>
      <w:r w:rsidRPr="00234FF7">
        <w:rPr>
          <w:color w:val="70AD47" w:themeColor="accent6"/>
        </w:rPr>
        <w:t xml:space="preserve">Cookies ermöglichen </w:t>
      </w:r>
      <w:r w:rsidR="002A71F1" w:rsidRPr="00234FF7">
        <w:rPr>
          <w:color w:val="70AD47" w:themeColor="accent6"/>
        </w:rPr>
        <w:t xml:space="preserve">das </w:t>
      </w:r>
      <w:r w:rsidR="002A71F1" w:rsidRPr="00234FF7">
        <w:rPr>
          <w:b/>
          <w:bCs/>
          <w:color w:val="70AD47" w:themeColor="accent6"/>
        </w:rPr>
        <w:t>Speichern</w:t>
      </w:r>
      <w:r w:rsidRPr="00234FF7">
        <w:rPr>
          <w:b/>
          <w:bCs/>
          <w:color w:val="70AD47" w:themeColor="accent6"/>
        </w:rPr>
        <w:t xml:space="preserve"> von Key/Value Paaren</w:t>
      </w:r>
      <w:r w:rsidRPr="00234FF7">
        <w:rPr>
          <w:color w:val="70AD47" w:themeColor="accent6"/>
        </w:rPr>
        <w:t>.</w:t>
      </w:r>
    </w:p>
    <w:p w14:paraId="58B053CD" w14:textId="61C8BF58" w:rsidR="002A71F1" w:rsidRPr="00234FF7" w:rsidRDefault="002A71F1" w:rsidP="002A71F1">
      <w:pPr>
        <w:pStyle w:val="Listenabsatz"/>
        <w:numPr>
          <w:ilvl w:val="0"/>
          <w:numId w:val="4"/>
        </w:numPr>
        <w:rPr>
          <w:color w:val="70AD47" w:themeColor="accent6"/>
        </w:rPr>
      </w:pPr>
      <w:r w:rsidRPr="00234FF7">
        <w:rPr>
          <w:color w:val="70AD47" w:themeColor="accent6"/>
        </w:rPr>
        <w:t xml:space="preserve">Sie werden </w:t>
      </w:r>
      <w:r w:rsidRPr="00234FF7">
        <w:rPr>
          <w:b/>
          <w:bCs/>
          <w:color w:val="70AD47" w:themeColor="accent6"/>
        </w:rPr>
        <w:t>von der Domäne</w:t>
      </w:r>
      <w:r w:rsidRPr="00234FF7">
        <w:rPr>
          <w:color w:val="70AD47" w:themeColor="accent6"/>
        </w:rPr>
        <w:t xml:space="preserve"> </w:t>
      </w:r>
      <w:r w:rsidRPr="00234FF7">
        <w:rPr>
          <w:b/>
          <w:bCs/>
          <w:color w:val="70AD47" w:themeColor="accent6"/>
        </w:rPr>
        <w:t xml:space="preserve">gesetzt </w:t>
      </w:r>
      <w:r w:rsidRPr="00234FF7">
        <w:rPr>
          <w:color w:val="70AD47" w:themeColor="accent6"/>
        </w:rPr>
        <w:t>(</w:t>
      </w:r>
      <w:hyperlink r:id="rId5" w:history="1">
        <w:r w:rsidRPr="00234FF7">
          <w:rPr>
            <w:color w:val="70AD47" w:themeColor="accent6"/>
          </w:rPr>
          <w:t>www.htlwrn.ac.at</w:t>
        </w:r>
      </w:hyperlink>
      <w:r w:rsidRPr="00234FF7">
        <w:rPr>
          <w:color w:val="70AD47" w:themeColor="accent6"/>
        </w:rPr>
        <w:t xml:space="preserve">). Bei Anfragen an diese Domäne werden </w:t>
      </w:r>
      <w:r w:rsidRPr="00234FF7">
        <w:rPr>
          <w:b/>
          <w:bCs/>
          <w:color w:val="70AD47" w:themeColor="accent6"/>
        </w:rPr>
        <w:t>alle zugeordneten Cookies automatisch mitgesendet</w:t>
      </w:r>
      <w:r w:rsidRPr="00234FF7">
        <w:rPr>
          <w:color w:val="70AD47" w:themeColor="accent6"/>
        </w:rPr>
        <w:t>.</w:t>
      </w:r>
    </w:p>
    <w:p w14:paraId="598ED81E" w14:textId="77777777" w:rsidR="002A71F1" w:rsidRPr="00234FF7" w:rsidRDefault="002A71F1" w:rsidP="002A71F1">
      <w:pPr>
        <w:pStyle w:val="Listenabsatz"/>
        <w:numPr>
          <w:ilvl w:val="0"/>
          <w:numId w:val="4"/>
        </w:numPr>
        <w:rPr>
          <w:color w:val="70AD47" w:themeColor="accent6"/>
        </w:rPr>
      </w:pPr>
      <w:r w:rsidRPr="00234FF7">
        <w:rPr>
          <w:color w:val="70AD47" w:themeColor="accent6"/>
        </w:rPr>
        <w:t xml:space="preserve">Webserver kann aufgrund der mitgesendeten Cookies den </w:t>
      </w:r>
      <w:r w:rsidRPr="00234FF7">
        <w:rPr>
          <w:b/>
          <w:bCs/>
          <w:color w:val="70AD47" w:themeColor="accent6"/>
        </w:rPr>
        <w:t>Benutzer wiedererkennen</w:t>
      </w:r>
      <w:r w:rsidRPr="00234FF7">
        <w:rPr>
          <w:color w:val="70AD47" w:themeColor="accent6"/>
        </w:rPr>
        <w:t>.</w:t>
      </w:r>
    </w:p>
    <w:p w14:paraId="2FFBE07D" w14:textId="4E390BA1" w:rsidR="001D1288" w:rsidRPr="00234FF7" w:rsidRDefault="002A71F1" w:rsidP="002A71F1">
      <w:pPr>
        <w:pStyle w:val="Listenabsatz"/>
        <w:numPr>
          <w:ilvl w:val="0"/>
          <w:numId w:val="4"/>
        </w:numPr>
        <w:rPr>
          <w:color w:val="70AD47" w:themeColor="accent6"/>
        </w:rPr>
      </w:pPr>
      <w:r w:rsidRPr="00234FF7">
        <w:rPr>
          <w:color w:val="70AD47" w:themeColor="accent6"/>
        </w:rPr>
        <w:t xml:space="preserve">Sie haben ein </w:t>
      </w:r>
      <w:r w:rsidRPr="00234FF7">
        <w:rPr>
          <w:b/>
          <w:bCs/>
          <w:color w:val="70AD47" w:themeColor="accent6"/>
        </w:rPr>
        <w:t>Ablaufdatum</w:t>
      </w:r>
      <w:r w:rsidRPr="00234FF7">
        <w:rPr>
          <w:color w:val="70AD47" w:themeColor="accent6"/>
        </w:rPr>
        <w:t>, nachdem der Browser sie löscht.</w:t>
      </w:r>
    </w:p>
    <w:p w14:paraId="7D7FF86D" w14:textId="1C5A2034" w:rsidR="002A71F1" w:rsidRPr="00234FF7" w:rsidRDefault="002A71F1" w:rsidP="00606709">
      <w:pPr>
        <w:spacing w:after="0"/>
        <w:rPr>
          <w:b/>
          <w:bCs/>
          <w:color w:val="70AD47" w:themeColor="accent6"/>
          <w:sz w:val="24"/>
          <w:szCs w:val="24"/>
        </w:rPr>
      </w:pPr>
      <w:r w:rsidRPr="00234FF7">
        <w:rPr>
          <w:b/>
          <w:bCs/>
          <w:color w:val="70AD47" w:themeColor="accent6"/>
          <w:sz w:val="24"/>
          <w:szCs w:val="24"/>
        </w:rPr>
        <w:t>HTML5 Web Storage:</w:t>
      </w:r>
    </w:p>
    <w:p w14:paraId="0907A87E" w14:textId="77777777" w:rsidR="002A71F1" w:rsidRPr="00234FF7" w:rsidRDefault="002A71F1" w:rsidP="00237817">
      <w:pPr>
        <w:pStyle w:val="Listenabsatz"/>
        <w:numPr>
          <w:ilvl w:val="0"/>
          <w:numId w:val="5"/>
        </w:numPr>
        <w:rPr>
          <w:color w:val="70AD47" w:themeColor="accent6"/>
        </w:rPr>
      </w:pPr>
      <w:r w:rsidRPr="00234FF7">
        <w:rPr>
          <w:b/>
          <w:bCs/>
          <w:color w:val="70AD47" w:themeColor="accent6"/>
        </w:rPr>
        <w:t>Verbesserte Variante von Cookies</w:t>
      </w:r>
      <w:r w:rsidRPr="00234FF7">
        <w:rPr>
          <w:color w:val="70AD47" w:themeColor="accent6"/>
        </w:rPr>
        <w:t xml:space="preserve"> in HTML5.</w:t>
      </w:r>
    </w:p>
    <w:p w14:paraId="48923CF0" w14:textId="46B0D5D2" w:rsidR="002A71F1" w:rsidRPr="00234FF7" w:rsidRDefault="002A71F1" w:rsidP="00237817">
      <w:pPr>
        <w:pStyle w:val="Listenabsatz"/>
        <w:numPr>
          <w:ilvl w:val="0"/>
          <w:numId w:val="5"/>
        </w:numPr>
        <w:rPr>
          <w:color w:val="70AD47" w:themeColor="accent6"/>
        </w:rPr>
      </w:pPr>
      <w:r w:rsidRPr="00234FF7">
        <w:rPr>
          <w:color w:val="70AD47" w:themeColor="accent6"/>
        </w:rPr>
        <w:t xml:space="preserve">bietet </w:t>
      </w:r>
      <w:r w:rsidRPr="00234FF7">
        <w:rPr>
          <w:b/>
          <w:bCs/>
          <w:color w:val="70AD47" w:themeColor="accent6"/>
        </w:rPr>
        <w:t>mehr Speicherplatz</w:t>
      </w:r>
      <w:r w:rsidRPr="00234FF7">
        <w:rPr>
          <w:color w:val="70AD47" w:themeColor="accent6"/>
        </w:rPr>
        <w:t xml:space="preserve"> als Cookies (&gt; 5MB).</w:t>
      </w:r>
    </w:p>
    <w:p w14:paraId="6BBFFD5C" w14:textId="77777777" w:rsidR="00237817" w:rsidRPr="00234FF7" w:rsidRDefault="002A71F1" w:rsidP="00237817">
      <w:pPr>
        <w:pStyle w:val="Listenabsatz"/>
        <w:numPr>
          <w:ilvl w:val="0"/>
          <w:numId w:val="5"/>
        </w:numPr>
        <w:rPr>
          <w:color w:val="70AD47" w:themeColor="accent6"/>
        </w:rPr>
      </w:pPr>
      <w:r w:rsidRPr="00234FF7">
        <w:rPr>
          <w:color w:val="70AD47" w:themeColor="accent6"/>
        </w:rPr>
        <w:t xml:space="preserve">Daten werden </w:t>
      </w:r>
      <w:r w:rsidRPr="00234FF7">
        <w:rPr>
          <w:b/>
          <w:bCs/>
          <w:color w:val="70AD47" w:themeColor="accent6"/>
        </w:rPr>
        <w:t>nicht automatisch</w:t>
      </w:r>
      <w:r w:rsidRPr="00234FF7">
        <w:rPr>
          <w:color w:val="70AD47" w:themeColor="accent6"/>
        </w:rPr>
        <w:t xml:space="preserve"> bei jedem HTTP-Request </w:t>
      </w:r>
      <w:r w:rsidRPr="00234FF7">
        <w:rPr>
          <w:b/>
          <w:bCs/>
          <w:color w:val="70AD47" w:themeColor="accent6"/>
        </w:rPr>
        <w:t>mitgesendet</w:t>
      </w:r>
      <w:r w:rsidRPr="00234FF7">
        <w:rPr>
          <w:color w:val="70AD47" w:themeColor="accent6"/>
        </w:rPr>
        <w:t>.</w:t>
      </w:r>
      <w:r w:rsidR="00237817" w:rsidRPr="00234FF7">
        <w:rPr>
          <w:color w:val="70AD47" w:themeColor="accent6"/>
        </w:rPr>
        <w:t xml:space="preserve"> </w:t>
      </w:r>
    </w:p>
    <w:p w14:paraId="5FD2FBA4" w14:textId="77777777" w:rsidR="007E15E4" w:rsidRPr="007E15E4" w:rsidRDefault="00237817" w:rsidP="007E15E4">
      <w:pPr>
        <w:pStyle w:val="Listenabsatz"/>
        <w:numPr>
          <w:ilvl w:val="0"/>
          <w:numId w:val="5"/>
        </w:numPr>
      </w:pPr>
      <w:r w:rsidRPr="00234FF7">
        <w:rPr>
          <w:color w:val="70AD47" w:themeColor="accent6"/>
        </w:rPr>
        <w:t xml:space="preserve">Daten können mittels JavaScript Aufruf an den Server gesendet werden oder lokal ohne </w:t>
      </w:r>
      <w:r w:rsidR="007E15E4" w:rsidRPr="00234FF7">
        <w:rPr>
          <w:color w:val="70AD47" w:themeColor="accent6"/>
        </w:rPr>
        <w:t>Serverkommunikation</w:t>
      </w:r>
      <w:r w:rsidRPr="00234FF7">
        <w:rPr>
          <w:color w:val="70AD47" w:themeColor="accent6"/>
        </w:rPr>
        <w:t xml:space="preserve"> verarbeitet werden</w:t>
      </w:r>
      <w:r>
        <w:t>.</w:t>
      </w:r>
    </w:p>
    <w:p w14:paraId="7B0ED22F" w14:textId="1132AAE6" w:rsidR="00237817" w:rsidRPr="007E15E4" w:rsidRDefault="00176A6C" w:rsidP="007E15E4">
      <w:pPr>
        <w:jc w:val="center"/>
      </w:pPr>
      <w:r w:rsidRPr="007E15E4">
        <w:rPr>
          <w:b/>
          <w:bCs/>
          <w:sz w:val="32"/>
          <w:szCs w:val="32"/>
          <w:u w:val="single"/>
        </w:rPr>
        <w:t>Verteilt</w:t>
      </w:r>
      <w:r w:rsidR="007E15E4" w:rsidRPr="007E15E4">
        <w:rPr>
          <w:b/>
          <w:bCs/>
          <w:sz w:val="32"/>
          <w:szCs w:val="32"/>
          <w:u w:val="single"/>
        </w:rPr>
        <w:t>e</w:t>
      </w:r>
      <w:r w:rsidRPr="007E15E4">
        <w:rPr>
          <w:b/>
          <w:bCs/>
          <w:sz w:val="32"/>
          <w:szCs w:val="32"/>
          <w:u w:val="single"/>
        </w:rPr>
        <w:t xml:space="preserve"> Systeme</w:t>
      </w:r>
    </w:p>
    <w:p w14:paraId="0CFC6305" w14:textId="64FA2078" w:rsidR="00176A6C" w:rsidRDefault="00AE6513" w:rsidP="00176A6C">
      <w:r>
        <w:t>Eine Sammlung von unabhängigen, vernetzen Computern die dem Benutzer wie ein einzelnes zusammenhängendes System erscheinen.</w:t>
      </w:r>
    </w:p>
    <w:p w14:paraId="4CD365ED" w14:textId="23E217EB" w:rsidR="00AE6513" w:rsidRPr="00AE6513" w:rsidRDefault="00AE6513" w:rsidP="00606709">
      <w:pPr>
        <w:spacing w:after="0"/>
        <w:rPr>
          <w:b/>
          <w:bCs/>
          <w:sz w:val="24"/>
          <w:szCs w:val="24"/>
        </w:rPr>
      </w:pPr>
      <w:r w:rsidRPr="00AE6513">
        <w:rPr>
          <w:b/>
          <w:bCs/>
          <w:sz w:val="24"/>
          <w:szCs w:val="24"/>
        </w:rPr>
        <w:t>Warum werden Systeme verteilt?</w:t>
      </w:r>
    </w:p>
    <w:p w14:paraId="33BC5AD4" w14:textId="43954A70" w:rsidR="00AE6513" w:rsidRDefault="00AE6513" w:rsidP="00AE6513">
      <w:pPr>
        <w:pStyle w:val="Listenabsatz"/>
        <w:numPr>
          <w:ilvl w:val="0"/>
          <w:numId w:val="6"/>
        </w:numPr>
      </w:pPr>
      <w:r>
        <w:t>Ressourcen und Services werden mit Benutzern verbunden</w:t>
      </w:r>
    </w:p>
    <w:p w14:paraId="784998E2" w14:textId="77777777" w:rsidR="00AE6513" w:rsidRDefault="00AE6513" w:rsidP="00AE6513">
      <w:pPr>
        <w:pStyle w:val="Listenabsatz"/>
        <w:numPr>
          <w:ilvl w:val="0"/>
          <w:numId w:val="6"/>
        </w:numPr>
      </w:pPr>
      <w:r>
        <w:t xml:space="preserve">Verfügbarkeit und Ausfallsicherheit </w:t>
      </w:r>
    </w:p>
    <w:p w14:paraId="515577B7" w14:textId="3A7B04EC" w:rsidR="00AE6513" w:rsidRDefault="00AE6513" w:rsidP="00AE6513">
      <w:pPr>
        <w:pStyle w:val="Listenabsatz"/>
        <w:numPr>
          <w:ilvl w:val="0"/>
          <w:numId w:val="6"/>
        </w:numPr>
      </w:pPr>
      <w:r>
        <w:t>Performance</w:t>
      </w:r>
    </w:p>
    <w:p w14:paraId="1C789E17" w14:textId="2E41B28C" w:rsidR="00AE6513" w:rsidRDefault="00AE6513" w:rsidP="00AE6513">
      <w:r w:rsidRPr="00AE6513">
        <w:rPr>
          <w:b/>
          <w:bCs/>
        </w:rPr>
        <w:t>Grundsätzlich gilt:</w:t>
      </w:r>
      <w:r>
        <w:t xml:space="preserve"> Nur verteilen, wenn notwendig (Programme werden viel komplexer, fehleranfälliger)</w:t>
      </w:r>
    </w:p>
    <w:p w14:paraId="296B644A" w14:textId="226E6865" w:rsidR="00AE6513" w:rsidRPr="00360878" w:rsidRDefault="00360878" w:rsidP="00606709">
      <w:pPr>
        <w:spacing w:after="0"/>
        <w:rPr>
          <w:b/>
          <w:bCs/>
          <w:sz w:val="24"/>
          <w:szCs w:val="24"/>
        </w:rPr>
      </w:pPr>
      <w:r w:rsidRPr="00360878">
        <w:rPr>
          <w:b/>
          <w:bCs/>
          <w:sz w:val="24"/>
          <w:szCs w:val="24"/>
        </w:rPr>
        <w:t>Trugschlüsse Verteilter Systeme</w:t>
      </w:r>
      <w:r>
        <w:rPr>
          <w:b/>
          <w:bCs/>
          <w:sz w:val="24"/>
          <w:szCs w:val="24"/>
        </w:rPr>
        <w:t>:</w:t>
      </w:r>
    </w:p>
    <w:p w14:paraId="1CFA360D" w14:textId="77777777" w:rsidR="00360878" w:rsidRDefault="00360878" w:rsidP="00360878">
      <w:pPr>
        <w:pStyle w:val="Listenabsatz"/>
        <w:numPr>
          <w:ilvl w:val="0"/>
          <w:numId w:val="7"/>
        </w:numPr>
      </w:pPr>
      <w:r>
        <w:t xml:space="preserve">Das Netzwerk ist verlässlich </w:t>
      </w:r>
    </w:p>
    <w:p w14:paraId="192B8A1C" w14:textId="77777777" w:rsidR="00360878" w:rsidRDefault="00360878" w:rsidP="00360878">
      <w:pPr>
        <w:pStyle w:val="Listenabsatz"/>
        <w:numPr>
          <w:ilvl w:val="0"/>
          <w:numId w:val="7"/>
        </w:numPr>
      </w:pPr>
      <w:r>
        <w:t>Die Latenzzeit ist null</w:t>
      </w:r>
    </w:p>
    <w:p w14:paraId="432C2FEF" w14:textId="365E0387" w:rsidR="00360878" w:rsidRDefault="00360878" w:rsidP="00360878">
      <w:pPr>
        <w:pStyle w:val="Listenabsatz"/>
        <w:numPr>
          <w:ilvl w:val="0"/>
          <w:numId w:val="7"/>
        </w:numPr>
      </w:pPr>
      <w:r>
        <w:t>Brandbreite ist unendlich</w:t>
      </w:r>
    </w:p>
    <w:p w14:paraId="31015EF6" w14:textId="77777777" w:rsidR="00360878" w:rsidRDefault="00360878" w:rsidP="00360878">
      <w:pPr>
        <w:pStyle w:val="Listenabsatz"/>
        <w:numPr>
          <w:ilvl w:val="0"/>
          <w:numId w:val="7"/>
        </w:numPr>
      </w:pPr>
      <w:r>
        <w:t>Das Netzwerk ist sicher</w:t>
      </w:r>
    </w:p>
    <w:p w14:paraId="32FEE0A9" w14:textId="77777777" w:rsidR="00360878" w:rsidRDefault="00360878" w:rsidP="00360878">
      <w:pPr>
        <w:pStyle w:val="Listenabsatz"/>
        <w:numPr>
          <w:ilvl w:val="0"/>
          <w:numId w:val="7"/>
        </w:numPr>
      </w:pPr>
      <w:r>
        <w:t xml:space="preserve">Die Topologie ändert sich nicht </w:t>
      </w:r>
    </w:p>
    <w:p w14:paraId="10243C12" w14:textId="77777777" w:rsidR="00360878" w:rsidRDefault="00360878" w:rsidP="00360878">
      <w:pPr>
        <w:pStyle w:val="Listenabsatz"/>
        <w:numPr>
          <w:ilvl w:val="0"/>
          <w:numId w:val="7"/>
        </w:numPr>
      </w:pPr>
      <w:r>
        <w:t xml:space="preserve">Es gibt einen Administrator </w:t>
      </w:r>
    </w:p>
    <w:p w14:paraId="3C6C1BED" w14:textId="1A783209" w:rsidR="00360878" w:rsidRDefault="00360878" w:rsidP="00360878">
      <w:pPr>
        <w:pStyle w:val="Listenabsatz"/>
        <w:numPr>
          <w:ilvl w:val="0"/>
          <w:numId w:val="7"/>
        </w:numPr>
      </w:pPr>
      <w:r>
        <w:t xml:space="preserve">Transportkosten sind null </w:t>
      </w:r>
    </w:p>
    <w:p w14:paraId="5513EECC" w14:textId="1A686998" w:rsidR="00360878" w:rsidRDefault="00360878" w:rsidP="00360878">
      <w:pPr>
        <w:pStyle w:val="Listenabsatz"/>
        <w:numPr>
          <w:ilvl w:val="0"/>
          <w:numId w:val="7"/>
        </w:numPr>
      </w:pPr>
      <w:r>
        <w:t>Das Netzwerk ist homogen</w:t>
      </w:r>
    </w:p>
    <w:p w14:paraId="32A7B8DF" w14:textId="00A7A9EF" w:rsidR="00360878" w:rsidRPr="00360878" w:rsidRDefault="00360878" w:rsidP="00606709">
      <w:pPr>
        <w:spacing w:after="0"/>
        <w:rPr>
          <w:b/>
          <w:bCs/>
          <w:sz w:val="24"/>
          <w:szCs w:val="24"/>
        </w:rPr>
      </w:pPr>
      <w:r w:rsidRPr="00360878">
        <w:rPr>
          <w:b/>
          <w:bCs/>
          <w:sz w:val="24"/>
          <w:szCs w:val="24"/>
        </w:rPr>
        <w:t>Design-Ziele verteilter Systeme:</w:t>
      </w:r>
    </w:p>
    <w:p w14:paraId="04EA34B7" w14:textId="5942FF79" w:rsidR="00360878" w:rsidRDefault="00360878" w:rsidP="00360878">
      <w:pPr>
        <w:pStyle w:val="Listenabsatz"/>
        <w:numPr>
          <w:ilvl w:val="0"/>
          <w:numId w:val="8"/>
        </w:numPr>
      </w:pPr>
      <w:r>
        <w:t xml:space="preserve">Ressourcen teilen </w:t>
      </w:r>
    </w:p>
    <w:p w14:paraId="4F358FD9" w14:textId="77777777" w:rsidR="00360878" w:rsidRDefault="00360878" w:rsidP="00360878">
      <w:pPr>
        <w:pStyle w:val="Listenabsatz"/>
        <w:numPr>
          <w:ilvl w:val="0"/>
          <w:numId w:val="8"/>
        </w:numPr>
      </w:pPr>
      <w:r>
        <w:t xml:space="preserve">Nebenläufigkeit </w:t>
      </w:r>
    </w:p>
    <w:p w14:paraId="5E900349" w14:textId="7D0C359A" w:rsidR="00360878" w:rsidRDefault="00360878" w:rsidP="00360878">
      <w:pPr>
        <w:pStyle w:val="Listenabsatz"/>
        <w:numPr>
          <w:ilvl w:val="0"/>
          <w:numId w:val="8"/>
        </w:numPr>
      </w:pPr>
      <w:r>
        <w:t>Transparenz (Verstecken interner Strukturen und Komplexität)</w:t>
      </w:r>
    </w:p>
    <w:p w14:paraId="67AF1F2C" w14:textId="1AF3B311" w:rsidR="00360878" w:rsidRDefault="00360878" w:rsidP="00360878">
      <w:pPr>
        <w:pStyle w:val="Listenabsatz"/>
        <w:numPr>
          <w:ilvl w:val="0"/>
          <w:numId w:val="8"/>
        </w:numPr>
      </w:pPr>
      <w:r>
        <w:t>Offenheit (Services werden gemäß Standards angeboten)</w:t>
      </w:r>
    </w:p>
    <w:p w14:paraId="5FA58515" w14:textId="77777777" w:rsidR="00360878" w:rsidRDefault="00360878" w:rsidP="00360878">
      <w:pPr>
        <w:pStyle w:val="Listenabsatz"/>
        <w:numPr>
          <w:ilvl w:val="0"/>
          <w:numId w:val="8"/>
        </w:numPr>
      </w:pPr>
      <w:r>
        <w:t xml:space="preserve">Skalierbarkeit </w:t>
      </w:r>
    </w:p>
    <w:p w14:paraId="3B2EF4FD" w14:textId="3F6F4D3C" w:rsidR="00360878" w:rsidRDefault="00360878" w:rsidP="00360878">
      <w:pPr>
        <w:pStyle w:val="Listenabsatz"/>
        <w:numPr>
          <w:ilvl w:val="0"/>
          <w:numId w:val="8"/>
        </w:numPr>
      </w:pPr>
      <w:r>
        <w:t>Fehlertoleranz</w:t>
      </w:r>
    </w:p>
    <w:p w14:paraId="39EE1EA4" w14:textId="77777777" w:rsidR="0030485D" w:rsidRDefault="0030485D" w:rsidP="0044370E">
      <w:pPr>
        <w:jc w:val="center"/>
        <w:rPr>
          <w:b/>
          <w:bCs/>
          <w:sz w:val="32"/>
          <w:szCs w:val="32"/>
          <w:u w:val="single"/>
        </w:rPr>
      </w:pPr>
    </w:p>
    <w:p w14:paraId="783FC124" w14:textId="359BED5F" w:rsidR="00D113EB" w:rsidRPr="00D113EB" w:rsidRDefault="00D113EB" w:rsidP="0044370E">
      <w:pPr>
        <w:jc w:val="center"/>
        <w:rPr>
          <w:b/>
          <w:bCs/>
          <w:sz w:val="32"/>
          <w:szCs w:val="32"/>
          <w:u w:val="single"/>
        </w:rPr>
      </w:pPr>
      <w:r w:rsidRPr="00D113EB">
        <w:rPr>
          <w:b/>
          <w:bCs/>
          <w:sz w:val="32"/>
          <w:szCs w:val="32"/>
          <w:u w:val="single"/>
        </w:rPr>
        <w:t>Softwarearchitekturen</w:t>
      </w:r>
    </w:p>
    <w:p w14:paraId="096FAB26" w14:textId="685B7BAE" w:rsidR="00D113EB" w:rsidRPr="00606709" w:rsidRDefault="00D113EB" w:rsidP="00606709">
      <w:pPr>
        <w:spacing w:after="0"/>
        <w:rPr>
          <w:b/>
          <w:bCs/>
          <w:sz w:val="24"/>
          <w:szCs w:val="24"/>
        </w:rPr>
      </w:pPr>
      <w:r w:rsidRPr="00606709">
        <w:rPr>
          <w:b/>
          <w:bCs/>
          <w:sz w:val="24"/>
          <w:szCs w:val="24"/>
        </w:rPr>
        <w:t>Separation of Concerns:</w:t>
      </w:r>
    </w:p>
    <w:p w14:paraId="3B84AC37" w14:textId="77777777" w:rsidR="00D113EB" w:rsidRDefault="00D113EB" w:rsidP="00D113EB">
      <w:pPr>
        <w:pStyle w:val="Listenabsatz"/>
        <w:numPr>
          <w:ilvl w:val="0"/>
          <w:numId w:val="9"/>
        </w:numPr>
      </w:pPr>
      <w:r>
        <w:t xml:space="preserve">Einteilung in Client, Server, Service </w:t>
      </w:r>
    </w:p>
    <w:p w14:paraId="607A9783" w14:textId="77777777" w:rsidR="00D113EB" w:rsidRDefault="00D113EB" w:rsidP="00D113EB">
      <w:pPr>
        <w:pStyle w:val="Listenabsatz"/>
        <w:numPr>
          <w:ilvl w:val="0"/>
          <w:numId w:val="9"/>
        </w:numPr>
      </w:pPr>
      <w:r>
        <w:t xml:space="preserve">Definieren von Schichten (Layering) </w:t>
      </w:r>
    </w:p>
    <w:p w14:paraId="5D341B16" w14:textId="66F29F28" w:rsidR="00D113EB" w:rsidRDefault="00D113EB" w:rsidP="00D113EB">
      <w:pPr>
        <w:pStyle w:val="Listenabsatz"/>
        <w:numPr>
          <w:ilvl w:val="0"/>
          <w:numId w:val="9"/>
        </w:numPr>
      </w:pPr>
      <w:r>
        <w:t>Implementierung aufteilen auf Komponenten</w:t>
      </w:r>
    </w:p>
    <w:p w14:paraId="09CC3540" w14:textId="73E9B897" w:rsidR="00D113EB" w:rsidRPr="00606709" w:rsidRDefault="00D113EB" w:rsidP="00606709">
      <w:pPr>
        <w:spacing w:after="0"/>
        <w:rPr>
          <w:b/>
          <w:bCs/>
          <w:sz w:val="24"/>
          <w:szCs w:val="24"/>
        </w:rPr>
      </w:pPr>
      <w:r w:rsidRPr="00606709">
        <w:rPr>
          <w:b/>
          <w:bCs/>
          <w:sz w:val="24"/>
          <w:szCs w:val="24"/>
        </w:rPr>
        <w:t>Datenkapselung (</w:t>
      </w:r>
      <w:r w:rsidRPr="008502CE">
        <w:rPr>
          <w:b/>
          <w:bCs/>
          <w:sz w:val="24"/>
          <w:szCs w:val="24"/>
          <w:lang w:val="en-GB"/>
        </w:rPr>
        <w:t>Information hiding</w:t>
      </w:r>
      <w:r w:rsidRPr="00606709">
        <w:rPr>
          <w:b/>
          <w:bCs/>
          <w:sz w:val="24"/>
          <w:szCs w:val="24"/>
        </w:rPr>
        <w:t>):</w:t>
      </w:r>
    </w:p>
    <w:p w14:paraId="6E192AC2" w14:textId="77777777" w:rsidR="00D113EB" w:rsidRDefault="00D113EB" w:rsidP="00D113EB">
      <w:pPr>
        <w:pStyle w:val="Listenabsatz"/>
        <w:numPr>
          <w:ilvl w:val="0"/>
          <w:numId w:val="10"/>
        </w:numPr>
      </w:pPr>
      <w:r>
        <w:t xml:space="preserve">Zugriff nur über Schnittstellen </w:t>
      </w:r>
    </w:p>
    <w:p w14:paraId="5F8BA7A3" w14:textId="77777777" w:rsidR="007E15E4" w:rsidRPr="007E15E4" w:rsidRDefault="00D113EB" w:rsidP="007E15E4">
      <w:pPr>
        <w:pStyle w:val="Listenabsatz"/>
        <w:numPr>
          <w:ilvl w:val="0"/>
          <w:numId w:val="10"/>
        </w:numPr>
        <w:rPr>
          <w:b/>
          <w:bCs/>
          <w:sz w:val="24"/>
          <w:szCs w:val="24"/>
        </w:rPr>
      </w:pPr>
      <w:r>
        <w:t>Direkter Zugriff auf Implementierung nicht möglic</w:t>
      </w:r>
      <w:r w:rsidR="007E15E4">
        <w:t>h</w:t>
      </w:r>
    </w:p>
    <w:p w14:paraId="7EDDE690" w14:textId="071BE784" w:rsidR="00D113EB" w:rsidRPr="007E15E4" w:rsidRDefault="00D113EB" w:rsidP="007E15E4">
      <w:pPr>
        <w:rPr>
          <w:b/>
          <w:bCs/>
          <w:sz w:val="24"/>
          <w:szCs w:val="24"/>
        </w:rPr>
      </w:pPr>
      <w:r w:rsidRPr="007E15E4">
        <w:rPr>
          <w:b/>
          <w:bCs/>
          <w:sz w:val="24"/>
          <w:szCs w:val="24"/>
        </w:rPr>
        <w:t>Schichtenarchitektur</w:t>
      </w:r>
    </w:p>
    <w:p w14:paraId="02E8C18B" w14:textId="100940E7" w:rsidR="00D113EB" w:rsidRDefault="00D113EB" w:rsidP="00D113EB">
      <w:r>
        <w:rPr>
          <w:noProof/>
        </w:rPr>
        <w:drawing>
          <wp:inline distT="0" distB="0" distL="0" distR="0" wp14:anchorId="0F483A2D" wp14:editId="27C8C824">
            <wp:extent cx="2819400" cy="2335261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31" t="2570" b="1635"/>
                    <a:stretch/>
                  </pic:blipFill>
                  <pic:spPr bwMode="auto">
                    <a:xfrm>
                      <a:off x="0" y="0"/>
                      <a:ext cx="2822640" cy="2337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B9883" w14:textId="6773894D" w:rsidR="00D113EB" w:rsidRDefault="00D113EB" w:rsidP="00D113EB">
      <w:pPr>
        <w:rPr>
          <w:b/>
          <w:bCs/>
          <w:sz w:val="24"/>
          <w:szCs w:val="24"/>
          <w:lang w:val="en-GB"/>
        </w:rPr>
      </w:pPr>
      <w:r w:rsidRPr="00D113EB">
        <w:rPr>
          <w:b/>
          <w:bCs/>
          <w:sz w:val="24"/>
          <w:szCs w:val="24"/>
          <w:lang w:val="en-GB"/>
        </w:rPr>
        <w:t>2-Schichten-Architektur</w:t>
      </w:r>
      <w:r>
        <w:rPr>
          <w:b/>
          <w:bCs/>
          <w:sz w:val="24"/>
          <w:szCs w:val="24"/>
          <w:lang w:val="en-GB"/>
        </w:rPr>
        <w:t>:</w:t>
      </w:r>
    </w:p>
    <w:p w14:paraId="566747E8" w14:textId="50B3ACFB" w:rsidR="00D113EB" w:rsidRDefault="0044370E" w:rsidP="00D113EB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1CFD324" wp14:editId="157273F3">
            <wp:extent cx="2762250" cy="259828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277" cy="260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F98B" w14:textId="101F6619" w:rsidR="0044370E" w:rsidRDefault="0044370E" w:rsidP="00D113EB">
      <w:pPr>
        <w:rPr>
          <w:b/>
          <w:bCs/>
          <w:sz w:val="24"/>
          <w:szCs w:val="24"/>
        </w:rPr>
      </w:pPr>
      <w:r w:rsidRPr="0044370E">
        <w:rPr>
          <w:b/>
          <w:bCs/>
          <w:sz w:val="24"/>
          <w:szCs w:val="24"/>
        </w:rPr>
        <w:t>Schichten im Java-Web-Backend:</w:t>
      </w:r>
      <w:r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5D89EB90" wp14:editId="6E74C110">
            <wp:extent cx="4419600" cy="2950784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219" cy="29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7FA9" w14:textId="659654BD" w:rsidR="0044370E" w:rsidRDefault="0044370E" w:rsidP="0060670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DAO Layer:</w:t>
      </w:r>
    </w:p>
    <w:p w14:paraId="533DBCDD" w14:textId="1010955B" w:rsidR="0044370E" w:rsidRDefault="0044370E" w:rsidP="0044370E">
      <w:pPr>
        <w:pStyle w:val="Listenabsatz"/>
        <w:numPr>
          <w:ilvl w:val="0"/>
          <w:numId w:val="11"/>
        </w:numPr>
        <w:rPr>
          <w:lang w:val="en-GB"/>
        </w:rPr>
      </w:pPr>
      <w:r w:rsidRPr="0044370E">
        <w:t>steht für</w:t>
      </w:r>
      <w:r w:rsidRPr="0044370E">
        <w:rPr>
          <w:lang w:val="en-GB"/>
        </w:rPr>
        <w:t xml:space="preserve"> Data Access Object</w:t>
      </w:r>
    </w:p>
    <w:p w14:paraId="0373E479" w14:textId="7F0DB820" w:rsidR="0044370E" w:rsidRDefault="0044370E" w:rsidP="0044370E">
      <w:pPr>
        <w:pStyle w:val="Listenabsatz"/>
        <w:numPr>
          <w:ilvl w:val="0"/>
          <w:numId w:val="11"/>
        </w:numPr>
      </w:pPr>
      <w:r w:rsidRPr="0044370E">
        <w:t xml:space="preserve">trennt </w:t>
      </w:r>
      <w:proofErr w:type="spellStart"/>
      <w:r w:rsidRPr="00B61777">
        <w:t>Application</w:t>
      </w:r>
      <w:proofErr w:type="spellEnd"/>
      <w:r w:rsidRPr="00322615">
        <w:t xml:space="preserve"> Layer</w:t>
      </w:r>
      <w:r w:rsidRPr="0044370E">
        <w:t xml:space="preserve"> von der Da</w:t>
      </w:r>
      <w:r>
        <w:t>tenbank</w:t>
      </w:r>
    </w:p>
    <w:p w14:paraId="4C5D8DA6" w14:textId="43054BB5" w:rsidR="0044370E" w:rsidRDefault="0044370E" w:rsidP="0044370E">
      <w:pPr>
        <w:pStyle w:val="Listenabsatz"/>
        <w:numPr>
          <w:ilvl w:val="0"/>
          <w:numId w:val="11"/>
        </w:numPr>
      </w:pPr>
      <w:r>
        <w:t>enthält Code für den Datenbank Zugriff</w:t>
      </w:r>
    </w:p>
    <w:p w14:paraId="1F518538" w14:textId="4ED13B64" w:rsidR="00892E84" w:rsidRDefault="00892E84" w:rsidP="00892E84">
      <w:r w:rsidRPr="00892E84">
        <w:rPr>
          <w:b/>
          <w:bCs/>
          <w:sz w:val="24"/>
          <w:szCs w:val="24"/>
        </w:rPr>
        <w:t>Datenkapselung über Interfaces:</w:t>
      </w:r>
      <w:r w:rsidR="00606709">
        <w:rPr>
          <w:b/>
          <w:bCs/>
          <w:sz w:val="24"/>
          <w:szCs w:val="24"/>
        </w:rPr>
        <w:br/>
      </w:r>
      <w:r w:rsidRPr="00892E84">
        <w:rPr>
          <w:b/>
          <w:bCs/>
        </w:rPr>
        <w:t>Direkter Zugriff</w:t>
      </w:r>
      <w:r>
        <w:t xml:space="preserve"> auf Implementierungsklassen wird </w:t>
      </w:r>
      <w:r w:rsidRPr="00892E84">
        <w:rPr>
          <w:b/>
          <w:bCs/>
        </w:rPr>
        <w:t>vermieden</w:t>
      </w:r>
      <w:r>
        <w:t xml:space="preserve">. </w:t>
      </w:r>
      <w:r w:rsidRPr="00892E84">
        <w:rPr>
          <w:b/>
          <w:bCs/>
        </w:rPr>
        <w:t>Zugriff erfolgt über Interfaces</w:t>
      </w:r>
      <w:r>
        <w:t>.</w:t>
      </w:r>
      <w:r w:rsidR="00606709">
        <w:br/>
      </w:r>
      <w:r w:rsidRPr="002C1384">
        <w:rPr>
          <w:b/>
          <w:bCs/>
        </w:rPr>
        <w:t xml:space="preserve">Information </w:t>
      </w:r>
      <w:proofErr w:type="spellStart"/>
      <w:r w:rsidRPr="00B61777">
        <w:rPr>
          <w:b/>
          <w:bCs/>
        </w:rPr>
        <w:t>Hiding</w:t>
      </w:r>
      <w:proofErr w:type="spellEnd"/>
      <w:r w:rsidRPr="00606709">
        <w:rPr>
          <w:b/>
          <w:bCs/>
        </w:rPr>
        <w:t>:</w:t>
      </w:r>
      <w:r>
        <w:t xml:space="preserve"> Interne Schnittstellen bleiben für Aufrufer der Schnittstelle verborgen.</w:t>
      </w:r>
      <w:r w:rsidR="00606709">
        <w:br/>
      </w:r>
      <w:r w:rsidR="00606709" w:rsidRPr="00606709">
        <w:rPr>
          <w:b/>
          <w:bCs/>
        </w:rPr>
        <w:t>Vorteil:</w:t>
      </w:r>
      <w:r w:rsidR="00606709">
        <w:t xml:space="preserve"> Die DAO Implementierung kann ausgetauscht werden, ohne sich auf die Serviceschicht auszuwirken.</w:t>
      </w:r>
    </w:p>
    <w:p w14:paraId="6B4C7744" w14:textId="67FF0502" w:rsidR="00606709" w:rsidRPr="00234FF7" w:rsidRDefault="00606709" w:rsidP="00606709">
      <w:pPr>
        <w:spacing w:after="0"/>
        <w:rPr>
          <w:b/>
          <w:bCs/>
          <w:color w:val="70AD47" w:themeColor="accent6"/>
          <w:sz w:val="24"/>
          <w:szCs w:val="24"/>
        </w:rPr>
      </w:pPr>
      <w:r w:rsidRPr="00234FF7">
        <w:rPr>
          <w:b/>
          <w:bCs/>
          <w:color w:val="70AD47" w:themeColor="accent6"/>
          <w:sz w:val="24"/>
          <w:szCs w:val="24"/>
        </w:rPr>
        <w:t>Application Layer:</w:t>
      </w:r>
    </w:p>
    <w:p w14:paraId="3D6FFF22" w14:textId="6E573483" w:rsidR="00606709" w:rsidRPr="00234FF7" w:rsidRDefault="00606709" w:rsidP="00606709">
      <w:pPr>
        <w:pStyle w:val="Listenabsatz"/>
        <w:numPr>
          <w:ilvl w:val="0"/>
          <w:numId w:val="12"/>
        </w:numPr>
        <w:rPr>
          <w:color w:val="70AD47" w:themeColor="accent6"/>
        </w:rPr>
      </w:pPr>
      <w:r w:rsidRPr="00234FF7">
        <w:rPr>
          <w:color w:val="70AD47" w:themeColor="accent6"/>
        </w:rPr>
        <w:t xml:space="preserve">Enthält </w:t>
      </w:r>
      <w:r w:rsidRPr="00234FF7">
        <w:rPr>
          <w:b/>
          <w:bCs/>
          <w:color w:val="70AD47" w:themeColor="accent6"/>
        </w:rPr>
        <w:t>Geschäftslogik</w:t>
      </w:r>
    </w:p>
    <w:p w14:paraId="228668F2" w14:textId="57D6CA51" w:rsidR="00606709" w:rsidRPr="00234FF7" w:rsidRDefault="00606709" w:rsidP="00606709">
      <w:pPr>
        <w:pStyle w:val="Listenabsatz"/>
        <w:numPr>
          <w:ilvl w:val="0"/>
          <w:numId w:val="12"/>
        </w:numPr>
        <w:rPr>
          <w:color w:val="70AD47" w:themeColor="accent6"/>
        </w:rPr>
      </w:pPr>
      <w:r w:rsidRPr="00234FF7">
        <w:rPr>
          <w:color w:val="70AD47" w:themeColor="accent6"/>
        </w:rPr>
        <w:t>Ist unabhängig davon, wo und wie die Daten gespeichert werden</w:t>
      </w:r>
    </w:p>
    <w:p w14:paraId="0000BE4E" w14:textId="4C1BA101" w:rsidR="00606709" w:rsidRPr="00234FF7" w:rsidRDefault="00606709" w:rsidP="00606709">
      <w:pPr>
        <w:pStyle w:val="Listenabsatz"/>
        <w:numPr>
          <w:ilvl w:val="0"/>
          <w:numId w:val="12"/>
        </w:numPr>
        <w:rPr>
          <w:color w:val="70AD47" w:themeColor="accent6"/>
        </w:rPr>
      </w:pPr>
      <w:r w:rsidRPr="00234FF7">
        <w:rPr>
          <w:color w:val="70AD47" w:themeColor="accent6"/>
        </w:rPr>
        <w:t>Ist unabhängig davon, wie die Daten dem Anwender präsentiert werden</w:t>
      </w:r>
    </w:p>
    <w:p w14:paraId="1A7D0CE0" w14:textId="0DB47D92" w:rsidR="00606709" w:rsidRPr="0030485D" w:rsidRDefault="00606709" w:rsidP="0030485D">
      <w:pPr>
        <w:spacing w:after="0"/>
        <w:rPr>
          <w:b/>
          <w:bCs/>
          <w:sz w:val="24"/>
          <w:szCs w:val="24"/>
          <w:lang w:val="en-GB"/>
        </w:rPr>
      </w:pPr>
      <w:r w:rsidRPr="0030485D">
        <w:rPr>
          <w:b/>
          <w:bCs/>
          <w:sz w:val="24"/>
          <w:szCs w:val="24"/>
          <w:lang w:val="en-GB"/>
        </w:rPr>
        <w:t>Web Controller:</w:t>
      </w:r>
    </w:p>
    <w:p w14:paraId="60421258" w14:textId="4C47370D" w:rsidR="00606709" w:rsidRDefault="0030485D" w:rsidP="0030485D">
      <w:pPr>
        <w:pStyle w:val="Listenabsatz"/>
        <w:numPr>
          <w:ilvl w:val="0"/>
          <w:numId w:val="13"/>
        </w:numPr>
      </w:pPr>
      <w:r>
        <w:t xml:space="preserve">Behandelt die </w:t>
      </w:r>
      <w:r w:rsidRPr="0030485D">
        <w:rPr>
          <w:b/>
          <w:bCs/>
        </w:rPr>
        <w:t>Kommunikation zwischen Web-Client und Java-Backend</w:t>
      </w:r>
    </w:p>
    <w:p w14:paraId="6317DD24" w14:textId="00967219" w:rsidR="0030485D" w:rsidRDefault="0030485D" w:rsidP="0030485D">
      <w:pPr>
        <w:pStyle w:val="Listenabsatz"/>
        <w:numPr>
          <w:ilvl w:val="0"/>
          <w:numId w:val="13"/>
        </w:numPr>
      </w:pPr>
      <w:r>
        <w:t>Spezifische Schicht im Falle einer Web-App</w:t>
      </w:r>
    </w:p>
    <w:p w14:paraId="55B88D9A" w14:textId="7F1A5E34" w:rsidR="0030485D" w:rsidRDefault="0030485D" w:rsidP="0030485D">
      <w:pPr>
        <w:pStyle w:val="Listenabsatz"/>
        <w:numPr>
          <w:ilvl w:val="0"/>
          <w:numId w:val="13"/>
        </w:numPr>
      </w:pPr>
      <w:r>
        <w:t>Gängige Variante ist REST-API</w:t>
      </w:r>
    </w:p>
    <w:p w14:paraId="000EFD26" w14:textId="77777777" w:rsidR="0030485D" w:rsidRDefault="0030485D" w:rsidP="0030485D">
      <w:pPr>
        <w:jc w:val="center"/>
        <w:rPr>
          <w:b/>
          <w:bCs/>
          <w:sz w:val="32"/>
          <w:szCs w:val="32"/>
          <w:u w:val="single"/>
        </w:rPr>
      </w:pPr>
    </w:p>
    <w:p w14:paraId="0390CE5D" w14:textId="77777777" w:rsidR="006B00DF" w:rsidRDefault="0030485D" w:rsidP="006B00DF">
      <w:pPr>
        <w:jc w:val="center"/>
        <w:rPr>
          <w:b/>
          <w:bCs/>
          <w:sz w:val="32"/>
          <w:szCs w:val="32"/>
          <w:u w:val="single"/>
        </w:rPr>
      </w:pPr>
      <w:r w:rsidRPr="0030485D">
        <w:rPr>
          <w:b/>
          <w:bCs/>
          <w:sz w:val="32"/>
          <w:szCs w:val="32"/>
          <w:u w:val="single"/>
        </w:rPr>
        <w:t>Middleware und Frameworks</w:t>
      </w:r>
    </w:p>
    <w:p w14:paraId="7B68A275" w14:textId="662F4530" w:rsidR="0030485D" w:rsidRPr="006B00DF" w:rsidRDefault="00B127CE" w:rsidP="006B00DF">
      <w:r>
        <w:t xml:space="preserve">Typische Geschäftsanwendungen bestehen zu 70-80% aus Applikationsinfrastruktur, die sich von Anwendung zu Anwendung kaum unterscheidet. </w:t>
      </w:r>
      <w:r>
        <w:br/>
        <w:t>Nur 20-30% Geschäftslogik die spezifisch ist für die jeweilige Anwendung.</w:t>
      </w:r>
    </w:p>
    <w:p w14:paraId="5BDD86BD" w14:textId="77777777" w:rsidR="007E15E4" w:rsidRDefault="00B127CE" w:rsidP="007E15E4">
      <w:pPr>
        <w:rPr>
          <w:b/>
          <w:bCs/>
          <w:sz w:val="24"/>
          <w:szCs w:val="24"/>
        </w:rPr>
      </w:pPr>
      <w:r w:rsidRPr="00B127CE">
        <w:rPr>
          <w:b/>
          <w:bCs/>
          <w:sz w:val="24"/>
          <w:szCs w:val="24"/>
        </w:rPr>
        <w:t>3-Schichten-Architektur mit Middleware:</w:t>
      </w:r>
      <w:r>
        <w:br/>
      </w:r>
      <w:r>
        <w:rPr>
          <w:noProof/>
        </w:rPr>
        <w:drawing>
          <wp:inline distT="0" distB="0" distL="0" distR="0" wp14:anchorId="72CDE2D2" wp14:editId="53DF1540">
            <wp:extent cx="3095625" cy="2453252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7" t="1446" r="2116" b="1927"/>
                    <a:stretch/>
                  </pic:blipFill>
                  <pic:spPr bwMode="auto">
                    <a:xfrm>
                      <a:off x="0" y="0"/>
                      <a:ext cx="3109736" cy="2464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4A12B" w14:textId="037C8A97" w:rsidR="00B127CE" w:rsidRPr="00BB35E0" w:rsidRDefault="00B127CE" w:rsidP="007E15E4">
      <w:pPr>
        <w:rPr>
          <w:b/>
          <w:bCs/>
          <w:color w:val="70AD47" w:themeColor="accent6"/>
          <w:sz w:val="24"/>
          <w:szCs w:val="24"/>
        </w:rPr>
      </w:pPr>
      <w:r w:rsidRPr="00BB35E0">
        <w:rPr>
          <w:b/>
          <w:bCs/>
          <w:color w:val="70AD47" w:themeColor="accent6"/>
          <w:sz w:val="24"/>
          <w:szCs w:val="24"/>
          <w:lang w:val="en-GB"/>
        </w:rPr>
        <w:t>Middleware Services:</w:t>
      </w:r>
    </w:p>
    <w:p w14:paraId="5CAF828B" w14:textId="77777777" w:rsidR="006B00DF" w:rsidRPr="00BB35E0" w:rsidRDefault="006B00DF" w:rsidP="006B00DF">
      <w:pPr>
        <w:pStyle w:val="Listenabsatz"/>
        <w:numPr>
          <w:ilvl w:val="0"/>
          <w:numId w:val="14"/>
        </w:numPr>
        <w:rPr>
          <w:color w:val="70AD47" w:themeColor="accent6"/>
        </w:rPr>
      </w:pPr>
      <w:r w:rsidRPr="00BB35E0">
        <w:rPr>
          <w:color w:val="70AD47" w:themeColor="accent6"/>
        </w:rPr>
        <w:t xml:space="preserve">Bietet einfache Kommunikationsmöglichkeiten (z.B. Remote </w:t>
      </w:r>
      <w:proofErr w:type="spellStart"/>
      <w:r w:rsidRPr="00BB35E0">
        <w:rPr>
          <w:color w:val="70AD47" w:themeColor="accent6"/>
        </w:rPr>
        <w:t>Procedure</w:t>
      </w:r>
      <w:proofErr w:type="spellEnd"/>
      <w:r w:rsidRPr="00BB35E0">
        <w:rPr>
          <w:color w:val="70AD47" w:themeColor="accent6"/>
        </w:rPr>
        <w:t xml:space="preserve"> Call)</w:t>
      </w:r>
    </w:p>
    <w:p w14:paraId="0CA29A23" w14:textId="7A885EF3" w:rsidR="006B00DF" w:rsidRPr="00BB35E0" w:rsidRDefault="006B00DF" w:rsidP="006B00DF">
      <w:pPr>
        <w:pStyle w:val="Listenabsatz"/>
        <w:numPr>
          <w:ilvl w:val="0"/>
          <w:numId w:val="14"/>
        </w:numPr>
        <w:rPr>
          <w:color w:val="70AD47" w:themeColor="accent6"/>
        </w:rPr>
      </w:pPr>
      <w:r w:rsidRPr="00BB35E0">
        <w:rPr>
          <w:color w:val="70AD47" w:themeColor="accent6"/>
        </w:rPr>
        <w:t xml:space="preserve">Unterstützung für Nebenläufigkeit </w:t>
      </w:r>
    </w:p>
    <w:p w14:paraId="761A95AF" w14:textId="77777777" w:rsidR="006B00DF" w:rsidRPr="00BB35E0" w:rsidRDefault="006B00DF" w:rsidP="006B00DF">
      <w:pPr>
        <w:pStyle w:val="Listenabsatz"/>
        <w:numPr>
          <w:ilvl w:val="0"/>
          <w:numId w:val="14"/>
        </w:numPr>
        <w:rPr>
          <w:color w:val="70AD47" w:themeColor="accent6"/>
        </w:rPr>
      </w:pPr>
      <w:r w:rsidRPr="00BB35E0">
        <w:rPr>
          <w:color w:val="70AD47" w:themeColor="accent6"/>
        </w:rPr>
        <w:t xml:space="preserve">Erleichtert Skalierbarkeit </w:t>
      </w:r>
    </w:p>
    <w:p w14:paraId="7FF96A11" w14:textId="77777777" w:rsidR="006B00DF" w:rsidRPr="00BB35E0" w:rsidRDefault="006B00DF" w:rsidP="006B00DF">
      <w:pPr>
        <w:pStyle w:val="Listenabsatz"/>
        <w:numPr>
          <w:ilvl w:val="0"/>
          <w:numId w:val="14"/>
        </w:numPr>
        <w:rPr>
          <w:color w:val="70AD47" w:themeColor="accent6"/>
        </w:rPr>
      </w:pPr>
      <w:r w:rsidRPr="00BB35E0">
        <w:rPr>
          <w:color w:val="70AD47" w:themeColor="accent6"/>
        </w:rPr>
        <w:t xml:space="preserve">Services für Datenbankzugriff </w:t>
      </w:r>
    </w:p>
    <w:p w14:paraId="7568F983" w14:textId="77777777" w:rsidR="006B00DF" w:rsidRPr="00BB35E0" w:rsidRDefault="006B00DF" w:rsidP="006B00DF">
      <w:pPr>
        <w:pStyle w:val="Listenabsatz"/>
        <w:numPr>
          <w:ilvl w:val="0"/>
          <w:numId w:val="14"/>
        </w:numPr>
        <w:rPr>
          <w:color w:val="70AD47" w:themeColor="accent6"/>
        </w:rPr>
      </w:pPr>
      <w:r w:rsidRPr="00BB35E0">
        <w:rPr>
          <w:color w:val="70AD47" w:themeColor="accent6"/>
        </w:rPr>
        <w:t xml:space="preserve">Unterstützung für Replikation </w:t>
      </w:r>
    </w:p>
    <w:p w14:paraId="7A179BCB" w14:textId="77777777" w:rsidR="006B00DF" w:rsidRPr="00BB35E0" w:rsidRDefault="006B00DF" w:rsidP="006B00DF">
      <w:pPr>
        <w:pStyle w:val="Listenabsatz"/>
        <w:numPr>
          <w:ilvl w:val="0"/>
          <w:numId w:val="14"/>
        </w:numPr>
        <w:rPr>
          <w:color w:val="70AD47" w:themeColor="accent6"/>
        </w:rPr>
      </w:pPr>
      <w:r w:rsidRPr="00BB35E0">
        <w:rPr>
          <w:color w:val="70AD47" w:themeColor="accent6"/>
        </w:rPr>
        <w:t xml:space="preserve">Naming Services zum Auffinden der Server </w:t>
      </w:r>
    </w:p>
    <w:p w14:paraId="341A5271" w14:textId="77777777" w:rsidR="007E15E4" w:rsidRPr="00BB35E0" w:rsidRDefault="006B00DF" w:rsidP="007E15E4">
      <w:pPr>
        <w:pStyle w:val="Listenabsatz"/>
        <w:numPr>
          <w:ilvl w:val="0"/>
          <w:numId w:val="14"/>
        </w:numPr>
        <w:rPr>
          <w:color w:val="70AD47" w:themeColor="accent6"/>
        </w:rPr>
      </w:pPr>
      <w:r w:rsidRPr="00BB35E0">
        <w:rPr>
          <w:color w:val="70AD47" w:themeColor="accent6"/>
        </w:rPr>
        <w:t>Security: Authentifizierung, Berechtigungen, …</w:t>
      </w:r>
    </w:p>
    <w:p w14:paraId="4D4DE191" w14:textId="1503211F" w:rsidR="006B00DF" w:rsidRPr="007E15E4" w:rsidRDefault="006B00DF" w:rsidP="007E15E4">
      <w:r w:rsidRPr="007E15E4">
        <w:rPr>
          <w:b/>
          <w:bCs/>
          <w:sz w:val="24"/>
          <w:szCs w:val="24"/>
        </w:rPr>
        <w:t>Middleware Protokolle:</w:t>
      </w:r>
      <w:r>
        <w:br/>
      </w:r>
      <w:r>
        <w:rPr>
          <w:noProof/>
        </w:rPr>
        <w:drawing>
          <wp:inline distT="0" distB="0" distL="0" distR="0" wp14:anchorId="7B1A8A78" wp14:editId="30D1E3B4">
            <wp:extent cx="3594495" cy="2267585"/>
            <wp:effectExtent l="0" t="0" r="635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18" t="787" r="2778" b="3793"/>
                    <a:stretch/>
                  </pic:blipFill>
                  <pic:spPr bwMode="auto">
                    <a:xfrm>
                      <a:off x="0" y="0"/>
                      <a:ext cx="3623454" cy="2285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3EAC8" w14:textId="59EFBC3F" w:rsidR="006B00DF" w:rsidRPr="00246B97" w:rsidRDefault="006B00DF" w:rsidP="008540E7">
      <w:pPr>
        <w:spacing w:after="0"/>
        <w:rPr>
          <w:color w:val="70AD47" w:themeColor="accent6"/>
        </w:rPr>
      </w:pPr>
      <w:r w:rsidRPr="00246B97">
        <w:rPr>
          <w:b/>
          <w:bCs/>
          <w:color w:val="70AD47" w:themeColor="accent6"/>
          <w:sz w:val="24"/>
          <w:szCs w:val="24"/>
        </w:rPr>
        <w:t>Frameworks:</w:t>
      </w:r>
      <w:r w:rsidRPr="00246B97">
        <w:rPr>
          <w:b/>
          <w:bCs/>
          <w:color w:val="70AD47" w:themeColor="accent6"/>
          <w:sz w:val="24"/>
          <w:szCs w:val="24"/>
        </w:rPr>
        <w:br/>
      </w:r>
      <w:r w:rsidRPr="00246B97">
        <w:rPr>
          <w:color w:val="70AD47" w:themeColor="accent6"/>
        </w:rPr>
        <w:t xml:space="preserve">Programmiergerüst, dass einen </w:t>
      </w:r>
      <w:r w:rsidRPr="00246B97">
        <w:rPr>
          <w:b/>
          <w:bCs/>
          <w:color w:val="70AD47" w:themeColor="accent6"/>
        </w:rPr>
        <w:t>Rahmen</w:t>
      </w:r>
      <w:r w:rsidRPr="00246B97">
        <w:rPr>
          <w:color w:val="70AD47" w:themeColor="accent6"/>
        </w:rPr>
        <w:t xml:space="preserve"> (engl. Frame) </w:t>
      </w:r>
      <w:r w:rsidRPr="00246B97">
        <w:rPr>
          <w:b/>
          <w:bCs/>
          <w:color w:val="70AD47" w:themeColor="accent6"/>
        </w:rPr>
        <w:t>zur Verfügung stellt</w:t>
      </w:r>
      <w:r w:rsidRPr="00246B97">
        <w:rPr>
          <w:color w:val="70AD47" w:themeColor="accent6"/>
        </w:rPr>
        <w:t>, innerhalb dessen der Programmierer eine Anwendung erstellt.</w:t>
      </w:r>
    </w:p>
    <w:p w14:paraId="092B7454" w14:textId="07F244F2" w:rsidR="0012598A" w:rsidRPr="00246B97" w:rsidRDefault="0012598A" w:rsidP="0012598A">
      <w:pPr>
        <w:pStyle w:val="Listenabsatz"/>
        <w:numPr>
          <w:ilvl w:val="0"/>
          <w:numId w:val="15"/>
        </w:numPr>
        <w:rPr>
          <w:b/>
          <w:bCs/>
          <w:color w:val="70AD47" w:themeColor="accent6"/>
          <w:sz w:val="24"/>
          <w:szCs w:val="24"/>
        </w:rPr>
      </w:pPr>
      <w:r w:rsidRPr="00246B97">
        <w:rPr>
          <w:color w:val="70AD47" w:themeColor="accent6"/>
        </w:rPr>
        <w:t>Ähnlich wie Middleware sollen Frameworks dem Softwareentwickler das Leben erleichtern</w:t>
      </w:r>
    </w:p>
    <w:p w14:paraId="67918EDD" w14:textId="77777777" w:rsidR="0012598A" w:rsidRPr="00246B97" w:rsidRDefault="0012598A" w:rsidP="0012598A">
      <w:pPr>
        <w:pStyle w:val="Listenabsatz"/>
        <w:numPr>
          <w:ilvl w:val="0"/>
          <w:numId w:val="15"/>
        </w:numPr>
        <w:rPr>
          <w:b/>
          <w:bCs/>
          <w:color w:val="70AD47" w:themeColor="accent6"/>
          <w:sz w:val="24"/>
          <w:szCs w:val="24"/>
        </w:rPr>
      </w:pPr>
      <w:r w:rsidRPr="00246B97">
        <w:rPr>
          <w:color w:val="70AD47" w:themeColor="accent6"/>
        </w:rPr>
        <w:t>Häufige, in verschiedenen Anwendungen auftretende Probleme werden gelöst</w:t>
      </w:r>
    </w:p>
    <w:p w14:paraId="1659C8BC" w14:textId="447B9B32" w:rsidR="0012598A" w:rsidRPr="00246B97" w:rsidRDefault="0012598A" w:rsidP="0012598A">
      <w:pPr>
        <w:pStyle w:val="Listenabsatz"/>
        <w:numPr>
          <w:ilvl w:val="0"/>
          <w:numId w:val="15"/>
        </w:numPr>
        <w:rPr>
          <w:b/>
          <w:bCs/>
          <w:color w:val="70AD47" w:themeColor="accent6"/>
          <w:sz w:val="24"/>
          <w:szCs w:val="24"/>
        </w:rPr>
      </w:pPr>
      <w:r w:rsidRPr="00246B97">
        <w:rPr>
          <w:color w:val="70AD47" w:themeColor="accent6"/>
        </w:rPr>
        <w:t>Entwickler muss nur die Teile implementieren, die spezifisch für seine Anwendung sind</w:t>
      </w:r>
    </w:p>
    <w:p w14:paraId="69C1DF5D" w14:textId="20D72829" w:rsidR="0012598A" w:rsidRPr="00246B97" w:rsidRDefault="0012598A" w:rsidP="0012598A">
      <w:pPr>
        <w:pStyle w:val="Listenabsatz"/>
        <w:numPr>
          <w:ilvl w:val="0"/>
          <w:numId w:val="15"/>
        </w:numPr>
        <w:rPr>
          <w:b/>
          <w:bCs/>
          <w:color w:val="70AD47" w:themeColor="accent6"/>
          <w:sz w:val="24"/>
          <w:szCs w:val="24"/>
        </w:rPr>
      </w:pPr>
      <w:r w:rsidRPr="00246B97">
        <w:rPr>
          <w:color w:val="70AD47" w:themeColor="accent6"/>
        </w:rPr>
        <w:t>Frameworks ersparen Arbeit, geben dafür aber auch teilweise die Architektur der Anwendung</w:t>
      </w:r>
      <w:r w:rsidRPr="00246B97">
        <w:rPr>
          <w:b/>
          <w:bCs/>
          <w:color w:val="70AD47" w:themeColor="accent6"/>
          <w:sz w:val="24"/>
          <w:szCs w:val="24"/>
        </w:rPr>
        <w:br/>
      </w:r>
      <w:r w:rsidRPr="00246B97">
        <w:rPr>
          <w:b/>
          <w:bCs/>
          <w:color w:val="70AD47" w:themeColor="accent6"/>
        </w:rPr>
        <w:t>Unterschied zu Libraries:</w:t>
      </w:r>
      <w:r w:rsidRPr="00246B97">
        <w:rPr>
          <w:color w:val="70AD47" w:themeColor="accent6"/>
        </w:rPr>
        <w:t xml:space="preserve"> Libraries können unabhängig von der Softwarearchitektur jederzeit aufgerufen werden</w:t>
      </w:r>
    </w:p>
    <w:p w14:paraId="792C7BA4" w14:textId="1D05BAC1" w:rsidR="008540E7" w:rsidRPr="008540E7" w:rsidRDefault="008540E7" w:rsidP="008540E7">
      <w:pPr>
        <w:spacing w:after="0"/>
        <w:rPr>
          <w:b/>
          <w:bCs/>
          <w:sz w:val="24"/>
          <w:szCs w:val="24"/>
          <w:lang w:val="en-GB"/>
        </w:rPr>
      </w:pPr>
      <w:r w:rsidRPr="008540E7">
        <w:rPr>
          <w:b/>
          <w:bCs/>
          <w:sz w:val="24"/>
          <w:szCs w:val="24"/>
          <w:lang w:val="en-GB"/>
        </w:rPr>
        <w:t>Logging Frameworks:</w:t>
      </w:r>
    </w:p>
    <w:p w14:paraId="24D7C696" w14:textId="2F911428" w:rsidR="008540E7" w:rsidRPr="008540E7" w:rsidRDefault="008540E7" w:rsidP="008540E7">
      <w:pPr>
        <w:pStyle w:val="Listenabsatz"/>
        <w:numPr>
          <w:ilvl w:val="0"/>
          <w:numId w:val="17"/>
        </w:numPr>
        <w:ind w:left="714" w:hanging="357"/>
      </w:pPr>
      <w:r>
        <w:t xml:space="preserve">Vorgänge einer laufenden Software sollen für spätere Auswertung protokolliert werden </w:t>
      </w:r>
    </w:p>
    <w:p w14:paraId="0EDB9D74" w14:textId="725D9324" w:rsidR="008540E7" w:rsidRDefault="008540E7" w:rsidP="008540E7">
      <w:pPr>
        <w:pStyle w:val="Listenabsatz"/>
        <w:numPr>
          <w:ilvl w:val="0"/>
          <w:numId w:val="17"/>
        </w:numPr>
        <w:ind w:left="714" w:hanging="357"/>
        <w:rPr>
          <w:lang w:val="en-GB"/>
        </w:rPr>
      </w:pPr>
      <w:r w:rsidRPr="008540E7">
        <w:t>Mehrere</w:t>
      </w:r>
      <w:r w:rsidRPr="008540E7">
        <w:rPr>
          <w:lang w:val="en-GB"/>
        </w:rPr>
        <w:t xml:space="preserve"> Log-level (Error, Warning, </w:t>
      </w:r>
      <w:r>
        <w:rPr>
          <w:lang w:val="en-GB"/>
        </w:rPr>
        <w:t>Info, Debug, Trace)</w:t>
      </w:r>
    </w:p>
    <w:p w14:paraId="57CDA8AF" w14:textId="359E6C1B" w:rsidR="008540E7" w:rsidRPr="00246B97" w:rsidRDefault="008540E7" w:rsidP="003C2719">
      <w:pPr>
        <w:spacing w:after="0"/>
        <w:rPr>
          <w:b/>
          <w:bCs/>
          <w:color w:val="70AD47" w:themeColor="accent6"/>
          <w:sz w:val="24"/>
          <w:szCs w:val="24"/>
          <w:lang w:val="en-GB"/>
        </w:rPr>
      </w:pPr>
      <w:r w:rsidRPr="00246B97">
        <w:rPr>
          <w:b/>
          <w:bCs/>
          <w:color w:val="70AD47" w:themeColor="accent6"/>
          <w:sz w:val="24"/>
          <w:szCs w:val="24"/>
          <w:lang w:val="en-GB"/>
        </w:rPr>
        <w:t>Dependency Injection:</w:t>
      </w:r>
    </w:p>
    <w:p w14:paraId="43DB0631" w14:textId="24661A74" w:rsidR="003C2719" w:rsidRPr="00246B97" w:rsidRDefault="003C2719" w:rsidP="003C2719">
      <w:pPr>
        <w:pStyle w:val="Listenabsatz"/>
        <w:numPr>
          <w:ilvl w:val="0"/>
          <w:numId w:val="18"/>
        </w:numPr>
        <w:rPr>
          <w:color w:val="70AD47" w:themeColor="accent6"/>
        </w:rPr>
      </w:pPr>
      <w:r w:rsidRPr="00246B97">
        <w:rPr>
          <w:color w:val="70AD47" w:themeColor="accent6"/>
        </w:rPr>
        <w:t>Entfernt starre Abhängigkeiten im Programmcode</w:t>
      </w:r>
    </w:p>
    <w:p w14:paraId="61155859" w14:textId="77777777" w:rsidR="003C2719" w:rsidRPr="00246B97" w:rsidRDefault="003C2719" w:rsidP="003C2719">
      <w:pPr>
        <w:pStyle w:val="Listenabsatz"/>
        <w:numPr>
          <w:ilvl w:val="0"/>
          <w:numId w:val="18"/>
        </w:numPr>
        <w:rPr>
          <w:color w:val="70AD47" w:themeColor="accent6"/>
        </w:rPr>
      </w:pPr>
      <w:r w:rsidRPr="00246B97">
        <w:rPr>
          <w:color w:val="70AD47" w:themeColor="accent6"/>
        </w:rPr>
        <w:t>Abhängigkeiten werden vom Framework zur Laufzeit erkannt und aufgelöst</w:t>
      </w:r>
    </w:p>
    <w:p w14:paraId="6A324647" w14:textId="4BEAB7C3" w:rsidR="003C2719" w:rsidRPr="00246B97" w:rsidRDefault="003C2719" w:rsidP="003C2719">
      <w:pPr>
        <w:pStyle w:val="Listenabsatz"/>
        <w:numPr>
          <w:ilvl w:val="0"/>
          <w:numId w:val="18"/>
        </w:numPr>
        <w:rPr>
          <w:color w:val="70AD47" w:themeColor="accent6"/>
        </w:rPr>
      </w:pPr>
      <w:r w:rsidRPr="00246B97">
        <w:rPr>
          <w:color w:val="70AD47" w:themeColor="accent6"/>
        </w:rPr>
        <w:t>Es können sowohl einfache Datentypen als auch Objekte “injiziert” werden</w:t>
      </w:r>
    </w:p>
    <w:p w14:paraId="768B9866" w14:textId="0698957A" w:rsidR="003C2719" w:rsidRPr="00246B97" w:rsidRDefault="003C2719" w:rsidP="003C2719">
      <w:pPr>
        <w:pStyle w:val="Listenabsatz"/>
        <w:numPr>
          <w:ilvl w:val="0"/>
          <w:numId w:val="18"/>
        </w:numPr>
        <w:rPr>
          <w:color w:val="70AD47" w:themeColor="accent6"/>
        </w:rPr>
      </w:pPr>
      <w:r w:rsidRPr="00246B97">
        <w:rPr>
          <w:color w:val="70AD47" w:themeColor="accent6"/>
        </w:rPr>
        <w:t>Über Konfigurationsdatei können die übergebenen Werte und Objekte definiert werden</w:t>
      </w:r>
    </w:p>
    <w:p w14:paraId="26AB106F" w14:textId="78C5501A" w:rsidR="003C2719" w:rsidRPr="003C2719" w:rsidRDefault="003C2719" w:rsidP="003C2719">
      <w:pPr>
        <w:spacing w:after="0"/>
        <w:rPr>
          <w:b/>
          <w:bCs/>
          <w:sz w:val="24"/>
          <w:szCs w:val="24"/>
          <w:lang w:val="en-GB"/>
        </w:rPr>
      </w:pPr>
      <w:r w:rsidRPr="003C2719">
        <w:rPr>
          <w:b/>
          <w:bCs/>
          <w:sz w:val="24"/>
          <w:szCs w:val="24"/>
          <w:lang w:val="en-GB"/>
        </w:rPr>
        <w:t>Spring Boot</w:t>
      </w:r>
    </w:p>
    <w:p w14:paraId="175A678B" w14:textId="77777777" w:rsidR="003C2719" w:rsidRDefault="003C2719" w:rsidP="003C2719">
      <w:pPr>
        <w:pStyle w:val="Listenabsatz"/>
        <w:numPr>
          <w:ilvl w:val="0"/>
          <w:numId w:val="19"/>
        </w:numPr>
      </w:pPr>
      <w:r w:rsidRPr="008502CE">
        <w:rPr>
          <w:lang w:val="en-GB"/>
        </w:rPr>
        <w:t>Dependency Injection</w:t>
      </w:r>
      <w:r>
        <w:t xml:space="preserve"> vieler Komponenten</w:t>
      </w:r>
    </w:p>
    <w:p w14:paraId="0B312B65" w14:textId="77777777" w:rsidR="003C2719" w:rsidRDefault="003C2719" w:rsidP="003C2719">
      <w:pPr>
        <w:pStyle w:val="Listenabsatz"/>
        <w:numPr>
          <w:ilvl w:val="0"/>
          <w:numId w:val="19"/>
        </w:numPr>
      </w:pPr>
      <w:r>
        <w:t>Vereinfacht Konfiguration von Applikationen</w:t>
      </w:r>
    </w:p>
    <w:p w14:paraId="449EDF65" w14:textId="4267630C" w:rsidR="003C2719" w:rsidRDefault="003C2719" w:rsidP="003C2719">
      <w:pPr>
        <w:pStyle w:val="Listenabsatz"/>
        <w:numPr>
          <w:ilvl w:val="0"/>
          <w:numId w:val="19"/>
        </w:numPr>
      </w:pPr>
      <w:r>
        <w:t>Spring Boot sucht automatisch nach Klassen zur Auflösung von Abhängigkeiten</w:t>
      </w:r>
    </w:p>
    <w:p w14:paraId="134FA6CB" w14:textId="2512094A" w:rsidR="003C2719" w:rsidRPr="003C2719" w:rsidRDefault="003C2719" w:rsidP="003C2719">
      <w:pPr>
        <w:spacing w:after="0"/>
        <w:rPr>
          <w:b/>
          <w:bCs/>
          <w:sz w:val="24"/>
          <w:szCs w:val="24"/>
          <w:lang w:val="en-GB"/>
        </w:rPr>
      </w:pPr>
      <w:r w:rsidRPr="003C2719">
        <w:rPr>
          <w:b/>
          <w:bCs/>
          <w:sz w:val="24"/>
          <w:szCs w:val="24"/>
          <w:lang w:val="en-GB"/>
        </w:rPr>
        <w:t>Weitere Spring Frameworks:</w:t>
      </w:r>
    </w:p>
    <w:p w14:paraId="3FFB22EA" w14:textId="03A5ECFE" w:rsidR="003C2719" w:rsidRDefault="003C2719" w:rsidP="003C2719">
      <w:pPr>
        <w:pStyle w:val="Listenabsatz"/>
        <w:numPr>
          <w:ilvl w:val="0"/>
          <w:numId w:val="20"/>
        </w:numPr>
      </w:pPr>
      <w:r>
        <w:t>Spring Data</w:t>
      </w:r>
    </w:p>
    <w:p w14:paraId="0F8182F9" w14:textId="0B9662BD" w:rsidR="003C2719" w:rsidRDefault="003C2719" w:rsidP="003C2719">
      <w:pPr>
        <w:pStyle w:val="Listenabsatz"/>
        <w:numPr>
          <w:ilvl w:val="0"/>
          <w:numId w:val="20"/>
        </w:numPr>
      </w:pPr>
      <w:r>
        <w:t>Spring Security</w:t>
      </w:r>
    </w:p>
    <w:p w14:paraId="2356AE73" w14:textId="32D9C593" w:rsidR="003C2719" w:rsidRDefault="003C2719" w:rsidP="003C2719">
      <w:pPr>
        <w:pStyle w:val="Listenabsatz"/>
        <w:numPr>
          <w:ilvl w:val="0"/>
          <w:numId w:val="20"/>
        </w:numPr>
      </w:pPr>
      <w:r>
        <w:t>Spring LDAP</w:t>
      </w:r>
    </w:p>
    <w:p w14:paraId="677D60A2" w14:textId="69B889C1" w:rsidR="003C2719" w:rsidRDefault="003C2719" w:rsidP="003C2719">
      <w:pPr>
        <w:pStyle w:val="Listenabsatz"/>
        <w:numPr>
          <w:ilvl w:val="0"/>
          <w:numId w:val="20"/>
        </w:numPr>
      </w:pPr>
      <w:r>
        <w:t>Spring Batch</w:t>
      </w:r>
    </w:p>
    <w:p w14:paraId="6789A7CC" w14:textId="1F9D974E" w:rsidR="003C2719" w:rsidRDefault="003C2719" w:rsidP="003C2719">
      <w:pPr>
        <w:pStyle w:val="Listenabsatz"/>
        <w:numPr>
          <w:ilvl w:val="0"/>
          <w:numId w:val="20"/>
        </w:numPr>
      </w:pPr>
      <w:r>
        <w:t>usw.</w:t>
      </w:r>
    </w:p>
    <w:p w14:paraId="3904246A" w14:textId="1A39F9E9" w:rsidR="0093021E" w:rsidRDefault="0093021E" w:rsidP="0093021E">
      <w:r w:rsidRPr="0093021E">
        <w:rPr>
          <w:b/>
          <w:bCs/>
          <w:sz w:val="24"/>
          <w:szCs w:val="24"/>
        </w:rPr>
        <w:t>Objektrelationale Mapper:</w:t>
      </w:r>
      <w:r w:rsidRPr="0093021E">
        <w:rPr>
          <w:b/>
          <w:bCs/>
          <w:sz w:val="24"/>
          <w:szCs w:val="24"/>
        </w:rPr>
        <w:br/>
      </w:r>
      <w:r w:rsidRPr="0093021E">
        <w:t xml:space="preserve">Frameworks zur Ablage von Objekten </w:t>
      </w:r>
      <w:r>
        <w:t>einer objektorientierten Programmiersprache in eine relationale Datenbank.</w:t>
      </w:r>
      <w:r>
        <w:br/>
        <w:t xml:space="preserve">Beispiel: Java </w:t>
      </w:r>
      <w:proofErr w:type="spellStart"/>
      <w:r w:rsidRPr="00B61777">
        <w:t>Persistence</w:t>
      </w:r>
      <w:proofErr w:type="spellEnd"/>
      <w:r>
        <w:t xml:space="preserve"> API (JPA)</w:t>
      </w:r>
    </w:p>
    <w:p w14:paraId="49CDD8C7" w14:textId="77777777" w:rsidR="008B2C39" w:rsidRDefault="008B2C39" w:rsidP="00EB5504">
      <w:pPr>
        <w:jc w:val="center"/>
        <w:rPr>
          <w:b/>
          <w:bCs/>
          <w:sz w:val="32"/>
          <w:szCs w:val="32"/>
          <w:u w:val="single"/>
        </w:rPr>
      </w:pPr>
    </w:p>
    <w:p w14:paraId="6C7AB541" w14:textId="51DDECAF" w:rsidR="00EB5504" w:rsidRDefault="008B2C39" w:rsidP="00EB550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HTTP</w:t>
      </w:r>
    </w:p>
    <w:p w14:paraId="6BE7E24B" w14:textId="4DBFE52C" w:rsidR="008B2C39" w:rsidRDefault="008B2C39" w:rsidP="008B2C39">
      <w:r>
        <w:t xml:space="preserve">HTTP ist ein </w:t>
      </w:r>
      <w:r w:rsidRPr="00CA6AF8">
        <w:rPr>
          <w:b/>
          <w:bCs/>
        </w:rPr>
        <w:t>zustandsloses Protokoll</w:t>
      </w:r>
      <w:r>
        <w:t xml:space="preserve"> (jede Anfrage ist in sich abgeschlossen). Für weitere Interaktion müssen Daten hinterlegt werden.</w:t>
      </w:r>
    </w:p>
    <w:p w14:paraId="55C7AA77" w14:textId="75537926" w:rsidR="008B2C39" w:rsidRPr="00C84962" w:rsidRDefault="008B2C39" w:rsidP="008B2C39">
      <w:pPr>
        <w:spacing w:after="0"/>
        <w:rPr>
          <w:b/>
          <w:bCs/>
          <w:color w:val="70AD47" w:themeColor="accent6"/>
          <w:sz w:val="24"/>
          <w:szCs w:val="24"/>
          <w:lang w:val="en-GB"/>
        </w:rPr>
      </w:pPr>
      <w:r w:rsidRPr="00C84962">
        <w:rPr>
          <w:b/>
          <w:bCs/>
          <w:color w:val="70AD47" w:themeColor="accent6"/>
          <w:sz w:val="24"/>
          <w:szCs w:val="24"/>
          <w:lang w:val="en-GB"/>
        </w:rPr>
        <w:t>HTTP Anfragemethoden:</w:t>
      </w:r>
    </w:p>
    <w:p w14:paraId="1E5B9D7E" w14:textId="0838D713" w:rsidR="008B2C39" w:rsidRPr="00C84962" w:rsidRDefault="008B2C39" w:rsidP="008B2C39">
      <w:pPr>
        <w:pStyle w:val="Listenabsatz"/>
        <w:numPr>
          <w:ilvl w:val="0"/>
          <w:numId w:val="22"/>
        </w:numPr>
        <w:rPr>
          <w:color w:val="70AD47" w:themeColor="accent6"/>
        </w:rPr>
      </w:pPr>
      <w:r w:rsidRPr="00C84962">
        <w:rPr>
          <w:b/>
          <w:bCs/>
          <w:color w:val="70AD47" w:themeColor="accent6"/>
        </w:rPr>
        <w:t>GET</w:t>
      </w:r>
      <w:r w:rsidRPr="00C84962">
        <w:rPr>
          <w:color w:val="70AD47" w:themeColor="accent6"/>
        </w:rPr>
        <w:t xml:space="preserve"> </w:t>
      </w:r>
      <w:r w:rsidRPr="00C84962">
        <w:rPr>
          <w:color w:val="70AD47" w:themeColor="accent6"/>
        </w:rPr>
        <w:br/>
        <w:t>Gebräuchlichste Methode. Lädt eine durch eine URI adressierte Ressource (z.B. HTML-Datei)</w:t>
      </w:r>
    </w:p>
    <w:p w14:paraId="05E1212E" w14:textId="4F8D7928" w:rsidR="008B2C39" w:rsidRPr="00C84962" w:rsidRDefault="008B2C39" w:rsidP="008B2C39">
      <w:pPr>
        <w:pStyle w:val="Listenabsatz"/>
        <w:numPr>
          <w:ilvl w:val="0"/>
          <w:numId w:val="22"/>
        </w:numPr>
        <w:rPr>
          <w:color w:val="70AD47" w:themeColor="accent6"/>
        </w:rPr>
      </w:pPr>
      <w:r w:rsidRPr="00C84962">
        <w:rPr>
          <w:b/>
          <w:bCs/>
          <w:color w:val="70AD47" w:themeColor="accent6"/>
        </w:rPr>
        <w:t>POST</w:t>
      </w:r>
      <w:r w:rsidRPr="00C84962">
        <w:rPr>
          <w:color w:val="70AD47" w:themeColor="accent6"/>
        </w:rPr>
        <w:br/>
        <w:t>schickt Daten zur Verarbeitung zum Server</w:t>
      </w:r>
    </w:p>
    <w:p w14:paraId="52C7DD62" w14:textId="457ECF6F" w:rsidR="008B2C39" w:rsidRPr="00C84962" w:rsidRDefault="008B2C39" w:rsidP="008B2C39">
      <w:pPr>
        <w:pStyle w:val="Listenabsatz"/>
        <w:numPr>
          <w:ilvl w:val="0"/>
          <w:numId w:val="22"/>
        </w:numPr>
        <w:rPr>
          <w:color w:val="70AD47" w:themeColor="accent6"/>
        </w:rPr>
      </w:pPr>
      <w:r w:rsidRPr="00C84962">
        <w:rPr>
          <w:b/>
          <w:bCs/>
          <w:color w:val="70AD47" w:themeColor="accent6"/>
        </w:rPr>
        <w:t>PUT</w:t>
      </w:r>
      <w:r w:rsidRPr="00C84962">
        <w:rPr>
          <w:color w:val="70AD47" w:themeColor="accent6"/>
        </w:rPr>
        <w:t xml:space="preserve"> </w:t>
      </w:r>
      <w:r w:rsidRPr="00C84962">
        <w:rPr>
          <w:color w:val="70AD47" w:themeColor="accent6"/>
        </w:rPr>
        <w:br/>
        <w:t>Hochladen einer Ressource (z</w:t>
      </w:r>
      <w:r w:rsidR="00100617" w:rsidRPr="00C84962">
        <w:rPr>
          <w:color w:val="70AD47" w:themeColor="accent6"/>
        </w:rPr>
        <w:t>.B.</w:t>
      </w:r>
      <w:r w:rsidRPr="00C84962">
        <w:rPr>
          <w:color w:val="70AD47" w:themeColor="accent6"/>
        </w:rPr>
        <w:t xml:space="preserve"> Datei) unter Angabe einer Ziel-URI auf den Server</w:t>
      </w:r>
    </w:p>
    <w:p w14:paraId="455FB9DB" w14:textId="60EF1222" w:rsidR="008B2C39" w:rsidRPr="00C84962" w:rsidRDefault="008B2C39" w:rsidP="008B2C39">
      <w:pPr>
        <w:pStyle w:val="Listenabsatz"/>
        <w:numPr>
          <w:ilvl w:val="0"/>
          <w:numId w:val="22"/>
        </w:numPr>
        <w:rPr>
          <w:color w:val="70AD47" w:themeColor="accent6"/>
        </w:rPr>
      </w:pPr>
      <w:r w:rsidRPr="00C84962">
        <w:rPr>
          <w:b/>
          <w:bCs/>
          <w:color w:val="70AD47" w:themeColor="accent6"/>
        </w:rPr>
        <w:t>DELETE</w:t>
      </w:r>
      <w:r w:rsidR="00100617" w:rsidRPr="00C84962">
        <w:rPr>
          <w:color w:val="70AD47" w:themeColor="accent6"/>
        </w:rPr>
        <w:br/>
        <w:t>löscht die angegebene Ressource am Server</w:t>
      </w:r>
    </w:p>
    <w:p w14:paraId="35CA95C0" w14:textId="3D438029" w:rsidR="00322615" w:rsidRPr="00C84962" w:rsidRDefault="00322615" w:rsidP="00322615">
      <w:pPr>
        <w:pStyle w:val="Listenabsatz"/>
        <w:numPr>
          <w:ilvl w:val="0"/>
          <w:numId w:val="22"/>
        </w:numPr>
        <w:rPr>
          <w:color w:val="70AD47" w:themeColor="accent6"/>
        </w:rPr>
      </w:pPr>
      <w:r w:rsidRPr="00C84962">
        <w:rPr>
          <w:b/>
          <w:bCs/>
          <w:color w:val="70AD47" w:themeColor="accent6"/>
        </w:rPr>
        <w:t>HEAD</w:t>
      </w:r>
      <w:r w:rsidRPr="00C84962">
        <w:rPr>
          <w:b/>
          <w:bCs/>
          <w:color w:val="70AD47" w:themeColor="accent6"/>
        </w:rPr>
        <w:br/>
      </w:r>
      <w:r w:rsidRPr="00C84962">
        <w:rPr>
          <w:color w:val="70AD47" w:themeColor="accent6"/>
        </w:rPr>
        <w:t>Wie GET, liefert aber nur HTTP-Header (Zur schnellen Überprüfung einer Datei im Cache)</w:t>
      </w:r>
    </w:p>
    <w:p w14:paraId="2EA6137A" w14:textId="1845D983" w:rsidR="00322615" w:rsidRPr="00C84962" w:rsidRDefault="00322615" w:rsidP="00322615">
      <w:pPr>
        <w:pStyle w:val="Listenabsatz"/>
        <w:numPr>
          <w:ilvl w:val="0"/>
          <w:numId w:val="22"/>
        </w:numPr>
        <w:rPr>
          <w:color w:val="70AD47" w:themeColor="accent6"/>
        </w:rPr>
      </w:pPr>
      <w:r w:rsidRPr="00C84962">
        <w:rPr>
          <w:b/>
          <w:bCs/>
          <w:color w:val="70AD47" w:themeColor="accent6"/>
        </w:rPr>
        <w:t>TRACE</w:t>
      </w:r>
      <w:r w:rsidRPr="00C84962">
        <w:rPr>
          <w:b/>
          <w:bCs/>
          <w:color w:val="70AD47" w:themeColor="accent6"/>
        </w:rPr>
        <w:br/>
      </w:r>
      <w:r w:rsidRPr="00C84962">
        <w:rPr>
          <w:color w:val="70AD47" w:themeColor="accent6"/>
        </w:rPr>
        <w:t>liefert Anfrage zurück wie vom Server empfangen (Für Debugging von Verbindungen)</w:t>
      </w:r>
    </w:p>
    <w:p w14:paraId="531F1983" w14:textId="0E4688D3" w:rsidR="00322615" w:rsidRPr="00C84962" w:rsidRDefault="00322615" w:rsidP="00322615">
      <w:pPr>
        <w:pStyle w:val="Listenabsatz"/>
        <w:numPr>
          <w:ilvl w:val="0"/>
          <w:numId w:val="22"/>
        </w:numPr>
        <w:rPr>
          <w:color w:val="70AD47" w:themeColor="accent6"/>
        </w:rPr>
      </w:pPr>
      <w:r w:rsidRPr="00C84962">
        <w:rPr>
          <w:b/>
          <w:bCs/>
          <w:color w:val="70AD47" w:themeColor="accent6"/>
        </w:rPr>
        <w:t>OPTIONS</w:t>
      </w:r>
      <w:r w:rsidRPr="00C84962">
        <w:rPr>
          <w:b/>
          <w:bCs/>
          <w:color w:val="70AD47" w:themeColor="accent6"/>
        </w:rPr>
        <w:br/>
      </w:r>
      <w:r w:rsidR="00FF2A10" w:rsidRPr="00C84962">
        <w:rPr>
          <w:color w:val="70AD47" w:themeColor="accent6"/>
        </w:rPr>
        <w:t>liefert</w:t>
      </w:r>
      <w:r w:rsidRPr="00C84962">
        <w:rPr>
          <w:color w:val="70AD47" w:themeColor="accent6"/>
        </w:rPr>
        <w:t xml:space="preserve"> </w:t>
      </w:r>
      <w:r w:rsidR="00FF2798" w:rsidRPr="00C84962">
        <w:rPr>
          <w:color w:val="70AD47" w:themeColor="accent6"/>
        </w:rPr>
        <w:t>Liste,</w:t>
      </w:r>
      <w:r w:rsidRPr="00C84962">
        <w:rPr>
          <w:color w:val="70AD47" w:themeColor="accent6"/>
        </w:rPr>
        <w:t xml:space="preserve"> der vom Server unterstützen Methoden</w:t>
      </w:r>
    </w:p>
    <w:p w14:paraId="55456EF1" w14:textId="7E4D715B" w:rsidR="006D7518" w:rsidRPr="008502CE" w:rsidRDefault="006D7518" w:rsidP="006D7518">
      <w:pPr>
        <w:rPr>
          <w:lang w:val="en-GB"/>
        </w:rPr>
      </w:pPr>
      <w:r w:rsidRPr="002C1384">
        <w:rPr>
          <w:b/>
          <w:bCs/>
          <w:sz w:val="24"/>
          <w:szCs w:val="24"/>
        </w:rPr>
        <w:t xml:space="preserve">Uniform </w:t>
      </w:r>
      <w:proofErr w:type="spellStart"/>
      <w:r w:rsidRPr="00B61777">
        <w:rPr>
          <w:b/>
          <w:bCs/>
          <w:sz w:val="24"/>
          <w:szCs w:val="24"/>
        </w:rPr>
        <w:t>Resource</w:t>
      </w:r>
      <w:proofErr w:type="spellEnd"/>
      <w:r w:rsidRPr="002C1384">
        <w:rPr>
          <w:b/>
          <w:bCs/>
          <w:sz w:val="24"/>
          <w:szCs w:val="24"/>
        </w:rPr>
        <w:t xml:space="preserve"> Ident</w:t>
      </w:r>
      <w:r w:rsidR="00FF2798" w:rsidRPr="002C1384">
        <w:rPr>
          <w:b/>
          <w:bCs/>
          <w:sz w:val="24"/>
          <w:szCs w:val="24"/>
        </w:rPr>
        <w:t>ifier</w:t>
      </w:r>
      <w:r w:rsidR="00FF2798" w:rsidRPr="008502CE">
        <w:rPr>
          <w:b/>
          <w:bCs/>
          <w:sz w:val="24"/>
          <w:szCs w:val="24"/>
        </w:rPr>
        <w:t xml:space="preserve"> (URI):</w:t>
      </w:r>
      <w:r w:rsidR="008F0C43" w:rsidRPr="008502CE">
        <w:br/>
      </w:r>
      <w:r w:rsidR="008502CE" w:rsidRPr="008502CE">
        <w:t xml:space="preserve">URI </w:t>
      </w:r>
      <w:r w:rsidR="008502CE">
        <w:t xml:space="preserve">ist eine Zeichenfolge und dient der </w:t>
      </w:r>
      <w:r w:rsidR="008502CE" w:rsidRPr="00CA6AF8">
        <w:rPr>
          <w:b/>
          <w:bCs/>
        </w:rPr>
        <w:t>eindeutigen Identifikation einer Ressource</w:t>
      </w:r>
      <w:r w:rsidR="008502CE">
        <w:t>.</w:t>
      </w:r>
      <w:r w:rsidR="008502CE">
        <w:br/>
        <w:t xml:space="preserve">Bsp.: </w:t>
      </w:r>
      <w:r w:rsidR="008502CE" w:rsidRPr="008502CE">
        <w:t>http://www.htlwrn.ac.at/images/stories/iconi.png</w:t>
      </w:r>
      <w:r w:rsidR="008502CE">
        <w:t xml:space="preserve">) </w:t>
      </w:r>
      <w:r w:rsidR="008502CE">
        <w:br/>
        <w:t xml:space="preserve">URIs werden </w:t>
      </w:r>
      <w:r w:rsidR="008502CE" w:rsidRPr="00F926DF">
        <w:rPr>
          <w:b/>
          <w:bCs/>
        </w:rPr>
        <w:t>nicht nur von HTTP verwendet</w:t>
      </w:r>
      <w:r w:rsidR="008502CE">
        <w:t>.</w:t>
      </w:r>
      <w:r w:rsidR="008502CE">
        <w:br/>
      </w:r>
      <w:r w:rsidR="008502CE" w:rsidRPr="008502CE">
        <w:t>Bsp.</w:t>
      </w:r>
      <w:r w:rsidR="008502CE" w:rsidRPr="008502CE">
        <w:rPr>
          <w:lang w:val="en-GB"/>
        </w:rPr>
        <w:t>: file:///home/sis/NVS/4Jg/Labs/Angabe_Lab1.pdf</w:t>
      </w:r>
    </w:p>
    <w:p w14:paraId="4D728B61" w14:textId="0F6CFDDD" w:rsidR="008502CE" w:rsidRPr="008502CE" w:rsidRDefault="008502CE" w:rsidP="008502CE">
      <w:pPr>
        <w:spacing w:after="0"/>
        <w:rPr>
          <w:b/>
          <w:bCs/>
          <w:sz w:val="24"/>
          <w:szCs w:val="24"/>
          <w:lang w:val="en-GB"/>
        </w:rPr>
      </w:pPr>
      <w:r w:rsidRPr="008502CE">
        <w:rPr>
          <w:b/>
          <w:bCs/>
          <w:sz w:val="24"/>
          <w:szCs w:val="24"/>
          <w:lang w:val="en-GB"/>
        </w:rPr>
        <w:t>GET-Anfrage:</w:t>
      </w:r>
    </w:p>
    <w:p w14:paraId="3CC44B5F" w14:textId="77777777" w:rsidR="008502CE" w:rsidRDefault="008502CE" w:rsidP="008502CE">
      <w:pPr>
        <w:pStyle w:val="Listenabsatz"/>
        <w:numPr>
          <w:ilvl w:val="0"/>
          <w:numId w:val="23"/>
        </w:numPr>
      </w:pPr>
      <w:r>
        <w:t xml:space="preserve">Hauptbestandteil ist die URL </w:t>
      </w:r>
    </w:p>
    <w:p w14:paraId="6353C865" w14:textId="780907B2" w:rsidR="008502CE" w:rsidRDefault="008502CE" w:rsidP="008502CE">
      <w:pPr>
        <w:pStyle w:val="Listenabsatz"/>
        <w:numPr>
          <w:ilvl w:val="0"/>
          <w:numId w:val="23"/>
        </w:numPr>
      </w:pPr>
      <w:r>
        <w:t>Parameter können mittels „?“ angehängt werden</w:t>
      </w:r>
    </w:p>
    <w:p w14:paraId="0D794103" w14:textId="44E6F3EE" w:rsidR="00CA6AF8" w:rsidRPr="00CA6AF8" w:rsidRDefault="00CA6AF8" w:rsidP="00CA6AF8">
      <w:pPr>
        <w:spacing w:after="0"/>
        <w:rPr>
          <w:b/>
          <w:bCs/>
          <w:sz w:val="24"/>
          <w:szCs w:val="24"/>
          <w:lang w:val="en-GB"/>
        </w:rPr>
      </w:pPr>
      <w:r w:rsidRPr="00CA6AF8">
        <w:rPr>
          <w:b/>
          <w:bCs/>
          <w:sz w:val="24"/>
          <w:szCs w:val="24"/>
          <w:lang w:val="en-GB"/>
        </w:rPr>
        <w:t>GET-Antwort:</w:t>
      </w:r>
    </w:p>
    <w:p w14:paraId="65972465" w14:textId="4FDC80A7" w:rsidR="00CA6AF8" w:rsidRDefault="00CA6AF8" w:rsidP="00CA6AF8">
      <w:pPr>
        <w:pStyle w:val="Listenabsatz"/>
        <w:numPr>
          <w:ilvl w:val="0"/>
          <w:numId w:val="24"/>
        </w:numPr>
      </w:pPr>
      <w:r>
        <w:t>Header enthält Statuscode (z.B. „200 OK“) und Metadaten (z.B. Kodierung mit UTF-8)</w:t>
      </w:r>
    </w:p>
    <w:p w14:paraId="6B28BDF6" w14:textId="74328C2F" w:rsidR="00CA6AF8" w:rsidRDefault="00CA6AF8" w:rsidP="00CA6AF8">
      <w:pPr>
        <w:pStyle w:val="Listenabsatz"/>
        <w:numPr>
          <w:ilvl w:val="0"/>
          <w:numId w:val="24"/>
        </w:numPr>
      </w:pPr>
      <w:r>
        <w:t>Body enthält die angeforderte Ressource</w:t>
      </w:r>
    </w:p>
    <w:p w14:paraId="5238D5BE" w14:textId="5F05C1CD" w:rsidR="00CA6AF8" w:rsidRPr="00C84962" w:rsidRDefault="00CA6AF8" w:rsidP="005A2C9D">
      <w:pPr>
        <w:rPr>
          <w:b/>
          <w:bCs/>
          <w:color w:val="70AD47" w:themeColor="accent6"/>
          <w:sz w:val="24"/>
          <w:szCs w:val="24"/>
          <w:lang w:val="en-GB"/>
        </w:rPr>
      </w:pPr>
      <w:r w:rsidRPr="00C84962">
        <w:rPr>
          <w:b/>
          <w:bCs/>
          <w:color w:val="70AD47" w:themeColor="accent6"/>
          <w:sz w:val="24"/>
          <w:szCs w:val="24"/>
          <w:lang w:val="en-GB"/>
        </w:rPr>
        <w:t xml:space="preserve">HTTP </w:t>
      </w:r>
      <w:r w:rsidRPr="00C84962">
        <w:rPr>
          <w:b/>
          <w:bCs/>
          <w:color w:val="70AD47" w:themeColor="accent6"/>
          <w:sz w:val="24"/>
          <w:szCs w:val="24"/>
        </w:rPr>
        <w:t>Statuscodes</w:t>
      </w:r>
      <w:r w:rsidRPr="00C84962">
        <w:rPr>
          <w:b/>
          <w:bCs/>
          <w:color w:val="70AD47" w:themeColor="accent6"/>
          <w:sz w:val="24"/>
          <w:szCs w:val="24"/>
          <w:lang w:val="en-GB"/>
        </w:rPr>
        <w:t>:</w:t>
      </w:r>
    </w:p>
    <w:p w14:paraId="105F2D36" w14:textId="77777777" w:rsidR="00CA6AF8" w:rsidRPr="00C84962" w:rsidRDefault="00CA6AF8" w:rsidP="00CA6AF8">
      <w:pPr>
        <w:pStyle w:val="Listenabsatz"/>
        <w:numPr>
          <w:ilvl w:val="0"/>
          <w:numId w:val="25"/>
        </w:numPr>
        <w:rPr>
          <w:color w:val="70AD47" w:themeColor="accent6"/>
        </w:rPr>
      </w:pPr>
      <w:r w:rsidRPr="00C84962">
        <w:rPr>
          <w:b/>
          <w:bCs/>
          <w:color w:val="70AD47" w:themeColor="accent6"/>
        </w:rPr>
        <w:t>Jede HTTP-Anfrage</w:t>
      </w:r>
      <w:r w:rsidRPr="00C84962">
        <w:rPr>
          <w:color w:val="70AD47" w:themeColor="accent6"/>
        </w:rPr>
        <w:t xml:space="preserve"> wird vom Server mit einem </w:t>
      </w:r>
      <w:r w:rsidRPr="00C84962">
        <w:rPr>
          <w:b/>
          <w:bCs/>
          <w:color w:val="70AD47" w:themeColor="accent6"/>
        </w:rPr>
        <w:t>HTTP-Statuscode</w:t>
      </w:r>
      <w:r w:rsidRPr="00C84962">
        <w:rPr>
          <w:color w:val="70AD47" w:themeColor="accent6"/>
        </w:rPr>
        <w:t xml:space="preserve"> beantwortet</w:t>
      </w:r>
    </w:p>
    <w:p w14:paraId="48886A0E" w14:textId="77777777" w:rsidR="00CA6AF8" w:rsidRPr="00C84962" w:rsidRDefault="00CA6AF8" w:rsidP="00CA6AF8">
      <w:pPr>
        <w:pStyle w:val="Listenabsatz"/>
        <w:numPr>
          <w:ilvl w:val="0"/>
          <w:numId w:val="25"/>
        </w:numPr>
        <w:rPr>
          <w:color w:val="70AD47" w:themeColor="accent6"/>
        </w:rPr>
      </w:pPr>
      <w:r w:rsidRPr="00C84962">
        <w:rPr>
          <w:color w:val="70AD47" w:themeColor="accent6"/>
        </w:rPr>
        <w:t>Informiert, ob Anfrage erfolgreich war</w:t>
      </w:r>
    </w:p>
    <w:p w14:paraId="7D806C56" w14:textId="58B8E725" w:rsidR="00CA6AF8" w:rsidRPr="00C84962" w:rsidRDefault="00CA6AF8" w:rsidP="00CA6AF8">
      <w:pPr>
        <w:pStyle w:val="Listenabsatz"/>
        <w:numPr>
          <w:ilvl w:val="0"/>
          <w:numId w:val="25"/>
        </w:numPr>
        <w:rPr>
          <w:color w:val="70AD47" w:themeColor="accent6"/>
        </w:rPr>
      </w:pPr>
      <w:r w:rsidRPr="00C84962">
        <w:rPr>
          <w:color w:val="70AD47" w:themeColor="accent6"/>
        </w:rPr>
        <w:t>Im Fehlerfall gibt Code Fehlergrund an</w:t>
      </w:r>
    </w:p>
    <w:p w14:paraId="3DE846EA" w14:textId="7E120A49" w:rsidR="00CA6AF8" w:rsidRPr="00C84962" w:rsidRDefault="00CA6AF8" w:rsidP="00CA6AF8">
      <w:pPr>
        <w:pStyle w:val="Listenabsatz"/>
        <w:numPr>
          <w:ilvl w:val="0"/>
          <w:numId w:val="25"/>
        </w:numPr>
        <w:rPr>
          <w:color w:val="70AD47" w:themeColor="accent6"/>
        </w:rPr>
      </w:pPr>
      <w:r w:rsidRPr="00C84962">
        <w:rPr>
          <w:color w:val="70AD47" w:themeColor="accent6"/>
        </w:rPr>
        <w:t>Im Fehlerfall ist der Body meistens leer</w:t>
      </w:r>
    </w:p>
    <w:p w14:paraId="15219EB7" w14:textId="4D01489A" w:rsidR="00386CC5" w:rsidRPr="00C84962" w:rsidRDefault="00386CC5" w:rsidP="00386CC5">
      <w:pPr>
        <w:spacing w:after="0"/>
        <w:rPr>
          <w:b/>
          <w:bCs/>
          <w:color w:val="70AD47" w:themeColor="accent6"/>
          <w:sz w:val="24"/>
          <w:szCs w:val="24"/>
        </w:rPr>
      </w:pPr>
      <w:r w:rsidRPr="00C84962">
        <w:rPr>
          <w:b/>
          <w:bCs/>
          <w:color w:val="70AD47" w:themeColor="accent6"/>
          <w:sz w:val="24"/>
          <w:szCs w:val="24"/>
        </w:rPr>
        <w:t>HTTP Statuscode Klassen:</w:t>
      </w:r>
    </w:p>
    <w:p w14:paraId="454B25E5" w14:textId="459BF654" w:rsidR="00386CC5" w:rsidRPr="00C84962" w:rsidRDefault="00386CC5" w:rsidP="00386CC5">
      <w:pPr>
        <w:pStyle w:val="Listenabsatz"/>
        <w:numPr>
          <w:ilvl w:val="0"/>
          <w:numId w:val="26"/>
        </w:numPr>
        <w:rPr>
          <w:color w:val="70AD47" w:themeColor="accent6"/>
        </w:rPr>
      </w:pPr>
      <w:r w:rsidRPr="00C84962">
        <w:rPr>
          <w:color w:val="70AD47" w:themeColor="accent6"/>
        </w:rPr>
        <w:t>1xx: Information</w:t>
      </w:r>
    </w:p>
    <w:p w14:paraId="0B45D1F4" w14:textId="1D9E4C44" w:rsidR="00386CC5" w:rsidRPr="00C84962" w:rsidRDefault="00386CC5" w:rsidP="00386CC5">
      <w:pPr>
        <w:pStyle w:val="Listenabsatz"/>
        <w:numPr>
          <w:ilvl w:val="0"/>
          <w:numId w:val="26"/>
        </w:numPr>
        <w:rPr>
          <w:color w:val="70AD47" w:themeColor="accent6"/>
        </w:rPr>
      </w:pPr>
      <w:r w:rsidRPr="00C84962">
        <w:rPr>
          <w:color w:val="70AD47" w:themeColor="accent6"/>
        </w:rPr>
        <w:t>2xx: Erfolgreiche Operation</w:t>
      </w:r>
    </w:p>
    <w:p w14:paraId="5CE09CE0" w14:textId="291896C1" w:rsidR="00386CC5" w:rsidRPr="00C84962" w:rsidRDefault="00386CC5" w:rsidP="00386CC5">
      <w:pPr>
        <w:pStyle w:val="Listenabsatz"/>
        <w:numPr>
          <w:ilvl w:val="0"/>
          <w:numId w:val="26"/>
        </w:numPr>
        <w:rPr>
          <w:color w:val="70AD47" w:themeColor="accent6"/>
        </w:rPr>
      </w:pPr>
      <w:r w:rsidRPr="00C84962">
        <w:rPr>
          <w:color w:val="70AD47" w:themeColor="accent6"/>
        </w:rPr>
        <w:t>3xx: Umleitung</w:t>
      </w:r>
    </w:p>
    <w:p w14:paraId="2F5C3F88" w14:textId="5CD60504" w:rsidR="00386CC5" w:rsidRPr="00C84962" w:rsidRDefault="00386CC5" w:rsidP="00386CC5">
      <w:pPr>
        <w:pStyle w:val="Listenabsatz"/>
        <w:numPr>
          <w:ilvl w:val="0"/>
          <w:numId w:val="26"/>
        </w:numPr>
        <w:rPr>
          <w:color w:val="70AD47" w:themeColor="accent6"/>
        </w:rPr>
      </w:pPr>
      <w:r w:rsidRPr="00C84962">
        <w:rPr>
          <w:color w:val="70AD47" w:themeColor="accent6"/>
        </w:rPr>
        <w:t>4xx: Client Fehler</w:t>
      </w:r>
    </w:p>
    <w:p w14:paraId="65055D6E" w14:textId="5E806858" w:rsidR="008B2C39" w:rsidRPr="00C84962" w:rsidRDefault="00386CC5" w:rsidP="005A2C9D">
      <w:pPr>
        <w:pStyle w:val="Listenabsatz"/>
        <w:numPr>
          <w:ilvl w:val="0"/>
          <w:numId w:val="26"/>
        </w:numPr>
        <w:rPr>
          <w:color w:val="70AD47" w:themeColor="accent6"/>
        </w:rPr>
      </w:pPr>
      <w:r w:rsidRPr="00C84962">
        <w:rPr>
          <w:color w:val="70AD47" w:themeColor="accent6"/>
        </w:rPr>
        <w:t>5xx: Server Fehler</w:t>
      </w:r>
    </w:p>
    <w:p w14:paraId="27CE4D45" w14:textId="36D9C942" w:rsidR="0005581A" w:rsidRPr="0005581A" w:rsidRDefault="0005581A" w:rsidP="0005581A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05581A">
        <w:rPr>
          <w:b/>
          <w:bCs/>
          <w:sz w:val="32"/>
          <w:szCs w:val="32"/>
          <w:u w:val="single"/>
          <w:lang w:val="en-GB"/>
        </w:rPr>
        <w:t>Markup Languages</w:t>
      </w:r>
    </w:p>
    <w:p w14:paraId="30AAE98B" w14:textId="36AD9EAA" w:rsidR="0005581A" w:rsidRDefault="00120E17" w:rsidP="00120E1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Extensible Markup Language (XML):</w:t>
      </w:r>
    </w:p>
    <w:p w14:paraId="1D1BFB10" w14:textId="38978CDF" w:rsidR="00120E17" w:rsidRDefault="00120E17" w:rsidP="00120E17">
      <w:r>
        <w:t>XML ist eine Sprache zur Darstellung hierarchisch strukturierter Daten.</w:t>
      </w:r>
    </w:p>
    <w:p w14:paraId="290413BD" w14:textId="7AFEAB9C" w:rsidR="00120E17" w:rsidRPr="00120E17" w:rsidRDefault="00120E17" w:rsidP="00120E17">
      <w:pPr>
        <w:spacing w:after="0"/>
        <w:rPr>
          <w:b/>
          <w:bCs/>
          <w:sz w:val="24"/>
          <w:szCs w:val="24"/>
        </w:rPr>
      </w:pPr>
      <w:r w:rsidRPr="00120E17">
        <w:rPr>
          <w:b/>
          <w:bCs/>
          <w:sz w:val="24"/>
          <w:szCs w:val="24"/>
          <w:lang w:val="en-GB"/>
        </w:rPr>
        <w:t>Document Type Declarations</w:t>
      </w:r>
      <w:r w:rsidRPr="00120E17">
        <w:rPr>
          <w:b/>
          <w:bCs/>
          <w:sz w:val="24"/>
          <w:szCs w:val="24"/>
        </w:rPr>
        <w:t xml:space="preserve"> (DTD):</w:t>
      </w:r>
    </w:p>
    <w:p w14:paraId="341ACB9C" w14:textId="77777777" w:rsidR="00120E17" w:rsidRDefault="00120E17" w:rsidP="00120E17">
      <w:pPr>
        <w:pStyle w:val="Listenabsatz"/>
        <w:numPr>
          <w:ilvl w:val="0"/>
          <w:numId w:val="27"/>
        </w:numPr>
      </w:pPr>
      <w:r>
        <w:t>Definiert die erlaubten Tags XML-Dokumente</w:t>
      </w:r>
    </w:p>
    <w:p w14:paraId="170A6DAB" w14:textId="5DEE405B" w:rsidR="00120E17" w:rsidRDefault="00120E17" w:rsidP="00120E17">
      <w:pPr>
        <w:pStyle w:val="Listenabsatz"/>
        <w:numPr>
          <w:ilvl w:val="0"/>
          <w:numId w:val="27"/>
        </w:numPr>
      </w:pPr>
      <w:r>
        <w:t>Legt fest, welche Tags verwendet werden dürfen und in welcher Reihenfolge</w:t>
      </w:r>
    </w:p>
    <w:p w14:paraId="1827CDE9" w14:textId="75B349F5" w:rsidR="00120E17" w:rsidRDefault="00120E17" w:rsidP="00120E17">
      <w:pPr>
        <w:pStyle w:val="Listenabsatz"/>
        <w:numPr>
          <w:ilvl w:val="0"/>
          <w:numId w:val="27"/>
        </w:numPr>
      </w:pPr>
      <w:r>
        <w:t>XML-Dokument kann gegen DTD validiert werden</w:t>
      </w:r>
    </w:p>
    <w:p w14:paraId="7A293349" w14:textId="0FA53F0B" w:rsidR="00D328AF" w:rsidRPr="00C84962" w:rsidRDefault="00D328AF" w:rsidP="00D96439">
      <w:pPr>
        <w:spacing w:after="0"/>
        <w:rPr>
          <w:b/>
          <w:bCs/>
          <w:color w:val="70AD47" w:themeColor="accent6"/>
          <w:sz w:val="24"/>
          <w:szCs w:val="24"/>
          <w:lang w:val="en-GB"/>
        </w:rPr>
      </w:pPr>
      <w:r w:rsidRPr="00C84962">
        <w:rPr>
          <w:b/>
          <w:bCs/>
          <w:color w:val="70AD47" w:themeColor="accent6"/>
          <w:sz w:val="24"/>
          <w:szCs w:val="24"/>
          <w:lang w:val="en-GB"/>
        </w:rPr>
        <w:t>XML</w:t>
      </w:r>
      <w:r w:rsidR="00D96439" w:rsidRPr="00C84962">
        <w:rPr>
          <w:b/>
          <w:bCs/>
          <w:color w:val="70AD47" w:themeColor="accent6"/>
          <w:sz w:val="24"/>
          <w:szCs w:val="24"/>
          <w:lang w:val="en-GB"/>
        </w:rPr>
        <w:t>-</w:t>
      </w:r>
      <w:r w:rsidRPr="00C84962">
        <w:rPr>
          <w:b/>
          <w:bCs/>
          <w:color w:val="70AD47" w:themeColor="accent6"/>
          <w:sz w:val="24"/>
          <w:szCs w:val="24"/>
          <w:lang w:val="en-GB"/>
        </w:rPr>
        <w:t>Schema:</w:t>
      </w:r>
    </w:p>
    <w:p w14:paraId="74FF752B" w14:textId="0044EB74" w:rsidR="00D328AF" w:rsidRPr="00C84962" w:rsidRDefault="00D96439" w:rsidP="00D96439">
      <w:pPr>
        <w:pStyle w:val="Listenabsatz"/>
        <w:numPr>
          <w:ilvl w:val="0"/>
          <w:numId w:val="28"/>
        </w:numPr>
        <w:rPr>
          <w:color w:val="70AD47" w:themeColor="accent6"/>
        </w:rPr>
      </w:pPr>
      <w:r w:rsidRPr="00C84962">
        <w:rPr>
          <w:color w:val="70AD47" w:themeColor="accent6"/>
        </w:rPr>
        <w:t>Exaktere Beschreibung der Struktur von XML-Dokumenten</w:t>
      </w:r>
    </w:p>
    <w:p w14:paraId="6F098147" w14:textId="20251951" w:rsidR="00D96439" w:rsidRPr="00C84962" w:rsidRDefault="00D96439" w:rsidP="00D96439">
      <w:pPr>
        <w:pStyle w:val="Listenabsatz"/>
        <w:numPr>
          <w:ilvl w:val="0"/>
          <w:numId w:val="28"/>
        </w:numPr>
        <w:rPr>
          <w:color w:val="70AD47" w:themeColor="accent6"/>
        </w:rPr>
      </w:pPr>
      <w:r w:rsidRPr="00C84962">
        <w:rPr>
          <w:color w:val="70AD47" w:themeColor="accent6"/>
        </w:rPr>
        <w:t>Spezifiziert, welcher Datentyp der Inhalt eines Tags haben darf</w:t>
      </w:r>
    </w:p>
    <w:p w14:paraId="6FA28C78" w14:textId="2EA404EB" w:rsidR="00D96439" w:rsidRPr="00C84962" w:rsidRDefault="00D96439" w:rsidP="00D96439">
      <w:pPr>
        <w:pStyle w:val="Listenabsatz"/>
        <w:numPr>
          <w:ilvl w:val="0"/>
          <w:numId w:val="28"/>
        </w:numPr>
        <w:rPr>
          <w:color w:val="70AD47" w:themeColor="accent6"/>
        </w:rPr>
      </w:pPr>
      <w:r w:rsidRPr="00C84962">
        <w:rPr>
          <w:color w:val="70AD47" w:themeColor="accent6"/>
        </w:rPr>
        <w:t>Konkretes XML-Schema wird als XML-Schema Definition (XSD) bezeichnet</w:t>
      </w:r>
    </w:p>
    <w:p w14:paraId="0858485F" w14:textId="3558A7DF" w:rsidR="00D96439" w:rsidRDefault="00D96439" w:rsidP="00D96439">
      <w:r w:rsidRPr="00D96439">
        <w:rPr>
          <w:b/>
          <w:bCs/>
          <w:sz w:val="24"/>
          <w:szCs w:val="24"/>
        </w:rPr>
        <w:t>XML-Namespace:</w:t>
      </w:r>
      <w:r w:rsidRPr="00D96439">
        <w:rPr>
          <w:b/>
          <w:bCs/>
          <w:sz w:val="24"/>
          <w:szCs w:val="24"/>
        </w:rPr>
        <w:br/>
      </w:r>
      <w:r>
        <w:t xml:space="preserve">ermöglicht </w:t>
      </w:r>
      <w:r w:rsidRPr="00D96439">
        <w:rPr>
          <w:b/>
          <w:bCs/>
        </w:rPr>
        <w:t>mischen von Tags aus verschiedenen XML-Schemata</w:t>
      </w:r>
      <w:r>
        <w:rPr>
          <w:b/>
          <w:bCs/>
        </w:rPr>
        <w:t>.</w:t>
      </w:r>
      <w:r>
        <w:br/>
        <w:t>Zu Beginn werden Schema einem Präfix zugeordnet. Tags werden dann mit Präfix annotiert, um ihm dem jeweiligen Schema zuzuordnen.</w:t>
      </w:r>
    </w:p>
    <w:p w14:paraId="5ED7E84A" w14:textId="7C0C3021" w:rsidR="00D96439" w:rsidRPr="00264107" w:rsidRDefault="00D96439" w:rsidP="002362B7">
      <w:pPr>
        <w:spacing w:after="0"/>
        <w:rPr>
          <w:b/>
          <w:bCs/>
          <w:color w:val="70AD47" w:themeColor="accent6"/>
          <w:sz w:val="24"/>
          <w:szCs w:val="24"/>
          <w:lang w:val="en-GB"/>
        </w:rPr>
      </w:pPr>
      <w:r w:rsidRPr="00264107">
        <w:rPr>
          <w:b/>
          <w:bCs/>
          <w:color w:val="70AD47" w:themeColor="accent6"/>
          <w:sz w:val="24"/>
          <w:szCs w:val="24"/>
          <w:lang w:val="en-GB"/>
        </w:rPr>
        <w:t>SOAP:</w:t>
      </w:r>
    </w:p>
    <w:p w14:paraId="01A3819F" w14:textId="77777777" w:rsidR="002362B7" w:rsidRPr="00264107" w:rsidRDefault="002362B7" w:rsidP="002362B7">
      <w:pPr>
        <w:pStyle w:val="Listenabsatz"/>
        <w:numPr>
          <w:ilvl w:val="0"/>
          <w:numId w:val="29"/>
        </w:numPr>
        <w:rPr>
          <w:color w:val="70AD47" w:themeColor="accent6"/>
        </w:rPr>
      </w:pPr>
      <w:r w:rsidRPr="00264107">
        <w:rPr>
          <w:color w:val="70AD47" w:themeColor="accent6"/>
        </w:rPr>
        <w:t>XML-gestütztes Netzwerkprotokoll zum Datenaustausch</w:t>
      </w:r>
    </w:p>
    <w:p w14:paraId="7A9F688E" w14:textId="78B06881" w:rsidR="00D96439" w:rsidRPr="00264107" w:rsidRDefault="002362B7" w:rsidP="002362B7">
      <w:pPr>
        <w:pStyle w:val="Listenabsatz"/>
        <w:numPr>
          <w:ilvl w:val="0"/>
          <w:numId w:val="29"/>
        </w:numPr>
        <w:rPr>
          <w:color w:val="70AD47" w:themeColor="accent6"/>
          <w:lang w:val="en-GB"/>
        </w:rPr>
      </w:pPr>
      <w:r w:rsidRPr="00264107">
        <w:rPr>
          <w:color w:val="70AD47" w:themeColor="accent6"/>
          <w:lang w:val="en-GB"/>
        </w:rPr>
        <w:t>Ermöglich Remote Procedure Calls (RPC)</w:t>
      </w:r>
    </w:p>
    <w:p w14:paraId="22A62277" w14:textId="12ABA690" w:rsidR="002362B7" w:rsidRPr="00264107" w:rsidRDefault="002362B7" w:rsidP="002362B7">
      <w:pPr>
        <w:pStyle w:val="Listenabsatz"/>
        <w:numPr>
          <w:ilvl w:val="0"/>
          <w:numId w:val="29"/>
        </w:numPr>
        <w:rPr>
          <w:color w:val="70AD47" w:themeColor="accent6"/>
        </w:rPr>
      </w:pPr>
      <w:r w:rsidRPr="00264107">
        <w:rPr>
          <w:color w:val="70AD47" w:themeColor="accent6"/>
        </w:rPr>
        <w:t>Anfragen und Antworten mittels XML-Dokumenten</w:t>
      </w:r>
    </w:p>
    <w:p w14:paraId="5E2194D0" w14:textId="45ADE367" w:rsidR="002362B7" w:rsidRPr="00264107" w:rsidRDefault="002362B7" w:rsidP="002362B7">
      <w:pPr>
        <w:spacing w:after="0"/>
        <w:rPr>
          <w:b/>
          <w:bCs/>
          <w:color w:val="70AD47" w:themeColor="accent6"/>
          <w:sz w:val="24"/>
          <w:szCs w:val="24"/>
        </w:rPr>
      </w:pPr>
      <w:r w:rsidRPr="00264107">
        <w:rPr>
          <w:b/>
          <w:bCs/>
          <w:color w:val="70AD47" w:themeColor="accent6"/>
          <w:sz w:val="24"/>
          <w:szCs w:val="24"/>
        </w:rPr>
        <w:t>XPATH:</w:t>
      </w:r>
    </w:p>
    <w:p w14:paraId="3AF9BBE9" w14:textId="526AF928" w:rsidR="002362B7" w:rsidRPr="00264107" w:rsidRDefault="002362B7" w:rsidP="002362B7">
      <w:pPr>
        <w:rPr>
          <w:color w:val="70AD47" w:themeColor="accent6"/>
        </w:rPr>
      </w:pPr>
      <w:r w:rsidRPr="00264107">
        <w:rPr>
          <w:color w:val="70AD47" w:themeColor="accent6"/>
        </w:rPr>
        <w:t>XPATH ist eine Abfragesprache für XML-Dokumente. Damit können alle Knoten im Element, die zur Abfrage passen ermittelt werden.</w:t>
      </w:r>
    </w:p>
    <w:p w14:paraId="39755FEC" w14:textId="77777777" w:rsidR="002362B7" w:rsidRPr="002362B7" w:rsidRDefault="002362B7" w:rsidP="002362B7">
      <w:pPr>
        <w:spacing w:after="0"/>
        <w:rPr>
          <w:b/>
          <w:bCs/>
          <w:sz w:val="24"/>
          <w:szCs w:val="24"/>
          <w:lang w:val="en-GB"/>
        </w:rPr>
      </w:pPr>
      <w:r w:rsidRPr="002362B7">
        <w:rPr>
          <w:b/>
          <w:bCs/>
          <w:sz w:val="24"/>
          <w:szCs w:val="24"/>
          <w:lang w:val="en-GB"/>
        </w:rPr>
        <w:t>Kritik an XML:</w:t>
      </w:r>
    </w:p>
    <w:p w14:paraId="3A5AD4BE" w14:textId="6C137B12" w:rsidR="002362B7" w:rsidRDefault="002362B7" w:rsidP="002362B7">
      <w:pPr>
        <w:pStyle w:val="Listenabsatz"/>
        <w:numPr>
          <w:ilvl w:val="0"/>
          <w:numId w:val="30"/>
        </w:numPr>
      </w:pPr>
      <w:r>
        <w:t>Schlecht als Austauschformat geeignet</w:t>
      </w:r>
    </w:p>
    <w:p w14:paraId="51816DA7" w14:textId="4B7F8C98" w:rsidR="002362B7" w:rsidRDefault="002362B7" w:rsidP="002362B7">
      <w:pPr>
        <w:pStyle w:val="Listenabsatz"/>
        <w:numPr>
          <w:ilvl w:val="0"/>
          <w:numId w:val="30"/>
        </w:numPr>
      </w:pPr>
      <w:r>
        <w:t xml:space="preserve">Ineffizientes </w:t>
      </w:r>
      <w:r w:rsidRPr="002362B7">
        <w:rPr>
          <w:lang w:val="en-GB"/>
        </w:rPr>
        <w:t>Parsing</w:t>
      </w:r>
    </w:p>
    <w:p w14:paraId="16CFEE8A" w14:textId="0558D50B" w:rsidR="002362B7" w:rsidRDefault="002362B7" w:rsidP="002362B7">
      <w:pPr>
        <w:pStyle w:val="Listenabsatz"/>
        <w:numPr>
          <w:ilvl w:val="0"/>
          <w:numId w:val="30"/>
        </w:numPr>
      </w:pPr>
      <w:r>
        <w:t>Regelbasierte Transformation von Dokumenten mit XSLT schwer zu programmieren</w:t>
      </w:r>
    </w:p>
    <w:p w14:paraId="3BF1BFB8" w14:textId="6C258125" w:rsidR="00CF39B8" w:rsidRPr="005A2C9D" w:rsidRDefault="00CF39B8" w:rsidP="005A2C9D">
      <w:pPr>
        <w:rPr>
          <w:b/>
          <w:bCs/>
          <w:sz w:val="24"/>
          <w:szCs w:val="24"/>
        </w:rPr>
      </w:pPr>
      <w:r w:rsidRPr="00D346F0">
        <w:rPr>
          <w:b/>
          <w:bCs/>
          <w:sz w:val="24"/>
          <w:szCs w:val="24"/>
          <w:lang w:val="en-GB"/>
        </w:rPr>
        <w:t>JavaScript Object Notation (JSON):</w:t>
      </w:r>
    </w:p>
    <w:p w14:paraId="530E14DB" w14:textId="77777777" w:rsidR="00D346F0" w:rsidRDefault="00D346F0" w:rsidP="00D346F0">
      <w:pPr>
        <w:pStyle w:val="Listenabsatz"/>
        <w:numPr>
          <w:ilvl w:val="0"/>
          <w:numId w:val="31"/>
        </w:numPr>
      </w:pPr>
      <w:r>
        <w:t>Format für die Serialisierung von Objekten</w:t>
      </w:r>
    </w:p>
    <w:p w14:paraId="1CE722AB" w14:textId="1F11DCDF" w:rsidR="00CF39B8" w:rsidRDefault="00D346F0" w:rsidP="00D346F0">
      <w:pPr>
        <w:pStyle w:val="Listenabsatz"/>
        <w:numPr>
          <w:ilvl w:val="0"/>
          <w:numId w:val="31"/>
        </w:numPr>
      </w:pPr>
      <w:r>
        <w:t>Notation hat die Syntax von JavaScript</w:t>
      </w:r>
    </w:p>
    <w:p w14:paraId="6FE45500" w14:textId="75D851DD" w:rsidR="0005581A" w:rsidRPr="005A2C9D" w:rsidRDefault="00D346F0" w:rsidP="005A2C9D">
      <w:r w:rsidRPr="00D346F0">
        <w:rPr>
          <w:b/>
          <w:bCs/>
          <w:sz w:val="24"/>
          <w:szCs w:val="24"/>
        </w:rPr>
        <w:t>YAML:</w:t>
      </w:r>
      <w:r w:rsidRPr="00D346F0">
        <w:rPr>
          <w:b/>
          <w:bCs/>
          <w:sz w:val="24"/>
          <w:szCs w:val="24"/>
        </w:rPr>
        <w:br/>
      </w:r>
      <w:r>
        <w:t>YAML ist ein gutes Austauschformat. Es verzichtet auf Klammern, Anführungszeichen und Tags. Stattdessen wird Einrückung zur Darstellung hierarchischer Strukturen verwendet.</w:t>
      </w:r>
    </w:p>
    <w:p w14:paraId="1A1F84AB" w14:textId="6D839868" w:rsidR="0093021E" w:rsidRPr="00EB5504" w:rsidRDefault="0093021E" w:rsidP="00EB5504">
      <w:pPr>
        <w:jc w:val="center"/>
        <w:rPr>
          <w:b/>
          <w:bCs/>
          <w:sz w:val="32"/>
          <w:szCs w:val="32"/>
          <w:u w:val="single"/>
        </w:rPr>
      </w:pPr>
      <w:r w:rsidRPr="00EB5504">
        <w:rPr>
          <w:b/>
          <w:bCs/>
          <w:sz w:val="32"/>
          <w:szCs w:val="32"/>
          <w:u w:val="single"/>
        </w:rPr>
        <w:t>REST-Schnittstellen</w:t>
      </w:r>
    </w:p>
    <w:p w14:paraId="0303BF89" w14:textId="4F6CFEF3" w:rsidR="00EB5504" w:rsidRPr="00264107" w:rsidRDefault="00EB5504" w:rsidP="0093021E">
      <w:pPr>
        <w:rPr>
          <w:b/>
          <w:bCs/>
          <w:color w:val="70AD47" w:themeColor="accent6"/>
        </w:rPr>
      </w:pPr>
      <w:proofErr w:type="spellStart"/>
      <w:r w:rsidRPr="00264107">
        <w:rPr>
          <w:b/>
          <w:bCs/>
          <w:color w:val="70AD47" w:themeColor="accent6"/>
        </w:rPr>
        <w:t>Representational</w:t>
      </w:r>
      <w:proofErr w:type="spellEnd"/>
      <w:r w:rsidRPr="00264107">
        <w:rPr>
          <w:b/>
          <w:bCs/>
          <w:color w:val="70AD47" w:themeColor="accent6"/>
        </w:rPr>
        <w:t xml:space="preserve"> State Transfer</w:t>
      </w:r>
      <w:r w:rsidRPr="00264107">
        <w:rPr>
          <w:color w:val="70AD47" w:themeColor="accent6"/>
        </w:rPr>
        <w:t xml:space="preserve"> (REST) ist ein Programmierparadigma </w:t>
      </w:r>
      <w:r w:rsidRPr="00264107">
        <w:rPr>
          <w:b/>
          <w:bCs/>
          <w:color w:val="70AD47" w:themeColor="accent6"/>
        </w:rPr>
        <w:t>für verteilte Systeme</w:t>
      </w:r>
      <w:r w:rsidRPr="00264107">
        <w:rPr>
          <w:color w:val="70AD47" w:themeColor="accent6"/>
        </w:rPr>
        <w:t>.</w:t>
      </w:r>
      <w:r w:rsidRPr="00264107">
        <w:rPr>
          <w:color w:val="70AD47" w:themeColor="accent6"/>
        </w:rPr>
        <w:br/>
        <w:t xml:space="preserve">REST ist </w:t>
      </w:r>
      <w:r w:rsidRPr="00264107">
        <w:rPr>
          <w:b/>
          <w:bCs/>
          <w:color w:val="70AD47" w:themeColor="accent6"/>
        </w:rPr>
        <w:t>besonders geeignet für Webservices</w:t>
      </w:r>
      <w:r w:rsidR="00D346F0" w:rsidRPr="00264107">
        <w:rPr>
          <w:b/>
          <w:bCs/>
          <w:color w:val="70AD47" w:themeColor="accent6"/>
        </w:rPr>
        <w:t xml:space="preserve">. </w:t>
      </w:r>
      <w:r w:rsidR="00D346F0" w:rsidRPr="00264107">
        <w:rPr>
          <w:color w:val="70AD47" w:themeColor="accent6"/>
        </w:rPr>
        <w:t>Es handelt sich um eine</w:t>
      </w:r>
      <w:r w:rsidR="00D346F0" w:rsidRPr="00264107">
        <w:rPr>
          <w:b/>
          <w:bCs/>
          <w:color w:val="70AD47" w:themeColor="accent6"/>
        </w:rPr>
        <w:t xml:space="preserve"> Alternative zu RPC Verfahren.</w:t>
      </w:r>
      <w:r w:rsidRPr="00264107">
        <w:rPr>
          <w:color w:val="70AD47" w:themeColor="accent6"/>
        </w:rPr>
        <w:br/>
        <w:t xml:space="preserve">Ziel ist </w:t>
      </w:r>
      <w:r w:rsidRPr="00264107">
        <w:rPr>
          <w:b/>
          <w:bCs/>
          <w:color w:val="70AD47" w:themeColor="accent6"/>
        </w:rPr>
        <w:t>einheitliche Schnittstelle</w:t>
      </w:r>
      <w:r w:rsidRPr="00264107">
        <w:rPr>
          <w:color w:val="70AD47" w:themeColor="accent6"/>
        </w:rPr>
        <w:t xml:space="preserve"> für den </w:t>
      </w:r>
      <w:r w:rsidRPr="00264107">
        <w:rPr>
          <w:b/>
          <w:bCs/>
          <w:color w:val="70AD47" w:themeColor="accent6"/>
        </w:rPr>
        <w:t>Zugriff</w:t>
      </w:r>
      <w:r w:rsidRPr="00264107">
        <w:rPr>
          <w:color w:val="70AD47" w:themeColor="accent6"/>
        </w:rPr>
        <w:t xml:space="preserve"> auf das </w:t>
      </w:r>
      <w:r w:rsidRPr="00264107">
        <w:rPr>
          <w:b/>
          <w:bCs/>
          <w:color w:val="70AD47" w:themeColor="accent6"/>
        </w:rPr>
        <w:t>Backend</w:t>
      </w:r>
      <w:r w:rsidR="00D346F0" w:rsidRPr="00264107">
        <w:rPr>
          <w:b/>
          <w:bCs/>
          <w:color w:val="70AD47" w:themeColor="accent6"/>
        </w:rPr>
        <w:t>.</w:t>
      </w:r>
    </w:p>
    <w:p w14:paraId="237D992E" w14:textId="342C9A56" w:rsidR="001F6671" w:rsidRDefault="001F6671" w:rsidP="0093021E">
      <w:pPr>
        <w:rPr>
          <w:b/>
          <w:bCs/>
        </w:rPr>
      </w:pPr>
      <w:r>
        <w:rPr>
          <w:b/>
          <w:bCs/>
        </w:rPr>
        <w:t>REST Prinzipien:</w:t>
      </w:r>
    </w:p>
    <w:p w14:paraId="2E299AB4" w14:textId="652A8728" w:rsidR="001F6671" w:rsidRDefault="001F6671" w:rsidP="001F6671">
      <w:pPr>
        <w:pStyle w:val="Listenabsatz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Client Server Architektur</w:t>
      </w:r>
    </w:p>
    <w:p w14:paraId="2B8FEC23" w14:textId="3DA99113" w:rsidR="001F6671" w:rsidRPr="00264107" w:rsidRDefault="001F6671" w:rsidP="001F6671">
      <w:pPr>
        <w:pStyle w:val="Listenabsatz"/>
        <w:numPr>
          <w:ilvl w:val="0"/>
          <w:numId w:val="32"/>
        </w:numPr>
        <w:rPr>
          <w:b/>
          <w:bCs/>
          <w:color w:val="70AD47" w:themeColor="accent6"/>
        </w:rPr>
      </w:pPr>
      <w:r w:rsidRPr="00264107">
        <w:rPr>
          <w:b/>
          <w:bCs/>
          <w:color w:val="70AD47" w:themeColor="accent6"/>
        </w:rPr>
        <w:t>Zustandslosigkeit</w:t>
      </w:r>
    </w:p>
    <w:p w14:paraId="2D2F6D88" w14:textId="20EB8150" w:rsidR="001F6671" w:rsidRPr="00264107" w:rsidRDefault="001F6671" w:rsidP="001F6671">
      <w:pPr>
        <w:pStyle w:val="Listenabsatz"/>
        <w:numPr>
          <w:ilvl w:val="1"/>
          <w:numId w:val="32"/>
        </w:numPr>
        <w:rPr>
          <w:b/>
          <w:bCs/>
          <w:color w:val="70AD47" w:themeColor="accent6"/>
        </w:rPr>
      </w:pPr>
      <w:r w:rsidRPr="00264107">
        <w:rPr>
          <w:color w:val="70AD47" w:themeColor="accent6"/>
        </w:rPr>
        <w:t>Jede Anfrage eines Clients ist in sich geschlossen</w:t>
      </w:r>
    </w:p>
    <w:p w14:paraId="05CC939C" w14:textId="4B7AEDD6" w:rsidR="001F6671" w:rsidRPr="00264107" w:rsidRDefault="001F6671" w:rsidP="001F6671">
      <w:pPr>
        <w:pStyle w:val="Listenabsatz"/>
        <w:numPr>
          <w:ilvl w:val="1"/>
          <w:numId w:val="32"/>
        </w:numPr>
        <w:rPr>
          <w:b/>
          <w:bCs/>
          <w:color w:val="70AD47" w:themeColor="accent6"/>
        </w:rPr>
      </w:pPr>
      <w:r w:rsidRPr="00264107">
        <w:rPr>
          <w:color w:val="70AD47" w:themeColor="accent6"/>
        </w:rPr>
        <w:t>Anfrage enthält alles was Server für die Verarbeitung benötigt</w:t>
      </w:r>
    </w:p>
    <w:p w14:paraId="487C93AE" w14:textId="77777777" w:rsidR="001F6671" w:rsidRPr="00264107" w:rsidRDefault="001F6671" w:rsidP="001F6671">
      <w:pPr>
        <w:pStyle w:val="Listenabsatz"/>
        <w:numPr>
          <w:ilvl w:val="1"/>
          <w:numId w:val="32"/>
        </w:numPr>
        <w:rPr>
          <w:b/>
          <w:bCs/>
          <w:color w:val="70AD47" w:themeColor="accent6"/>
        </w:rPr>
      </w:pPr>
      <w:r w:rsidRPr="00264107">
        <w:rPr>
          <w:color w:val="70AD47" w:themeColor="accent6"/>
        </w:rPr>
        <w:t>Begünstig Skalierbarkeit eines Webservices</w:t>
      </w:r>
    </w:p>
    <w:p w14:paraId="46031391" w14:textId="6E3A679B" w:rsidR="001F6671" w:rsidRPr="00264107" w:rsidRDefault="001F6671" w:rsidP="001F6671">
      <w:pPr>
        <w:pStyle w:val="Listenabsatz"/>
        <w:numPr>
          <w:ilvl w:val="1"/>
          <w:numId w:val="32"/>
        </w:numPr>
        <w:rPr>
          <w:b/>
          <w:bCs/>
          <w:color w:val="70AD47" w:themeColor="accent6"/>
        </w:rPr>
      </w:pPr>
      <w:r w:rsidRPr="00264107">
        <w:rPr>
          <w:color w:val="70AD47" w:themeColor="accent6"/>
        </w:rPr>
        <w:t>Voneinander unabhängige Anfragen auf mehrere Server verteilt werden</w:t>
      </w:r>
    </w:p>
    <w:p w14:paraId="60F763AD" w14:textId="5BEC3D9A" w:rsidR="001F6671" w:rsidRDefault="001F6671" w:rsidP="001F6671">
      <w:pPr>
        <w:pStyle w:val="Listenabsatz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Einheitliche Schnittstelle</w:t>
      </w:r>
    </w:p>
    <w:p w14:paraId="11042FD0" w14:textId="2D307A09" w:rsidR="001F6671" w:rsidRPr="00AE1ADB" w:rsidRDefault="00AE1ADB" w:rsidP="001F6671">
      <w:pPr>
        <w:pStyle w:val="Listenabsatz"/>
        <w:numPr>
          <w:ilvl w:val="1"/>
          <w:numId w:val="32"/>
        </w:numPr>
        <w:rPr>
          <w:b/>
          <w:bCs/>
        </w:rPr>
      </w:pPr>
      <w:r>
        <w:t>Jeder REST-konforme Dienst hat eindeutige URL</w:t>
      </w:r>
    </w:p>
    <w:p w14:paraId="470777B6" w14:textId="77777777" w:rsidR="00704F62" w:rsidRDefault="00AE1ADB" w:rsidP="00704F62">
      <w:pPr>
        <w:pStyle w:val="Listenabsatz"/>
        <w:numPr>
          <w:ilvl w:val="1"/>
          <w:numId w:val="32"/>
        </w:numPr>
        <w:rPr>
          <w:b/>
          <w:bCs/>
          <w:sz w:val="32"/>
          <w:szCs w:val="32"/>
          <w:u w:val="single"/>
        </w:rPr>
      </w:pPr>
      <w:r>
        <w:t>Verwendung von Standardmethoden zur Manipulation von Ressourcen (GET, POST, …)</w:t>
      </w:r>
    </w:p>
    <w:p w14:paraId="5BF1A1DB" w14:textId="458CD656" w:rsidR="002C1384" w:rsidRPr="00704F62" w:rsidRDefault="002C1384" w:rsidP="00704F62">
      <w:pPr>
        <w:jc w:val="center"/>
        <w:rPr>
          <w:b/>
          <w:bCs/>
          <w:sz w:val="32"/>
          <w:szCs w:val="32"/>
          <w:u w:val="single"/>
        </w:rPr>
      </w:pPr>
      <w:r w:rsidRPr="00704F62">
        <w:rPr>
          <w:b/>
          <w:bCs/>
          <w:sz w:val="32"/>
          <w:szCs w:val="32"/>
          <w:u w:val="single"/>
        </w:rPr>
        <w:t>Angular</w:t>
      </w:r>
    </w:p>
    <w:p w14:paraId="4A900373" w14:textId="33F4CAD1" w:rsidR="002C1384" w:rsidRPr="002C1384" w:rsidRDefault="002C1384" w:rsidP="002C1384">
      <w:pPr>
        <w:rPr>
          <w:b/>
          <w:bCs/>
        </w:rPr>
      </w:pPr>
      <w:r w:rsidRPr="002C1384">
        <w:rPr>
          <w:b/>
          <w:bCs/>
        </w:rPr>
        <w:t xml:space="preserve">Aus welchen drei Teilen (=Dateien) besteht eine </w:t>
      </w:r>
      <w:proofErr w:type="spellStart"/>
      <w:r w:rsidRPr="002C1384">
        <w:rPr>
          <w:b/>
          <w:bCs/>
        </w:rPr>
        <w:t>Angularkomponente</w:t>
      </w:r>
      <w:proofErr w:type="spellEnd"/>
      <w:r w:rsidRPr="002C1384">
        <w:rPr>
          <w:b/>
          <w:bCs/>
        </w:rPr>
        <w:t xml:space="preserve"> üblicherweise?</w:t>
      </w:r>
      <w:r>
        <w:rPr>
          <w:b/>
          <w:bCs/>
        </w:rPr>
        <w:br/>
      </w:r>
      <w:r>
        <w:t>HTML, CSS, TS</w:t>
      </w:r>
    </w:p>
    <w:p w14:paraId="4E395F01" w14:textId="407CA5F0" w:rsidR="002C1384" w:rsidRPr="002C1384" w:rsidRDefault="002C1384" w:rsidP="002C1384">
      <w:pPr>
        <w:rPr>
          <w:b/>
          <w:bCs/>
        </w:rPr>
      </w:pPr>
      <w:r w:rsidRPr="002C1384">
        <w:rPr>
          <w:b/>
          <w:bCs/>
        </w:rPr>
        <w:t>Was ist der Zweck des Interface "</w:t>
      </w:r>
      <w:proofErr w:type="spellStart"/>
      <w:r w:rsidRPr="002C1384">
        <w:rPr>
          <w:b/>
          <w:bCs/>
        </w:rPr>
        <w:t>OnInit</w:t>
      </w:r>
      <w:proofErr w:type="spellEnd"/>
      <w:r w:rsidRPr="002C1384">
        <w:rPr>
          <w:b/>
          <w:bCs/>
        </w:rPr>
        <w:t>" in Angular?</w:t>
      </w:r>
      <w:r>
        <w:rPr>
          <w:b/>
          <w:bCs/>
        </w:rPr>
        <w:br/>
      </w:r>
      <w:proofErr w:type="spellStart"/>
      <w:r>
        <w:t>Lifecyclehook</w:t>
      </w:r>
      <w:proofErr w:type="spellEnd"/>
      <w:r>
        <w:t xml:space="preserve">. </w:t>
      </w:r>
      <w:proofErr w:type="spellStart"/>
      <w:r>
        <w:t>ngOnInit</w:t>
      </w:r>
      <w:proofErr w:type="spellEnd"/>
      <w:r>
        <w:t>() wird bei Initialisierung der Komponente aufgerufen.</w:t>
      </w:r>
    </w:p>
    <w:p w14:paraId="529C80BD" w14:textId="29B789F5" w:rsidR="002C1384" w:rsidRDefault="002C1384" w:rsidP="002C1384">
      <w:r w:rsidRPr="002C1384">
        <w:rPr>
          <w:b/>
          <w:bCs/>
        </w:rPr>
        <w:t>Wie können Variableninhalte im HTML-Code angezeigt werden?</w:t>
      </w:r>
      <w:r>
        <w:br/>
        <w:t>{{</w:t>
      </w:r>
      <w:proofErr w:type="spellStart"/>
      <w:r>
        <w:t>variablenname</w:t>
      </w:r>
      <w:proofErr w:type="spellEnd"/>
      <w:r>
        <w:t>}}</w:t>
      </w:r>
    </w:p>
    <w:p w14:paraId="0188C0CC" w14:textId="71228C24" w:rsidR="002C1384" w:rsidRDefault="002C1384" w:rsidP="002C1384">
      <w:r w:rsidRPr="002C1384">
        <w:rPr>
          <w:b/>
          <w:bCs/>
        </w:rPr>
        <w:t>Wie funktioniert eine Pipe in Angular?</w:t>
      </w:r>
      <w:r w:rsidRPr="002C1384">
        <w:rPr>
          <w:b/>
          <w:bCs/>
        </w:rPr>
        <w:br/>
      </w:r>
      <w:r>
        <w:t>{{</w:t>
      </w:r>
      <w:proofErr w:type="spellStart"/>
      <w:r>
        <w:t>hero.name</w:t>
      </w:r>
      <w:proofErr w:type="spellEnd"/>
      <w:r>
        <w:t xml:space="preserve"> | </w:t>
      </w:r>
      <w:proofErr w:type="spellStart"/>
      <w:r>
        <w:t>uppercase</w:t>
      </w:r>
      <w:proofErr w:type="spellEnd"/>
      <w:r>
        <w:t xml:space="preserve">}}. Inhalt der Variable hero.name wird per Pipe an Funktion </w:t>
      </w:r>
      <w:proofErr w:type="spellStart"/>
      <w:r>
        <w:t>uppercase</w:t>
      </w:r>
      <w:proofErr w:type="spellEnd"/>
      <w:r>
        <w:t xml:space="preserve"> weitergereicht.</w:t>
      </w:r>
    </w:p>
    <w:p w14:paraId="4DF66588" w14:textId="62B74401" w:rsidR="002C1384" w:rsidRDefault="002C1384" w:rsidP="002C1384">
      <w:r w:rsidRPr="006C1AE6">
        <w:rPr>
          <w:b/>
          <w:bCs/>
        </w:rPr>
        <w:t>Wie funktioniert *</w:t>
      </w:r>
      <w:proofErr w:type="spellStart"/>
      <w:r w:rsidRPr="006C1AE6">
        <w:rPr>
          <w:b/>
          <w:bCs/>
        </w:rPr>
        <w:t>ngIf</w:t>
      </w:r>
      <w:proofErr w:type="spellEnd"/>
      <w:r w:rsidRPr="006C1AE6">
        <w:rPr>
          <w:b/>
          <w:bCs/>
        </w:rPr>
        <w:t>?</w:t>
      </w:r>
      <w:r w:rsidR="006C1AE6">
        <w:br/>
      </w:r>
      <w:r w:rsidR="00B61777" w:rsidRPr="00B61777">
        <w:t>Bei *</w:t>
      </w:r>
      <w:proofErr w:type="spellStart"/>
      <w:r w:rsidR="00B61777" w:rsidRPr="00B61777">
        <w:t>ngIf</w:t>
      </w:r>
      <w:proofErr w:type="spellEnd"/>
      <w:r w:rsidR="00B61777" w:rsidRPr="00B61777">
        <w:t>=“&lt;&lt;</w:t>
      </w:r>
      <w:proofErr w:type="spellStart"/>
      <w:r w:rsidR="00B61777" w:rsidRPr="00B61777">
        <w:t>bedingung</w:t>
      </w:r>
      <w:proofErr w:type="spellEnd"/>
      <w:r w:rsidR="00B61777" w:rsidRPr="00B61777">
        <w:t xml:space="preserve">&gt;&gt;“ muss eine Bedingung stehen, die entweder </w:t>
      </w:r>
      <w:proofErr w:type="spellStart"/>
      <w:r w:rsidR="00B61777" w:rsidRPr="00B61777">
        <w:t>true</w:t>
      </w:r>
      <w:proofErr w:type="spellEnd"/>
      <w:r w:rsidR="00B61777" w:rsidRPr="00B61777">
        <w:t xml:space="preserve"> oder </w:t>
      </w:r>
      <w:proofErr w:type="spellStart"/>
      <w:r w:rsidR="00B61777" w:rsidRPr="00B61777">
        <w:t>false</w:t>
      </w:r>
      <w:proofErr w:type="spellEnd"/>
      <w:r w:rsidR="00B61777" w:rsidRPr="00B61777">
        <w:t xml:space="preserve"> ist. Wenn die Bedingung wahr ist, ist die Komponente/das HTML-Tag vorhanden und wird angezeigt, sollte die </w:t>
      </w:r>
      <w:proofErr w:type="spellStart"/>
      <w:r w:rsidR="00B61777" w:rsidRPr="00B61777">
        <w:t>bedinung</w:t>
      </w:r>
      <w:proofErr w:type="spellEnd"/>
      <w:r w:rsidR="00B61777" w:rsidRPr="00B61777">
        <w:t xml:space="preserve"> </w:t>
      </w:r>
      <w:proofErr w:type="spellStart"/>
      <w:r w:rsidR="00B61777" w:rsidRPr="00B61777">
        <w:t>false</w:t>
      </w:r>
      <w:proofErr w:type="spellEnd"/>
      <w:r w:rsidR="00B61777" w:rsidRPr="00B61777">
        <w:t xml:space="preserve"> ergeben, wird sie nicht angezeigt.</w:t>
      </w:r>
    </w:p>
    <w:p w14:paraId="5FDCB3F4" w14:textId="7ED7BF49" w:rsidR="002C1384" w:rsidRDefault="002C1384" w:rsidP="00B61777">
      <w:r w:rsidRPr="006C1AE6">
        <w:rPr>
          <w:b/>
          <w:bCs/>
        </w:rPr>
        <w:t>Wie funktioniert *</w:t>
      </w:r>
      <w:proofErr w:type="spellStart"/>
      <w:r w:rsidRPr="006C1AE6">
        <w:rPr>
          <w:b/>
          <w:bCs/>
        </w:rPr>
        <w:t>ngFor</w:t>
      </w:r>
      <w:proofErr w:type="spellEnd"/>
      <w:r w:rsidRPr="006C1AE6">
        <w:rPr>
          <w:b/>
          <w:bCs/>
        </w:rPr>
        <w:t>?</w:t>
      </w:r>
      <w:r w:rsidR="006C1AE6">
        <w:br/>
      </w:r>
      <w:r w:rsidR="00B61777">
        <w:t>Mit *</w:t>
      </w:r>
      <w:proofErr w:type="spellStart"/>
      <w:r w:rsidR="00B61777">
        <w:t>ngFor</w:t>
      </w:r>
      <w:proofErr w:type="spellEnd"/>
      <w:r w:rsidR="00B61777">
        <w:t xml:space="preserve"> kann eine Liste/Array durchlaufen werden z.B. *</w:t>
      </w:r>
      <w:proofErr w:type="spellStart"/>
      <w:r w:rsidR="00B61777">
        <w:t>ngFor</w:t>
      </w:r>
      <w:proofErr w:type="spellEnd"/>
      <w:r w:rsidR="00B61777">
        <w:t>=“</w:t>
      </w:r>
      <w:proofErr w:type="spellStart"/>
      <w:r w:rsidR="00B61777">
        <w:t>let</w:t>
      </w:r>
      <w:proofErr w:type="spellEnd"/>
      <w:r w:rsidR="00B61777">
        <w:t xml:space="preserve"> </w:t>
      </w:r>
      <w:proofErr w:type="spellStart"/>
      <w:r w:rsidR="00B61777">
        <w:t>cat</w:t>
      </w:r>
      <w:proofErr w:type="spellEnd"/>
      <w:r w:rsidR="00B61777">
        <w:t xml:space="preserve"> </w:t>
      </w:r>
      <w:proofErr w:type="spellStart"/>
      <w:r w:rsidR="00B61777">
        <w:t>of</w:t>
      </w:r>
      <w:proofErr w:type="spellEnd"/>
      <w:r w:rsidR="00B61777">
        <w:t xml:space="preserve"> </w:t>
      </w:r>
      <w:proofErr w:type="spellStart"/>
      <w:r w:rsidR="00B61777">
        <w:t>cats</w:t>
      </w:r>
      <w:proofErr w:type="spellEnd"/>
      <w:r w:rsidR="00B61777">
        <w:t>“</w:t>
      </w:r>
      <w:r w:rsidR="00B61777">
        <w:br/>
        <w:t>Das Element/die Komponenten bei der *</w:t>
      </w:r>
      <w:proofErr w:type="spellStart"/>
      <w:r w:rsidR="00B61777">
        <w:t>ngFor</w:t>
      </w:r>
      <w:proofErr w:type="spellEnd"/>
      <w:r w:rsidR="00B61777">
        <w:t xml:space="preserve"> angegeben ist wird samt Unterelementen wiederholt.</w:t>
      </w:r>
    </w:p>
    <w:p w14:paraId="1446CCED" w14:textId="15A209CC" w:rsidR="002C1384" w:rsidRDefault="002C1384" w:rsidP="002C1384">
      <w:r w:rsidRPr="002C1384">
        <w:rPr>
          <w:b/>
          <w:bCs/>
        </w:rPr>
        <w:t>Wie kann in Angular auf Events reagiert werden?</w:t>
      </w:r>
      <w:r>
        <w:br/>
        <w:t>(</w:t>
      </w:r>
      <w:proofErr w:type="spellStart"/>
      <w:r>
        <w:t>click</w:t>
      </w:r>
      <w:proofErr w:type="spellEnd"/>
      <w:r>
        <w:t>)="</w:t>
      </w:r>
      <w:proofErr w:type="spellStart"/>
      <w:r>
        <w:t>onSelect</w:t>
      </w:r>
      <w:proofErr w:type="spellEnd"/>
      <w:r>
        <w:t xml:space="preserve">()". </w:t>
      </w:r>
      <w:proofErr w:type="spellStart"/>
      <w:r>
        <w:t>click</w:t>
      </w:r>
      <w:proofErr w:type="spellEnd"/>
      <w:r>
        <w:t xml:space="preserve"> ist ein vordefiniertes </w:t>
      </w:r>
      <w:proofErr w:type="spellStart"/>
      <w:r>
        <w:t>event</w:t>
      </w:r>
      <w:proofErr w:type="spellEnd"/>
      <w:r>
        <w:t xml:space="preserve">. Bei Klick wird die Methode </w:t>
      </w:r>
      <w:proofErr w:type="spellStart"/>
      <w:r>
        <w:t>onSelect</w:t>
      </w:r>
      <w:proofErr w:type="spellEnd"/>
      <w:r>
        <w:t>() aufgerufen.</w:t>
      </w:r>
    </w:p>
    <w:p w14:paraId="2192C62A" w14:textId="3D3BE888" w:rsidR="002C1384" w:rsidRDefault="002C1384" w:rsidP="002C1384">
      <w:r w:rsidRPr="002C1384">
        <w:rPr>
          <w:b/>
          <w:bCs/>
        </w:rPr>
        <w:t>Wie können in Angular Inputs an eine Komponente weitergereicht werden?</w:t>
      </w:r>
      <w:r w:rsidRPr="002C1384">
        <w:rPr>
          <w:b/>
          <w:bCs/>
        </w:rPr>
        <w:br/>
      </w:r>
      <w:r>
        <w:t>&lt;</w:t>
      </w:r>
      <w:proofErr w:type="spellStart"/>
      <w:r>
        <w:t>myComponent</w:t>
      </w:r>
      <w:proofErr w:type="spellEnd"/>
      <w:r>
        <w:t xml:space="preserve"> [</w:t>
      </w:r>
      <w:proofErr w:type="spellStart"/>
      <w:r>
        <w:t>inputValue</w:t>
      </w:r>
      <w:proofErr w:type="spellEnd"/>
      <w:r>
        <w:t>]="</w:t>
      </w:r>
      <w:proofErr w:type="spellStart"/>
      <w:r>
        <w:t>someValue</w:t>
      </w:r>
      <w:proofErr w:type="spellEnd"/>
      <w:r>
        <w:t xml:space="preserve">"&gt;. Damit wird die </w:t>
      </w:r>
      <w:proofErr w:type="spellStart"/>
      <w:r>
        <w:t>Komponent</w:t>
      </w:r>
      <w:proofErr w:type="spellEnd"/>
      <w:r>
        <w:t xml:space="preserve"> </w:t>
      </w:r>
      <w:proofErr w:type="spellStart"/>
      <w:r>
        <w:t>myComponent</w:t>
      </w:r>
      <w:proofErr w:type="spellEnd"/>
      <w:r>
        <w:t xml:space="preserve"> angezeigt und ihr der </w:t>
      </w:r>
      <w:proofErr w:type="spellStart"/>
      <w:r>
        <w:t>InputValue</w:t>
      </w:r>
      <w:proofErr w:type="spellEnd"/>
      <w:r>
        <w:t xml:space="preserve"> </w:t>
      </w:r>
      <w:proofErr w:type="spellStart"/>
      <w:r>
        <w:t>someValue</w:t>
      </w:r>
      <w:proofErr w:type="spellEnd"/>
      <w:r>
        <w:t xml:space="preserve"> dem Inputparameter </w:t>
      </w:r>
      <w:proofErr w:type="spellStart"/>
      <w:r>
        <w:t>inputValue</w:t>
      </w:r>
      <w:proofErr w:type="spellEnd"/>
      <w:r>
        <w:t xml:space="preserve"> zugeordnet.</w:t>
      </w:r>
    </w:p>
    <w:p w14:paraId="1226B0C9" w14:textId="17B0EF80" w:rsidR="002C1384" w:rsidRPr="00B61777" w:rsidRDefault="002C1384" w:rsidP="002C1384">
      <w:r w:rsidRPr="00B61777">
        <w:rPr>
          <w:b/>
          <w:bCs/>
          <w:lang w:val="en-GB"/>
        </w:rPr>
        <w:t>Was ist two-way binding in Angular?</w:t>
      </w:r>
      <w:r>
        <w:rPr>
          <w:lang w:val="en-GB"/>
        </w:rPr>
        <w:br/>
      </w:r>
      <w:r w:rsidRPr="006C1AE6">
        <w:t>[(</w:t>
      </w:r>
      <w:proofErr w:type="spellStart"/>
      <w:r w:rsidRPr="006C1AE6">
        <w:t>ngModel</w:t>
      </w:r>
      <w:proofErr w:type="spellEnd"/>
      <w:r w:rsidRPr="006C1AE6">
        <w:t>)]="</w:t>
      </w:r>
      <w:proofErr w:type="spellStart"/>
      <w:r w:rsidRPr="006C1AE6">
        <w:t>hero.name</w:t>
      </w:r>
      <w:proofErr w:type="spellEnd"/>
      <w:r w:rsidRPr="006C1AE6">
        <w:t>"</w:t>
      </w:r>
      <w:r w:rsidRPr="006C1AE6">
        <w:br/>
      </w:r>
      <w:r w:rsidR="006C1AE6" w:rsidRPr="006C1AE6">
        <w:t xml:space="preserve">Die </w:t>
      </w:r>
      <w:proofErr w:type="spellStart"/>
      <w:r w:rsidR="006C1AE6" w:rsidRPr="006C1AE6">
        <w:t>hero.name</w:t>
      </w:r>
      <w:proofErr w:type="spellEnd"/>
      <w:r w:rsidR="006C1AE6" w:rsidRPr="006C1AE6">
        <w:t xml:space="preserve"> </w:t>
      </w:r>
      <w:proofErr w:type="spellStart"/>
      <w:r w:rsidR="006C1AE6" w:rsidRPr="006C1AE6">
        <w:t>property</w:t>
      </w:r>
      <w:proofErr w:type="spellEnd"/>
      <w:r w:rsidR="006C1AE6" w:rsidRPr="006C1AE6">
        <w:t xml:space="preserve"> wird an die HTML </w:t>
      </w:r>
      <w:proofErr w:type="spellStart"/>
      <w:r w:rsidR="006C1AE6" w:rsidRPr="006C1AE6">
        <w:t>textbox</w:t>
      </w:r>
      <w:proofErr w:type="spellEnd"/>
      <w:r w:rsidR="006C1AE6" w:rsidRPr="006C1AE6">
        <w:t xml:space="preserve"> gebunden (</w:t>
      </w:r>
      <w:proofErr w:type="spellStart"/>
      <w:r w:rsidR="006C1AE6" w:rsidRPr="006C1AE6">
        <w:t>binding</w:t>
      </w:r>
      <w:proofErr w:type="spellEnd"/>
      <w:r w:rsidR="006C1AE6" w:rsidRPr="006C1AE6">
        <w:t>) damit daten in beide Richtungen fließen können.</w:t>
      </w:r>
    </w:p>
    <w:p w14:paraId="6575C341" w14:textId="064A4648" w:rsidR="002C1384" w:rsidRDefault="002C1384" w:rsidP="002C1384">
      <w:r w:rsidRPr="002C1384">
        <w:rPr>
          <w:b/>
          <w:bCs/>
        </w:rPr>
        <w:t>Wofür benötigt man Routing in Angular?</w:t>
      </w:r>
      <w:r>
        <w:br/>
        <w:t>Um zwischen verschiedenen Komponenten zu navigieren.</w:t>
      </w:r>
    </w:p>
    <w:p w14:paraId="1253433B" w14:textId="71EF385A" w:rsidR="002C1384" w:rsidRPr="002C1384" w:rsidRDefault="002C1384" w:rsidP="002C1384">
      <w:r w:rsidRPr="002C1384">
        <w:rPr>
          <w:b/>
          <w:bCs/>
        </w:rPr>
        <w:t>Wofür benötigt man einen Observable in Angular?</w:t>
      </w:r>
      <w:r>
        <w:br/>
        <w:t xml:space="preserve">Für asynchrone Abarbeitung und Eventhandling. </w:t>
      </w:r>
      <w:proofErr w:type="spellStart"/>
      <w:r>
        <w:t>zB</w:t>
      </w:r>
      <w:proofErr w:type="spellEnd"/>
      <w:r>
        <w:t xml:space="preserve"> für asynchrones Abfragen von Daten vom Backend</w:t>
      </w:r>
    </w:p>
    <w:sectPr w:rsidR="002C1384" w:rsidRPr="002C13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EA1"/>
    <w:multiLevelType w:val="hybridMultilevel"/>
    <w:tmpl w:val="7F5C5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F3450"/>
    <w:multiLevelType w:val="hybridMultilevel"/>
    <w:tmpl w:val="564C37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039AB"/>
    <w:multiLevelType w:val="hybridMultilevel"/>
    <w:tmpl w:val="2DFEE0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C1971"/>
    <w:multiLevelType w:val="hybridMultilevel"/>
    <w:tmpl w:val="5C6865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3000"/>
    <w:multiLevelType w:val="hybridMultilevel"/>
    <w:tmpl w:val="37644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71BB8"/>
    <w:multiLevelType w:val="hybridMultilevel"/>
    <w:tmpl w:val="1F6CB5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05101"/>
    <w:multiLevelType w:val="hybridMultilevel"/>
    <w:tmpl w:val="A7E22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3768C"/>
    <w:multiLevelType w:val="hybridMultilevel"/>
    <w:tmpl w:val="6A9C76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96876"/>
    <w:multiLevelType w:val="hybridMultilevel"/>
    <w:tmpl w:val="72E40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1B2C"/>
    <w:multiLevelType w:val="hybridMultilevel"/>
    <w:tmpl w:val="2DC08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545A6"/>
    <w:multiLevelType w:val="hybridMultilevel"/>
    <w:tmpl w:val="48742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D083A"/>
    <w:multiLevelType w:val="hybridMultilevel"/>
    <w:tmpl w:val="94981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706B2"/>
    <w:multiLevelType w:val="hybridMultilevel"/>
    <w:tmpl w:val="1DACD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908C6"/>
    <w:multiLevelType w:val="hybridMultilevel"/>
    <w:tmpl w:val="6EA8B3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F5AA9"/>
    <w:multiLevelType w:val="hybridMultilevel"/>
    <w:tmpl w:val="941A3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9137D"/>
    <w:multiLevelType w:val="hybridMultilevel"/>
    <w:tmpl w:val="AEDE1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058C3"/>
    <w:multiLevelType w:val="hybridMultilevel"/>
    <w:tmpl w:val="169492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067B6"/>
    <w:multiLevelType w:val="hybridMultilevel"/>
    <w:tmpl w:val="DE7AA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23440"/>
    <w:multiLevelType w:val="hybridMultilevel"/>
    <w:tmpl w:val="51CA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548C3"/>
    <w:multiLevelType w:val="hybridMultilevel"/>
    <w:tmpl w:val="6C9E5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B253E"/>
    <w:multiLevelType w:val="hybridMultilevel"/>
    <w:tmpl w:val="F50455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503B0"/>
    <w:multiLevelType w:val="hybridMultilevel"/>
    <w:tmpl w:val="37089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46B22"/>
    <w:multiLevelType w:val="hybridMultilevel"/>
    <w:tmpl w:val="917CB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2490B"/>
    <w:multiLevelType w:val="hybridMultilevel"/>
    <w:tmpl w:val="EF9A7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84F10"/>
    <w:multiLevelType w:val="hybridMultilevel"/>
    <w:tmpl w:val="A1720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C493D"/>
    <w:multiLevelType w:val="hybridMultilevel"/>
    <w:tmpl w:val="CE66CA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70402A"/>
    <w:multiLevelType w:val="hybridMultilevel"/>
    <w:tmpl w:val="8B32A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877F7"/>
    <w:multiLevelType w:val="hybridMultilevel"/>
    <w:tmpl w:val="FED6D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D0710"/>
    <w:multiLevelType w:val="hybridMultilevel"/>
    <w:tmpl w:val="422AD5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F5C87"/>
    <w:multiLevelType w:val="hybridMultilevel"/>
    <w:tmpl w:val="FF1C59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593F0E"/>
    <w:multiLevelType w:val="hybridMultilevel"/>
    <w:tmpl w:val="70DABC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14474"/>
    <w:multiLevelType w:val="hybridMultilevel"/>
    <w:tmpl w:val="ABA8F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3"/>
  </w:num>
  <w:num w:numId="4">
    <w:abstractNumId w:val="6"/>
  </w:num>
  <w:num w:numId="5">
    <w:abstractNumId w:val="12"/>
  </w:num>
  <w:num w:numId="6">
    <w:abstractNumId w:val="22"/>
  </w:num>
  <w:num w:numId="7">
    <w:abstractNumId w:val="17"/>
  </w:num>
  <w:num w:numId="8">
    <w:abstractNumId w:val="21"/>
  </w:num>
  <w:num w:numId="9">
    <w:abstractNumId w:val="18"/>
  </w:num>
  <w:num w:numId="10">
    <w:abstractNumId w:val="15"/>
  </w:num>
  <w:num w:numId="11">
    <w:abstractNumId w:val="9"/>
  </w:num>
  <w:num w:numId="12">
    <w:abstractNumId w:val="20"/>
  </w:num>
  <w:num w:numId="13">
    <w:abstractNumId w:val="7"/>
  </w:num>
  <w:num w:numId="14">
    <w:abstractNumId w:val="29"/>
  </w:num>
  <w:num w:numId="15">
    <w:abstractNumId w:val="11"/>
  </w:num>
  <w:num w:numId="16">
    <w:abstractNumId w:val="16"/>
  </w:num>
  <w:num w:numId="17">
    <w:abstractNumId w:val="31"/>
  </w:num>
  <w:num w:numId="18">
    <w:abstractNumId w:val="24"/>
  </w:num>
  <w:num w:numId="19">
    <w:abstractNumId w:val="30"/>
  </w:num>
  <w:num w:numId="20">
    <w:abstractNumId w:val="5"/>
  </w:num>
  <w:num w:numId="21">
    <w:abstractNumId w:val="28"/>
  </w:num>
  <w:num w:numId="22">
    <w:abstractNumId w:val="10"/>
  </w:num>
  <w:num w:numId="23">
    <w:abstractNumId w:val="4"/>
  </w:num>
  <w:num w:numId="24">
    <w:abstractNumId w:val="3"/>
  </w:num>
  <w:num w:numId="25">
    <w:abstractNumId w:val="8"/>
  </w:num>
  <w:num w:numId="26">
    <w:abstractNumId w:val="27"/>
  </w:num>
  <w:num w:numId="27">
    <w:abstractNumId w:val="0"/>
  </w:num>
  <w:num w:numId="28">
    <w:abstractNumId w:val="14"/>
  </w:num>
  <w:num w:numId="29">
    <w:abstractNumId w:val="19"/>
  </w:num>
  <w:num w:numId="30">
    <w:abstractNumId w:val="25"/>
  </w:num>
  <w:num w:numId="31">
    <w:abstractNumId w:val="2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6E"/>
    <w:rsid w:val="0005581A"/>
    <w:rsid w:val="00100617"/>
    <w:rsid w:val="00120E17"/>
    <w:rsid w:val="0012598A"/>
    <w:rsid w:val="00176A6C"/>
    <w:rsid w:val="0019297A"/>
    <w:rsid w:val="001D1288"/>
    <w:rsid w:val="001F6671"/>
    <w:rsid w:val="00234FF7"/>
    <w:rsid w:val="002362B7"/>
    <w:rsid w:val="00237817"/>
    <w:rsid w:val="00246B97"/>
    <w:rsid w:val="00264107"/>
    <w:rsid w:val="002A71F1"/>
    <w:rsid w:val="002C1384"/>
    <w:rsid w:val="0030485D"/>
    <w:rsid w:val="00322615"/>
    <w:rsid w:val="00360878"/>
    <w:rsid w:val="00386CC5"/>
    <w:rsid w:val="003C2719"/>
    <w:rsid w:val="0043267B"/>
    <w:rsid w:val="0044370E"/>
    <w:rsid w:val="0053236E"/>
    <w:rsid w:val="005A2C9D"/>
    <w:rsid w:val="00606709"/>
    <w:rsid w:val="006A50A5"/>
    <w:rsid w:val="006B00DF"/>
    <w:rsid w:val="006C1AE6"/>
    <w:rsid w:val="006D7518"/>
    <w:rsid w:val="00704F62"/>
    <w:rsid w:val="007415A4"/>
    <w:rsid w:val="007E15E4"/>
    <w:rsid w:val="008502CE"/>
    <w:rsid w:val="008540E7"/>
    <w:rsid w:val="00892E84"/>
    <w:rsid w:val="008B2C39"/>
    <w:rsid w:val="008B497B"/>
    <w:rsid w:val="008F0C43"/>
    <w:rsid w:val="0093021E"/>
    <w:rsid w:val="00AE1ADB"/>
    <w:rsid w:val="00AE6513"/>
    <w:rsid w:val="00B127CE"/>
    <w:rsid w:val="00B61777"/>
    <w:rsid w:val="00BB35E0"/>
    <w:rsid w:val="00C84962"/>
    <w:rsid w:val="00CA6AF8"/>
    <w:rsid w:val="00CF39B8"/>
    <w:rsid w:val="00D059CE"/>
    <w:rsid w:val="00D113EB"/>
    <w:rsid w:val="00D328AF"/>
    <w:rsid w:val="00D346F0"/>
    <w:rsid w:val="00D96439"/>
    <w:rsid w:val="00EB5504"/>
    <w:rsid w:val="00F926DF"/>
    <w:rsid w:val="00FF2798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6D1D0"/>
  <w15:chartTrackingRefBased/>
  <w15:docId w15:val="{B4F85059-EB82-4CFE-AAF9-E95C4606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497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A71F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7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hyperlink" Target="http://www.htlwrn.ac.at" TargetMode="External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1509</Words>
  <Characters>9513</Characters>
  <Application>Microsoft Office Word</Application>
  <DocSecurity>0</DocSecurity>
  <Lines>79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Hafner-Harnisch</dc:creator>
  <cp:keywords/>
  <dc:description/>
  <cp:lastModifiedBy>janis piller</cp:lastModifiedBy>
  <cp:revision>2</cp:revision>
  <dcterms:created xsi:type="dcterms:W3CDTF">2021-12-02T09:30:00Z</dcterms:created>
  <dcterms:modified xsi:type="dcterms:W3CDTF">2021-12-02T09:30:00Z</dcterms:modified>
</cp:coreProperties>
</file>