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C5E3" w14:textId="3236C344" w:rsidR="00363251" w:rsidRPr="004D06AE" w:rsidRDefault="00363251" w:rsidP="00363251">
      <w:pPr>
        <w:rPr>
          <w:sz w:val="24"/>
          <w:szCs w:val="24"/>
        </w:rPr>
      </w:pPr>
      <w:proofErr w:type="spellStart"/>
      <w:r w:rsidRPr="004D06AE">
        <w:rPr>
          <w:sz w:val="24"/>
          <w:szCs w:val="24"/>
        </w:rPr>
        <w:t>Empfänger</w:t>
      </w:r>
      <w:proofErr w:type="spellEnd"/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 xml:space="preserve">Amazon Europe Core </w:t>
      </w:r>
      <w:proofErr w:type="spellStart"/>
      <w:r w:rsidRPr="004D06AE">
        <w:rPr>
          <w:sz w:val="24"/>
          <w:szCs w:val="24"/>
        </w:rPr>
        <w:t>S.à</w:t>
      </w:r>
      <w:proofErr w:type="spellEnd"/>
      <w:r w:rsidRPr="004D06AE">
        <w:rPr>
          <w:sz w:val="24"/>
          <w:szCs w:val="24"/>
        </w:rPr>
        <w:t xml:space="preserve"> </w:t>
      </w:r>
      <w:proofErr w:type="spellStart"/>
      <w:proofErr w:type="gramStart"/>
      <w:r w:rsidRPr="004D06AE">
        <w:rPr>
          <w:sz w:val="24"/>
          <w:szCs w:val="24"/>
        </w:rPr>
        <w:t>r.l</w:t>
      </w:r>
      <w:proofErr w:type="spellEnd"/>
      <w:proofErr w:type="gramEnd"/>
    </w:p>
    <w:p w14:paraId="2DF26CE8" w14:textId="77777777" w:rsidR="00363251" w:rsidRPr="004D06AE" w:rsidRDefault="00363251" w:rsidP="00363251">
      <w:pPr>
        <w:rPr>
          <w:sz w:val="24"/>
          <w:szCs w:val="24"/>
        </w:rPr>
      </w:pPr>
      <w:r w:rsidRPr="004D06AE">
        <w:rPr>
          <w:sz w:val="24"/>
          <w:szCs w:val="24"/>
        </w:rPr>
        <w:t>Datum (</w:t>
      </w:r>
      <w:proofErr w:type="spellStart"/>
      <w:r w:rsidRPr="004D06AE">
        <w:rPr>
          <w:sz w:val="24"/>
          <w:szCs w:val="24"/>
        </w:rPr>
        <w:t>Veröffentl</w:t>
      </w:r>
      <w:proofErr w:type="spellEnd"/>
      <w:r w:rsidRPr="004D06AE">
        <w:rPr>
          <w:sz w:val="24"/>
          <w:szCs w:val="24"/>
        </w:rPr>
        <w:t>.)</w:t>
      </w:r>
      <w:r w:rsidRPr="004D06AE">
        <w:rPr>
          <w:sz w:val="24"/>
          <w:szCs w:val="24"/>
        </w:rPr>
        <w:tab/>
        <w:t>30.07.2021</w:t>
      </w:r>
    </w:p>
    <w:p w14:paraId="4848D925" w14:textId="77777777" w:rsidR="00363251" w:rsidRPr="004D06AE" w:rsidRDefault="00363251" w:rsidP="00363251">
      <w:pPr>
        <w:rPr>
          <w:sz w:val="24"/>
          <w:szCs w:val="24"/>
        </w:rPr>
      </w:pPr>
      <w:r w:rsidRPr="004D06AE">
        <w:rPr>
          <w:sz w:val="24"/>
          <w:szCs w:val="24"/>
        </w:rPr>
        <w:t>Datum (</w:t>
      </w:r>
      <w:proofErr w:type="spellStart"/>
      <w:r w:rsidRPr="004D06AE">
        <w:rPr>
          <w:sz w:val="24"/>
          <w:szCs w:val="24"/>
        </w:rPr>
        <w:t>Bescheid</w:t>
      </w:r>
      <w:proofErr w:type="spellEnd"/>
      <w:r w:rsidRPr="004D06AE">
        <w:rPr>
          <w:sz w:val="24"/>
          <w:szCs w:val="24"/>
        </w:rPr>
        <w:t>)</w:t>
      </w:r>
      <w:r w:rsidRPr="004D06AE">
        <w:rPr>
          <w:sz w:val="24"/>
          <w:szCs w:val="24"/>
        </w:rPr>
        <w:tab/>
        <w:t>16.07.2021</w:t>
      </w:r>
    </w:p>
    <w:p w14:paraId="2DBF4A9E" w14:textId="78B4B278" w:rsidR="00363251" w:rsidRPr="004D06AE" w:rsidRDefault="00363251" w:rsidP="00363251">
      <w:pPr>
        <w:rPr>
          <w:sz w:val="24"/>
          <w:szCs w:val="24"/>
        </w:rPr>
      </w:pPr>
      <w:proofErr w:type="spellStart"/>
      <w:r w:rsidRPr="004D06AE">
        <w:rPr>
          <w:sz w:val="24"/>
          <w:szCs w:val="24"/>
        </w:rPr>
        <w:t>Bußgeld</w:t>
      </w:r>
      <w:proofErr w:type="spellEnd"/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>746.000.00</w:t>
      </w:r>
      <w:r w:rsidRPr="004D06AE">
        <w:rPr>
          <w:sz w:val="24"/>
          <w:szCs w:val="24"/>
          <w:lang w:val="en-GB"/>
        </w:rPr>
        <w:t xml:space="preserve">0 </w:t>
      </w:r>
      <w:r w:rsidRPr="004D06AE">
        <w:rPr>
          <w:sz w:val="24"/>
          <w:szCs w:val="24"/>
        </w:rPr>
        <w:t>EUR</w:t>
      </w:r>
    </w:p>
    <w:p w14:paraId="1E9E51A3" w14:textId="2B237754" w:rsidR="00363251" w:rsidRPr="004D06AE" w:rsidRDefault="00363251" w:rsidP="00363251">
      <w:pPr>
        <w:rPr>
          <w:sz w:val="24"/>
          <w:szCs w:val="24"/>
        </w:rPr>
      </w:pPr>
      <w:r w:rsidRPr="004D06AE">
        <w:rPr>
          <w:sz w:val="24"/>
          <w:szCs w:val="24"/>
        </w:rPr>
        <w:t>Land</w:t>
      </w:r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ab/>
      </w:r>
      <w:r w:rsidRPr="004D06AE">
        <w:rPr>
          <w:sz w:val="24"/>
          <w:szCs w:val="24"/>
        </w:rPr>
        <w:t>Luxemburg</w:t>
      </w:r>
    </w:p>
    <w:p w14:paraId="1DAFA587" w14:textId="103B14FC" w:rsidR="00363251" w:rsidRPr="004D06AE" w:rsidRDefault="00363251" w:rsidP="004D06AE">
      <w:pPr>
        <w:ind w:left="2160" w:hanging="2160"/>
        <w:rPr>
          <w:sz w:val="24"/>
          <w:szCs w:val="24"/>
          <w:lang w:val="de-DE"/>
        </w:rPr>
      </w:pPr>
      <w:proofErr w:type="spellStart"/>
      <w:r w:rsidRPr="004D06AE">
        <w:rPr>
          <w:sz w:val="24"/>
          <w:szCs w:val="24"/>
        </w:rPr>
        <w:t>Behörde</w:t>
      </w:r>
      <w:proofErr w:type="spellEnd"/>
      <w:r w:rsidRPr="004D06AE">
        <w:rPr>
          <w:sz w:val="24"/>
          <w:szCs w:val="24"/>
        </w:rPr>
        <w:tab/>
        <w:t xml:space="preserve">Commission </w:t>
      </w:r>
      <w:proofErr w:type="spellStart"/>
      <w:r w:rsidRPr="004D06AE">
        <w:rPr>
          <w:sz w:val="24"/>
          <w:szCs w:val="24"/>
        </w:rPr>
        <w:t>nationale</w:t>
      </w:r>
      <w:proofErr w:type="spellEnd"/>
      <w:r w:rsidRPr="004D06AE">
        <w:rPr>
          <w:sz w:val="24"/>
          <w:szCs w:val="24"/>
        </w:rPr>
        <w:t xml:space="preserve"> pour la protection des </w:t>
      </w:r>
      <w:proofErr w:type="spellStart"/>
      <w:r w:rsidRPr="004D06AE">
        <w:rPr>
          <w:sz w:val="24"/>
          <w:szCs w:val="24"/>
        </w:rPr>
        <w:t>données</w:t>
      </w:r>
      <w:proofErr w:type="spellEnd"/>
      <w:r w:rsidR="004D06AE" w:rsidRPr="004D06AE">
        <w:rPr>
          <w:sz w:val="24"/>
          <w:szCs w:val="24"/>
          <w:lang w:val="de-DE"/>
        </w:rPr>
        <w:t xml:space="preserve"> </w:t>
      </w:r>
      <w:r w:rsidR="004D06AE">
        <w:rPr>
          <w:sz w:val="24"/>
          <w:szCs w:val="24"/>
          <w:lang w:val="de-DE"/>
        </w:rPr>
        <w:br/>
      </w:r>
      <w:r w:rsidR="004D06AE">
        <w:rPr>
          <w:lang w:val="de-DE"/>
        </w:rPr>
        <w:t>(</w:t>
      </w:r>
      <w:r w:rsidR="004D06AE" w:rsidRPr="004D06AE">
        <w:rPr>
          <w:lang w:val="de-DE"/>
        </w:rPr>
        <w:t>Nationale Datenschutzkommission</w:t>
      </w:r>
      <w:r w:rsidR="004D06AE">
        <w:rPr>
          <w:lang w:val="de-DE"/>
        </w:rPr>
        <w:t>)</w:t>
      </w:r>
    </w:p>
    <w:p w14:paraId="748010CF" w14:textId="77777777" w:rsidR="00363251" w:rsidRDefault="00363251"/>
    <w:p w14:paraId="23E02130" w14:textId="766DFC96" w:rsidR="00363251" w:rsidRPr="00CB644C" w:rsidRDefault="00363251">
      <w:pPr>
        <w:rPr>
          <w:sz w:val="24"/>
          <w:szCs w:val="24"/>
        </w:rPr>
      </w:pPr>
      <w:r w:rsidRPr="00CB644C">
        <w:rPr>
          <w:sz w:val="24"/>
          <w:szCs w:val="24"/>
        </w:rPr>
        <w:t xml:space="preserve">Amazon Europe Core </w:t>
      </w:r>
      <w:proofErr w:type="spellStart"/>
      <w:r w:rsidRPr="00CB644C">
        <w:rPr>
          <w:sz w:val="24"/>
          <w:szCs w:val="24"/>
        </w:rPr>
        <w:t>S.à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proofErr w:type="gramStart"/>
      <w:r w:rsidRPr="00CB644C">
        <w:rPr>
          <w:sz w:val="24"/>
          <w:szCs w:val="24"/>
        </w:rPr>
        <w:t>r.l</w:t>
      </w:r>
      <w:proofErr w:type="spellEnd"/>
      <w:proofErr w:type="gramEnd"/>
      <w:r w:rsidRPr="00CB644C">
        <w:rPr>
          <w:sz w:val="24"/>
          <w:szCs w:val="24"/>
          <w:lang w:val="de-DE"/>
        </w:rPr>
        <w:t xml:space="preserve"> Inc. </w:t>
      </w:r>
      <w:r w:rsidRPr="00CB644C">
        <w:rPr>
          <w:sz w:val="24"/>
          <w:szCs w:val="24"/>
        </w:rPr>
        <w:t xml:space="preserve">hat von der </w:t>
      </w:r>
      <w:proofErr w:type="spellStart"/>
      <w:r w:rsidRPr="00CB644C">
        <w:rPr>
          <w:sz w:val="24"/>
          <w:szCs w:val="24"/>
        </w:rPr>
        <w:t>luxemburgischen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Datenschutzbehörde</w:t>
      </w:r>
      <w:proofErr w:type="spellEnd"/>
      <w:r w:rsidRPr="00CB644C">
        <w:rPr>
          <w:sz w:val="24"/>
          <w:szCs w:val="24"/>
        </w:rPr>
        <w:t xml:space="preserve"> CNPD </w:t>
      </w:r>
      <w:proofErr w:type="spellStart"/>
      <w:r w:rsidRPr="00CB644C">
        <w:rPr>
          <w:sz w:val="24"/>
          <w:szCs w:val="24"/>
        </w:rPr>
        <w:t>einen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Bußgeldbescheid</w:t>
      </w:r>
      <w:proofErr w:type="spellEnd"/>
      <w:r w:rsidRPr="00CB644C">
        <w:rPr>
          <w:sz w:val="24"/>
          <w:szCs w:val="24"/>
        </w:rPr>
        <w:t xml:space="preserve"> in </w:t>
      </w:r>
      <w:proofErr w:type="spellStart"/>
      <w:r w:rsidRPr="00CB644C">
        <w:rPr>
          <w:sz w:val="24"/>
          <w:szCs w:val="24"/>
        </w:rPr>
        <w:t>Höhe</w:t>
      </w:r>
      <w:proofErr w:type="spellEnd"/>
      <w:r w:rsidRPr="00CB644C">
        <w:rPr>
          <w:sz w:val="24"/>
          <w:szCs w:val="24"/>
        </w:rPr>
        <w:t xml:space="preserve"> von 746 </w:t>
      </w:r>
      <w:proofErr w:type="spellStart"/>
      <w:r w:rsidRPr="00CB644C">
        <w:rPr>
          <w:sz w:val="24"/>
          <w:szCs w:val="24"/>
        </w:rPr>
        <w:t>Millionen</w:t>
      </w:r>
      <w:proofErr w:type="spellEnd"/>
      <w:r w:rsidRPr="00CB644C">
        <w:rPr>
          <w:sz w:val="24"/>
          <w:szCs w:val="24"/>
        </w:rPr>
        <w:t xml:space="preserve"> Euro </w:t>
      </w:r>
      <w:proofErr w:type="spellStart"/>
      <w:r w:rsidRPr="00CB644C">
        <w:rPr>
          <w:sz w:val="24"/>
          <w:szCs w:val="24"/>
        </w:rPr>
        <w:t>erhalten</w:t>
      </w:r>
      <w:proofErr w:type="spellEnd"/>
      <w:r w:rsidRPr="00CB644C">
        <w:rPr>
          <w:sz w:val="24"/>
          <w:szCs w:val="24"/>
        </w:rPr>
        <w:t xml:space="preserve">. Das </w:t>
      </w:r>
      <w:proofErr w:type="spellStart"/>
      <w:r w:rsidRPr="00CB644C">
        <w:rPr>
          <w:sz w:val="24"/>
          <w:szCs w:val="24"/>
        </w:rPr>
        <w:t>Bußgeld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steht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im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Zusammenhang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mit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einer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Beschwerde</w:t>
      </w:r>
      <w:proofErr w:type="spellEnd"/>
      <w:r w:rsidRPr="00CB644C">
        <w:rPr>
          <w:sz w:val="24"/>
          <w:szCs w:val="24"/>
        </w:rPr>
        <w:t xml:space="preserve"> von 2018 von </w:t>
      </w:r>
      <w:proofErr w:type="spellStart"/>
      <w:r w:rsidRPr="00CB644C">
        <w:rPr>
          <w:sz w:val="24"/>
          <w:szCs w:val="24"/>
        </w:rPr>
        <w:t>einer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französischen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Bürgerrechtsorganisation</w:t>
      </w:r>
      <w:proofErr w:type="spellEnd"/>
      <w:r w:rsidRPr="00CB644C">
        <w:rPr>
          <w:sz w:val="24"/>
          <w:szCs w:val="24"/>
        </w:rPr>
        <w:t xml:space="preserve">. </w:t>
      </w:r>
    </w:p>
    <w:p w14:paraId="295ECB3F" w14:textId="77777777" w:rsidR="00363251" w:rsidRPr="00CB644C" w:rsidRDefault="00363251">
      <w:pPr>
        <w:rPr>
          <w:sz w:val="24"/>
          <w:szCs w:val="24"/>
        </w:rPr>
      </w:pPr>
      <w:r w:rsidRPr="00CB644C">
        <w:rPr>
          <w:sz w:val="24"/>
          <w:szCs w:val="24"/>
        </w:rPr>
        <w:t xml:space="preserve">Amazon </w:t>
      </w:r>
      <w:proofErr w:type="spellStart"/>
      <w:r w:rsidRPr="00CB644C">
        <w:rPr>
          <w:sz w:val="24"/>
          <w:szCs w:val="24"/>
        </w:rPr>
        <w:t>behauptet</w:t>
      </w:r>
      <w:proofErr w:type="spellEnd"/>
      <w:r w:rsidRPr="00CB644C">
        <w:rPr>
          <w:sz w:val="24"/>
          <w:szCs w:val="24"/>
        </w:rPr>
        <w:t xml:space="preserve">, </w:t>
      </w:r>
      <w:proofErr w:type="spellStart"/>
      <w:r w:rsidRPr="00CB644C">
        <w:rPr>
          <w:sz w:val="24"/>
          <w:szCs w:val="24"/>
        </w:rPr>
        <w:t>dass</w:t>
      </w:r>
      <w:proofErr w:type="spellEnd"/>
      <w:r w:rsidRPr="00CB644C">
        <w:rPr>
          <w:sz w:val="24"/>
          <w:szCs w:val="24"/>
        </w:rPr>
        <w:t xml:space="preserve"> es </w:t>
      </w:r>
      <w:proofErr w:type="spellStart"/>
      <w:r w:rsidRPr="00CB644C">
        <w:rPr>
          <w:sz w:val="24"/>
          <w:szCs w:val="24"/>
        </w:rPr>
        <w:t>keine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Verletzung</w:t>
      </w:r>
      <w:proofErr w:type="spellEnd"/>
      <w:r w:rsidRPr="00CB644C">
        <w:rPr>
          <w:sz w:val="24"/>
          <w:szCs w:val="24"/>
        </w:rPr>
        <w:t xml:space="preserve"> des </w:t>
      </w:r>
      <w:proofErr w:type="spellStart"/>
      <w:r w:rsidRPr="00CB644C">
        <w:rPr>
          <w:sz w:val="24"/>
          <w:szCs w:val="24"/>
        </w:rPr>
        <w:t>Schutzes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personenbezogener</w:t>
      </w:r>
      <w:proofErr w:type="spellEnd"/>
      <w:r w:rsidRPr="00CB644C">
        <w:rPr>
          <w:sz w:val="24"/>
          <w:szCs w:val="24"/>
        </w:rPr>
        <w:t xml:space="preserve"> Daten gab und </w:t>
      </w:r>
      <w:proofErr w:type="spellStart"/>
      <w:r w:rsidRPr="00CB644C">
        <w:rPr>
          <w:sz w:val="24"/>
          <w:szCs w:val="24"/>
        </w:rPr>
        <w:t>dass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keine</w:t>
      </w:r>
      <w:proofErr w:type="spellEnd"/>
      <w:r w:rsidRPr="00CB644C">
        <w:rPr>
          <w:sz w:val="24"/>
          <w:szCs w:val="24"/>
        </w:rPr>
        <w:t xml:space="preserve"> Daten an </w:t>
      </w:r>
      <w:proofErr w:type="spellStart"/>
      <w:r w:rsidRPr="00CB644C">
        <w:rPr>
          <w:sz w:val="24"/>
          <w:szCs w:val="24"/>
        </w:rPr>
        <w:t>Dritte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weitergegeben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wurden</w:t>
      </w:r>
      <w:proofErr w:type="spellEnd"/>
      <w:r w:rsidRPr="00CB644C">
        <w:rPr>
          <w:sz w:val="24"/>
          <w:szCs w:val="24"/>
        </w:rPr>
        <w:t xml:space="preserve">. Die CNPD hat Amazon </w:t>
      </w:r>
      <w:proofErr w:type="spellStart"/>
      <w:r w:rsidRPr="00CB644C">
        <w:rPr>
          <w:sz w:val="24"/>
          <w:szCs w:val="24"/>
        </w:rPr>
        <w:t>mit</w:t>
      </w:r>
      <w:proofErr w:type="spellEnd"/>
      <w:r w:rsidRPr="00CB644C">
        <w:rPr>
          <w:sz w:val="24"/>
          <w:szCs w:val="24"/>
        </w:rPr>
        <w:t xml:space="preserve"> dem 15. </w:t>
      </w:r>
      <w:proofErr w:type="spellStart"/>
      <w:r w:rsidRPr="00CB644C">
        <w:rPr>
          <w:sz w:val="24"/>
          <w:szCs w:val="24"/>
        </w:rPr>
        <w:t>Januar</w:t>
      </w:r>
      <w:proofErr w:type="spellEnd"/>
      <w:r w:rsidRPr="00CB644C">
        <w:rPr>
          <w:sz w:val="24"/>
          <w:szCs w:val="24"/>
        </w:rPr>
        <w:t xml:space="preserve"> 2022 </w:t>
      </w:r>
      <w:proofErr w:type="spellStart"/>
      <w:r w:rsidRPr="00CB644C">
        <w:rPr>
          <w:sz w:val="24"/>
          <w:szCs w:val="24"/>
        </w:rPr>
        <w:t>eine</w:t>
      </w:r>
      <w:proofErr w:type="spellEnd"/>
      <w:r w:rsidRPr="00CB644C">
        <w:rPr>
          <w:sz w:val="24"/>
          <w:szCs w:val="24"/>
        </w:rPr>
        <w:t xml:space="preserve"> Frist </w:t>
      </w:r>
      <w:proofErr w:type="spellStart"/>
      <w:r w:rsidRPr="00CB644C">
        <w:rPr>
          <w:sz w:val="24"/>
          <w:szCs w:val="24"/>
        </w:rPr>
        <w:t>gesetzt</w:t>
      </w:r>
      <w:proofErr w:type="spellEnd"/>
      <w:r w:rsidRPr="00CB644C">
        <w:rPr>
          <w:sz w:val="24"/>
          <w:szCs w:val="24"/>
        </w:rPr>
        <w:t xml:space="preserve">, um </w:t>
      </w:r>
      <w:proofErr w:type="spellStart"/>
      <w:r w:rsidRPr="00CB644C">
        <w:rPr>
          <w:sz w:val="24"/>
          <w:szCs w:val="24"/>
        </w:rPr>
        <w:t>geforderte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Änderungen</w:t>
      </w:r>
      <w:proofErr w:type="spellEnd"/>
      <w:r w:rsidRPr="00CB644C">
        <w:rPr>
          <w:sz w:val="24"/>
          <w:szCs w:val="24"/>
        </w:rPr>
        <w:t xml:space="preserve"> an der </w:t>
      </w:r>
      <w:proofErr w:type="spellStart"/>
      <w:r w:rsidRPr="00CB644C">
        <w:rPr>
          <w:sz w:val="24"/>
          <w:szCs w:val="24"/>
        </w:rPr>
        <w:t>Datenschutzpraxis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vorzunehmen</w:t>
      </w:r>
      <w:proofErr w:type="spellEnd"/>
      <w:r w:rsidRPr="00CB644C">
        <w:rPr>
          <w:sz w:val="24"/>
          <w:szCs w:val="24"/>
        </w:rPr>
        <w:t xml:space="preserve">, und </w:t>
      </w:r>
      <w:proofErr w:type="spellStart"/>
      <w:r w:rsidRPr="00CB644C">
        <w:rPr>
          <w:sz w:val="24"/>
          <w:szCs w:val="24"/>
        </w:rPr>
        <w:t>droht</w:t>
      </w:r>
      <w:proofErr w:type="spellEnd"/>
      <w:r w:rsidRPr="00CB644C">
        <w:rPr>
          <w:sz w:val="24"/>
          <w:szCs w:val="24"/>
        </w:rPr>
        <w:t xml:space="preserve"> dem </w:t>
      </w:r>
      <w:proofErr w:type="spellStart"/>
      <w:r w:rsidRPr="00CB644C">
        <w:rPr>
          <w:sz w:val="24"/>
          <w:szCs w:val="24"/>
        </w:rPr>
        <w:t>Unternehmen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täglich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ein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zusätzliches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Bußgeld</w:t>
      </w:r>
      <w:proofErr w:type="spellEnd"/>
      <w:r w:rsidRPr="00CB644C">
        <w:rPr>
          <w:sz w:val="24"/>
          <w:szCs w:val="24"/>
        </w:rPr>
        <w:t xml:space="preserve">, falls </w:t>
      </w:r>
      <w:proofErr w:type="spellStart"/>
      <w:r w:rsidRPr="00CB644C">
        <w:rPr>
          <w:sz w:val="24"/>
          <w:szCs w:val="24"/>
        </w:rPr>
        <w:t>diese</w:t>
      </w:r>
      <w:proofErr w:type="spellEnd"/>
      <w:r w:rsidRPr="00CB644C">
        <w:rPr>
          <w:sz w:val="24"/>
          <w:szCs w:val="24"/>
        </w:rPr>
        <w:t xml:space="preserve"> Frist </w:t>
      </w:r>
      <w:proofErr w:type="spellStart"/>
      <w:r w:rsidRPr="00CB644C">
        <w:rPr>
          <w:sz w:val="24"/>
          <w:szCs w:val="24"/>
        </w:rPr>
        <w:t>überschritten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wird</w:t>
      </w:r>
      <w:proofErr w:type="spellEnd"/>
      <w:r w:rsidRPr="00CB644C">
        <w:rPr>
          <w:sz w:val="24"/>
          <w:szCs w:val="24"/>
        </w:rPr>
        <w:t xml:space="preserve">. </w:t>
      </w:r>
    </w:p>
    <w:p w14:paraId="58961EB6" w14:textId="6865EDC0" w:rsidR="00833B6F" w:rsidRPr="00CB644C" w:rsidRDefault="00363251">
      <w:pPr>
        <w:rPr>
          <w:sz w:val="24"/>
          <w:szCs w:val="24"/>
        </w:rPr>
      </w:pPr>
      <w:r w:rsidRPr="00CB644C">
        <w:rPr>
          <w:sz w:val="24"/>
          <w:szCs w:val="24"/>
        </w:rPr>
        <w:t xml:space="preserve">Amazon hat </w:t>
      </w:r>
      <w:proofErr w:type="spellStart"/>
      <w:r w:rsidRPr="00CB644C">
        <w:rPr>
          <w:sz w:val="24"/>
          <w:szCs w:val="24"/>
        </w:rPr>
        <w:t>Rechtsmittel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eingelegt</w:t>
      </w:r>
      <w:proofErr w:type="spellEnd"/>
      <w:r w:rsidRPr="00CB644C">
        <w:rPr>
          <w:sz w:val="24"/>
          <w:szCs w:val="24"/>
        </w:rPr>
        <w:t xml:space="preserve"> und das </w:t>
      </w:r>
      <w:proofErr w:type="spellStart"/>
      <w:r w:rsidRPr="00CB644C">
        <w:rPr>
          <w:sz w:val="24"/>
          <w:szCs w:val="24"/>
        </w:rPr>
        <w:t>Verwaltungsgericht</w:t>
      </w:r>
      <w:proofErr w:type="spellEnd"/>
      <w:r w:rsidRPr="00CB644C">
        <w:rPr>
          <w:sz w:val="24"/>
          <w:szCs w:val="24"/>
        </w:rPr>
        <w:t xml:space="preserve"> hat die </w:t>
      </w:r>
      <w:proofErr w:type="spellStart"/>
      <w:r w:rsidRPr="00CB644C">
        <w:rPr>
          <w:sz w:val="24"/>
          <w:szCs w:val="24"/>
        </w:rPr>
        <w:t>Anordnung</w:t>
      </w:r>
      <w:proofErr w:type="spellEnd"/>
      <w:r w:rsidRPr="00CB644C">
        <w:rPr>
          <w:sz w:val="24"/>
          <w:szCs w:val="24"/>
        </w:rPr>
        <w:t xml:space="preserve"> der </w:t>
      </w:r>
      <w:proofErr w:type="spellStart"/>
      <w:r w:rsidRPr="00CB644C">
        <w:rPr>
          <w:sz w:val="24"/>
          <w:szCs w:val="24"/>
        </w:rPr>
        <w:t>Datenschutzbehörde</w:t>
      </w:r>
      <w:proofErr w:type="spellEnd"/>
      <w:r w:rsidRPr="00CB644C">
        <w:rPr>
          <w:sz w:val="24"/>
          <w:szCs w:val="24"/>
        </w:rPr>
        <w:t xml:space="preserve">, die </w:t>
      </w:r>
      <w:proofErr w:type="spellStart"/>
      <w:r w:rsidRPr="00CB644C">
        <w:rPr>
          <w:sz w:val="24"/>
          <w:szCs w:val="24"/>
        </w:rPr>
        <w:t>Datenschutzpraxis</w:t>
      </w:r>
      <w:proofErr w:type="spellEnd"/>
      <w:r w:rsidRPr="00CB644C">
        <w:rPr>
          <w:sz w:val="24"/>
          <w:szCs w:val="24"/>
        </w:rPr>
        <w:t xml:space="preserve"> bis </w:t>
      </w:r>
      <w:proofErr w:type="spellStart"/>
      <w:r w:rsidRPr="00CB644C">
        <w:rPr>
          <w:sz w:val="24"/>
          <w:szCs w:val="24"/>
        </w:rPr>
        <w:t>zum</w:t>
      </w:r>
      <w:proofErr w:type="spellEnd"/>
      <w:r w:rsidRPr="00CB644C">
        <w:rPr>
          <w:sz w:val="24"/>
          <w:szCs w:val="24"/>
        </w:rPr>
        <w:t xml:space="preserve"> 15. </w:t>
      </w:r>
      <w:proofErr w:type="spellStart"/>
      <w:r w:rsidRPr="00CB644C">
        <w:rPr>
          <w:sz w:val="24"/>
          <w:szCs w:val="24"/>
        </w:rPr>
        <w:t>Januar</w:t>
      </w:r>
      <w:proofErr w:type="spellEnd"/>
      <w:r w:rsidRPr="00CB644C">
        <w:rPr>
          <w:sz w:val="24"/>
          <w:szCs w:val="24"/>
        </w:rPr>
        <w:t xml:space="preserve"> 2022 </w:t>
      </w:r>
      <w:proofErr w:type="spellStart"/>
      <w:r w:rsidRPr="00CB644C">
        <w:rPr>
          <w:sz w:val="24"/>
          <w:szCs w:val="24"/>
        </w:rPr>
        <w:t>anzupassen</w:t>
      </w:r>
      <w:proofErr w:type="spellEnd"/>
      <w:r w:rsidRPr="00CB644C">
        <w:rPr>
          <w:sz w:val="24"/>
          <w:szCs w:val="24"/>
        </w:rPr>
        <w:t xml:space="preserve">, </w:t>
      </w:r>
      <w:proofErr w:type="spellStart"/>
      <w:r w:rsidRPr="00CB644C">
        <w:rPr>
          <w:sz w:val="24"/>
          <w:szCs w:val="24"/>
        </w:rPr>
        <w:t>vorläufig</w:t>
      </w:r>
      <w:proofErr w:type="spellEnd"/>
      <w:r w:rsidRPr="00CB644C">
        <w:rPr>
          <w:sz w:val="24"/>
          <w:szCs w:val="24"/>
        </w:rPr>
        <w:t xml:space="preserve"> </w:t>
      </w:r>
      <w:proofErr w:type="spellStart"/>
      <w:r w:rsidRPr="00CB644C">
        <w:rPr>
          <w:sz w:val="24"/>
          <w:szCs w:val="24"/>
        </w:rPr>
        <w:t>ausgesetzt</w:t>
      </w:r>
      <w:proofErr w:type="spellEnd"/>
      <w:r w:rsidRPr="00CB644C">
        <w:rPr>
          <w:sz w:val="24"/>
          <w:szCs w:val="24"/>
        </w:rPr>
        <w:t>.</w:t>
      </w:r>
    </w:p>
    <w:sectPr w:rsidR="00833B6F" w:rsidRPr="00CB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1"/>
    <w:rsid w:val="00363251"/>
    <w:rsid w:val="004D06AE"/>
    <w:rsid w:val="00833B6F"/>
    <w:rsid w:val="00CB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EB0CF"/>
  <w15:chartTrackingRefBased/>
  <w15:docId w15:val="{99FD8D61-825D-4E8D-A791-AA12C91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</cp:revision>
  <dcterms:created xsi:type="dcterms:W3CDTF">2023-01-10T15:35:00Z</dcterms:created>
  <dcterms:modified xsi:type="dcterms:W3CDTF">2023-01-10T15:41:00Z</dcterms:modified>
</cp:coreProperties>
</file>