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35550F" w14:textId="77777777" w:rsidR="00000000" w:rsidRDefault="00613DD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3632" behindDoc="1" locked="0" layoutInCell="1" allowOverlap="1" wp14:anchorId="62AC05AB" wp14:editId="7C624F0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D091F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23E106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7C7946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540F4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D9B843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7EEA8F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F9527B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DE0D0E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A799CB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C3D411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AB696B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F7EE28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786EE4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42EC22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699CE1" w14:textId="77777777" w:rsidR="00000000" w:rsidRDefault="0054151D">
      <w:pPr>
        <w:spacing w:line="386" w:lineRule="exact"/>
        <w:rPr>
          <w:rFonts w:ascii="Times New Roman" w:eastAsia="Times New Roman" w:hAnsi="Times New Roman"/>
          <w:sz w:val="24"/>
        </w:rPr>
      </w:pPr>
    </w:p>
    <w:p w14:paraId="07B45D5A" w14:textId="77777777" w:rsidR="00000000" w:rsidRDefault="0054151D">
      <w:pPr>
        <w:spacing w:line="0" w:lineRule="atLeast"/>
        <w:rPr>
          <w:rFonts w:ascii="Trebuchet MS" w:eastAsia="Trebuchet MS" w:hAnsi="Trebuchet MS"/>
          <w:b/>
          <w:color w:val="7F7F7F"/>
          <w:sz w:val="71"/>
        </w:rPr>
      </w:pPr>
      <w:r>
        <w:rPr>
          <w:rFonts w:ascii="Trebuchet MS" w:eastAsia="Trebuchet MS" w:hAnsi="Trebuchet MS"/>
          <w:b/>
          <w:color w:val="7F7F7F"/>
          <w:sz w:val="71"/>
        </w:rPr>
        <w:t>Conceitos Fundamentais e Tendências</w:t>
      </w:r>
    </w:p>
    <w:p w14:paraId="2D6DF1AE" w14:textId="77777777" w:rsidR="00000000" w:rsidRDefault="0054151D">
      <w:pPr>
        <w:spacing w:line="0" w:lineRule="atLeast"/>
        <w:rPr>
          <w:rFonts w:ascii="Trebuchet MS" w:eastAsia="Trebuchet MS" w:hAnsi="Trebuchet MS"/>
          <w:b/>
          <w:color w:val="7F7F7F"/>
          <w:sz w:val="71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8100" w:orient="landscape"/>
          <w:pgMar w:top="1440" w:right="260" w:bottom="591" w:left="1380" w:header="0" w:footer="0" w:gutter="0"/>
          <w:cols w:space="0" w:equalWidth="0">
            <w:col w:w="12760"/>
          </w:cols>
          <w:docGrid w:linePitch="360"/>
        </w:sectPr>
      </w:pPr>
    </w:p>
    <w:p w14:paraId="6DDD6B96" w14:textId="77777777" w:rsidR="00000000" w:rsidRDefault="005415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754F5A" w14:textId="77777777" w:rsidR="00000000" w:rsidRDefault="0054151D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49722542" w14:textId="77777777" w:rsidR="00000000" w:rsidRDefault="0054151D">
      <w:pPr>
        <w:spacing w:line="0" w:lineRule="atLeast"/>
        <w:ind w:left="5440"/>
        <w:rPr>
          <w:rFonts w:ascii="Trebuchet MS" w:eastAsia="Trebuchet MS" w:hAnsi="Trebuchet MS"/>
          <w:b/>
          <w:color w:val="FFFFFF"/>
          <w:sz w:val="76"/>
        </w:rPr>
      </w:pPr>
      <w:r>
        <w:rPr>
          <w:rFonts w:ascii="Trebuchet MS" w:eastAsia="Trebuchet MS" w:hAnsi="Trebuchet MS"/>
          <w:b/>
          <w:color w:val="FFFFFF"/>
          <w:sz w:val="76"/>
        </w:rPr>
        <w:t>Guilherme Resende</w:t>
      </w:r>
    </w:p>
    <w:p w14:paraId="3B0C2E97" w14:textId="77777777" w:rsidR="00000000" w:rsidRDefault="0054151D">
      <w:pPr>
        <w:spacing w:line="0" w:lineRule="atLeast"/>
        <w:ind w:left="5440"/>
        <w:rPr>
          <w:rFonts w:ascii="Trebuchet MS" w:eastAsia="Trebuchet MS" w:hAnsi="Trebuchet MS"/>
          <w:b/>
          <w:color w:val="FFFFFF"/>
          <w:sz w:val="76"/>
        </w:rPr>
        <w:sectPr w:rsidR="00000000">
          <w:type w:val="continuous"/>
          <w:pgSz w:w="14400" w:h="8100" w:orient="landscape"/>
          <w:pgMar w:top="1440" w:right="260" w:bottom="591" w:left="1380" w:header="0" w:footer="0" w:gutter="0"/>
          <w:cols w:space="0" w:equalWidth="0">
            <w:col w:w="12760"/>
          </w:cols>
          <w:docGrid w:linePitch="360"/>
        </w:sectPr>
      </w:pPr>
    </w:p>
    <w:p w14:paraId="5D6439FC" w14:textId="77777777" w:rsidR="00000000" w:rsidRDefault="00613DD4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  <w:r>
        <w:rPr>
          <w:rFonts w:ascii="Trebuchet MS" w:eastAsia="Trebuchet MS" w:hAnsi="Trebuchet MS"/>
          <w:b/>
          <w:noProof/>
          <w:color w:val="FFFFFF"/>
          <w:sz w:val="76"/>
        </w:rPr>
        <w:lastRenderedPageBreak/>
        <w:drawing>
          <wp:anchor distT="0" distB="0" distL="114300" distR="114300" simplePos="0" relativeHeight="251654656" behindDoc="1" locked="0" layoutInCell="1" allowOverlap="1" wp14:anchorId="627DCA0E" wp14:editId="0EBD5C1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15E4C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5A5B7D13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02DA1839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03DFFFC7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43642A32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74B393C6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2838F8C2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2CABFE9F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5D53F2ED" w14:textId="77777777" w:rsidR="00000000" w:rsidRDefault="0054151D">
      <w:pPr>
        <w:spacing w:line="392" w:lineRule="exact"/>
        <w:rPr>
          <w:rFonts w:ascii="Times New Roman" w:eastAsia="Times New Roman" w:hAnsi="Times New Roman"/>
        </w:rPr>
      </w:pPr>
    </w:p>
    <w:p w14:paraId="789B4DC7" w14:textId="77777777" w:rsidR="00000000" w:rsidRDefault="0054151D">
      <w:pPr>
        <w:spacing w:line="0" w:lineRule="atLeast"/>
        <w:ind w:right="80"/>
        <w:jc w:val="center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>O que é Comunicação</w:t>
      </w:r>
    </w:p>
    <w:p w14:paraId="7903C9C5" w14:textId="77777777" w:rsidR="00000000" w:rsidRDefault="0054151D">
      <w:pPr>
        <w:spacing w:line="0" w:lineRule="atLeast"/>
        <w:ind w:right="80"/>
        <w:jc w:val="center"/>
        <w:rPr>
          <w:rFonts w:ascii="Trebuchet MS" w:eastAsia="Trebuchet MS" w:hAnsi="Trebuchet MS"/>
          <w:b/>
          <w:color w:val="404040"/>
          <w:sz w:val="79"/>
        </w:rPr>
        <w:sectPr w:rsidR="00000000">
          <w:pgSz w:w="14400" w:h="8100" w:orient="landscape"/>
          <w:pgMar w:top="1440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14:paraId="21607BC9" w14:textId="77777777" w:rsidR="00000000" w:rsidRDefault="00613DD4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</w:pPr>
      <w:bookmarkStart w:id="3" w:name="page3"/>
      <w:bookmarkEnd w:id="3"/>
      <w:r>
        <w:rPr>
          <w:rFonts w:ascii="Trebuchet MS" w:eastAsia="Trebuchet MS" w:hAnsi="Trebuchet MS"/>
          <w:b/>
          <w:noProof/>
          <w:color w:val="404040"/>
          <w:sz w:val="79"/>
        </w:rPr>
        <w:lastRenderedPageBreak/>
        <w:drawing>
          <wp:anchor distT="0" distB="0" distL="114300" distR="114300" simplePos="0" relativeHeight="251655680" behindDoc="1" locked="0" layoutInCell="1" allowOverlap="1" wp14:anchorId="1183CD5B" wp14:editId="0869E9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51D">
        <w:rPr>
          <w:rFonts w:ascii="Trebuchet MS" w:eastAsia="Trebuchet MS" w:hAnsi="Trebuchet MS"/>
          <w:b/>
          <w:color w:val="FFFFFF"/>
          <w:sz w:val="63"/>
        </w:rPr>
        <w:t>O que é Comunicação?</w:t>
      </w:r>
    </w:p>
    <w:p w14:paraId="0D79932F" w14:textId="77777777" w:rsidR="00000000" w:rsidRDefault="0054151D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  <w:sectPr w:rsidR="00000000">
          <w:pgSz w:w="14400" w:h="8100" w:orient="landscape"/>
          <w:pgMar w:top="399" w:right="940" w:bottom="959" w:left="740" w:header="0" w:footer="0" w:gutter="0"/>
          <w:cols w:space="0" w:equalWidth="0">
            <w:col w:w="12720"/>
          </w:cols>
          <w:docGrid w:linePitch="360"/>
        </w:sectPr>
      </w:pPr>
    </w:p>
    <w:p w14:paraId="0C10184B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60809AC9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40BEEAEF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7747AB76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1389C980" w14:textId="77777777" w:rsidR="00000000" w:rsidRDefault="0054151D">
      <w:pPr>
        <w:spacing w:line="277" w:lineRule="exact"/>
        <w:rPr>
          <w:rFonts w:ascii="Times New Roman" w:eastAsia="Times New Roman" w:hAnsi="Times New Roman"/>
        </w:rPr>
      </w:pPr>
    </w:p>
    <w:p w14:paraId="28040240" w14:textId="77777777" w:rsidR="00000000" w:rsidRDefault="0054151D">
      <w:pPr>
        <w:spacing w:line="0" w:lineRule="atLeast"/>
        <w:ind w:left="2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color w:val="262626"/>
          <w:sz w:val="50"/>
        </w:rPr>
        <w:t>A palavra diálogo vem do grego:</w:t>
      </w:r>
    </w:p>
    <w:p w14:paraId="3CD7276B" w14:textId="77777777" w:rsidR="00000000" w:rsidRDefault="0054151D">
      <w:pPr>
        <w:spacing w:line="82" w:lineRule="exact"/>
        <w:rPr>
          <w:rFonts w:ascii="Times New Roman" w:eastAsia="Times New Roman" w:hAnsi="Times New Roman"/>
        </w:rPr>
      </w:pPr>
    </w:p>
    <w:p w14:paraId="2510095E" w14:textId="77777777" w:rsidR="00000000" w:rsidRDefault="0054151D">
      <w:pPr>
        <w:spacing w:line="0" w:lineRule="atLeast"/>
        <w:ind w:left="2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color w:val="262626"/>
          <w:sz w:val="50"/>
        </w:rPr>
        <w:t>Buscar sentido através das palavras</w:t>
      </w:r>
    </w:p>
    <w:p w14:paraId="7344184A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1664B11E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2FEB8478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7945CEC0" w14:textId="77777777" w:rsidR="00000000" w:rsidRDefault="0054151D">
      <w:pPr>
        <w:spacing w:line="384" w:lineRule="exact"/>
        <w:rPr>
          <w:rFonts w:ascii="Times New Roman" w:eastAsia="Times New Roman" w:hAnsi="Times New Roman"/>
        </w:rPr>
      </w:pPr>
    </w:p>
    <w:p w14:paraId="06198FD1" w14:textId="77777777" w:rsidR="00000000" w:rsidRDefault="0054151D">
      <w:pPr>
        <w:spacing w:line="0" w:lineRule="atLeast"/>
        <w:ind w:left="2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color w:val="262626"/>
          <w:sz w:val="50"/>
        </w:rPr>
        <w:t>A palavra comunicação vem do latim:</w:t>
      </w:r>
    </w:p>
    <w:p w14:paraId="1DAF0657" w14:textId="77777777" w:rsidR="00000000" w:rsidRDefault="0054151D">
      <w:pPr>
        <w:spacing w:line="85" w:lineRule="exact"/>
        <w:rPr>
          <w:rFonts w:ascii="Times New Roman" w:eastAsia="Times New Roman" w:hAnsi="Times New Roman"/>
        </w:rPr>
      </w:pPr>
    </w:p>
    <w:p w14:paraId="5E930109" w14:textId="77777777" w:rsidR="00000000" w:rsidRDefault="0054151D">
      <w:pPr>
        <w:spacing w:line="281" w:lineRule="auto"/>
        <w:ind w:left="20"/>
        <w:rPr>
          <w:rFonts w:ascii="Verdana" w:eastAsia="Verdana" w:hAnsi="Verdana"/>
          <w:color w:val="262626"/>
          <w:sz w:val="49"/>
        </w:rPr>
      </w:pPr>
      <w:r>
        <w:rPr>
          <w:rFonts w:ascii="Verdana" w:eastAsia="Verdana" w:hAnsi="Verdana"/>
          <w:color w:val="262626"/>
          <w:sz w:val="49"/>
        </w:rPr>
        <w:t>“ato de rep</w:t>
      </w:r>
      <w:r>
        <w:rPr>
          <w:rFonts w:ascii="Verdana" w:eastAsia="Verdana" w:hAnsi="Verdana"/>
          <w:color w:val="262626"/>
          <w:sz w:val="49"/>
        </w:rPr>
        <w:t>artir, de distribuir</w:t>
      </w:r>
      <w:r>
        <w:rPr>
          <w:rFonts w:ascii="Verdana" w:eastAsia="Verdana" w:hAnsi="Verdana"/>
          <w:color w:val="262626"/>
          <w:sz w:val="49"/>
        </w:rPr>
        <w:t xml:space="preserve">”. Literalmente </w:t>
      </w:r>
      <w:r>
        <w:rPr>
          <w:rFonts w:ascii="Verdana" w:eastAsia="Verdana" w:hAnsi="Verdana"/>
          <w:color w:val="262626"/>
          <w:sz w:val="49"/>
        </w:rPr>
        <w:t>“tornar comum</w:t>
      </w:r>
      <w:r>
        <w:rPr>
          <w:rFonts w:ascii="Verdana" w:eastAsia="Verdana" w:hAnsi="Verdana"/>
          <w:color w:val="262626"/>
          <w:sz w:val="49"/>
        </w:rPr>
        <w:t>” . Palavra aproximada: comunhão.</w:t>
      </w:r>
    </w:p>
    <w:p w14:paraId="489B9068" w14:textId="77777777" w:rsidR="00000000" w:rsidRDefault="0054151D">
      <w:pPr>
        <w:spacing w:line="281" w:lineRule="auto"/>
        <w:ind w:left="20"/>
        <w:rPr>
          <w:rFonts w:ascii="Verdana" w:eastAsia="Verdana" w:hAnsi="Verdana"/>
          <w:color w:val="262626"/>
          <w:sz w:val="49"/>
        </w:rPr>
        <w:sectPr w:rsidR="00000000">
          <w:type w:val="continuous"/>
          <w:pgSz w:w="14400" w:h="8100" w:orient="landscape"/>
          <w:pgMar w:top="399" w:right="940" w:bottom="959" w:left="740" w:header="0" w:footer="0" w:gutter="0"/>
          <w:cols w:space="0" w:equalWidth="0">
            <w:col w:w="12720"/>
          </w:cols>
          <w:docGrid w:linePitch="360"/>
        </w:sectPr>
      </w:pPr>
    </w:p>
    <w:p w14:paraId="12FFD354" w14:textId="77777777" w:rsidR="00000000" w:rsidRDefault="00613DD4">
      <w:pPr>
        <w:spacing w:line="0" w:lineRule="atLeast"/>
        <w:rPr>
          <w:rFonts w:ascii="Trebuchet MS" w:eastAsia="Trebuchet MS" w:hAnsi="Trebuchet MS"/>
          <w:b/>
          <w:color w:val="37441C"/>
          <w:sz w:val="64"/>
        </w:rPr>
      </w:pPr>
      <w:bookmarkStart w:id="4" w:name="page4"/>
      <w:bookmarkEnd w:id="4"/>
      <w:r>
        <w:rPr>
          <w:rFonts w:ascii="Verdana" w:eastAsia="Verdana" w:hAnsi="Verdana"/>
          <w:noProof/>
          <w:color w:val="262626"/>
          <w:sz w:val="49"/>
        </w:rPr>
        <w:lastRenderedPageBreak/>
        <w:drawing>
          <wp:anchor distT="0" distB="0" distL="114300" distR="114300" simplePos="0" relativeHeight="251656704" behindDoc="1" locked="0" layoutInCell="1" allowOverlap="1" wp14:anchorId="622E1FB1" wp14:editId="1E82C29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4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51D">
        <w:rPr>
          <w:rFonts w:ascii="Trebuchet MS" w:eastAsia="Trebuchet MS" w:hAnsi="Trebuchet MS"/>
          <w:b/>
          <w:color w:val="37441C"/>
          <w:sz w:val="64"/>
        </w:rPr>
        <w:t>O que buscamos na comunhão?</w:t>
      </w:r>
    </w:p>
    <w:p w14:paraId="7B5B066B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6E122CF5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4A539708" w14:textId="77777777" w:rsidR="00000000" w:rsidRDefault="0054151D">
      <w:pPr>
        <w:spacing w:line="390" w:lineRule="exact"/>
        <w:rPr>
          <w:rFonts w:ascii="Times New Roman" w:eastAsia="Times New Roman" w:hAnsi="Times New Roman"/>
        </w:rPr>
      </w:pPr>
    </w:p>
    <w:p w14:paraId="03D5FAA2" w14:textId="77777777" w:rsidR="00000000" w:rsidRDefault="00613DD4">
      <w:pPr>
        <w:spacing w:line="0" w:lineRule="atLeast"/>
        <w:ind w:left="800"/>
        <w:rPr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970B770" wp14:editId="1439F239">
            <wp:extent cx="190500" cy="20320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51D">
        <w:rPr>
          <w:color w:val="FFFFFF"/>
          <w:sz w:val="64"/>
        </w:rPr>
        <w:t xml:space="preserve"> Buscamos tornar comum!</w:t>
      </w:r>
    </w:p>
    <w:p w14:paraId="42FCBB78" w14:textId="77777777" w:rsidR="00000000" w:rsidRDefault="0054151D">
      <w:pPr>
        <w:spacing w:line="100" w:lineRule="exact"/>
        <w:rPr>
          <w:rFonts w:ascii="Times New Roman" w:eastAsia="Times New Roman" w:hAnsi="Times New Roman"/>
        </w:rPr>
      </w:pPr>
    </w:p>
    <w:p w14:paraId="74B0C148" w14:textId="77777777" w:rsidR="00000000" w:rsidRDefault="00613DD4">
      <w:pPr>
        <w:spacing w:line="0" w:lineRule="atLeast"/>
        <w:ind w:left="800"/>
        <w:rPr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0E0E2078" wp14:editId="4F005211">
            <wp:extent cx="190500" cy="203200"/>
            <wp:effectExtent l="0" t="0" r="0" b="0"/>
            <wp:docPr id="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51D">
        <w:rPr>
          <w:color w:val="FFFFFF"/>
          <w:sz w:val="64"/>
        </w:rPr>
        <w:t xml:space="preserve"> Buscamos sincronia!</w:t>
      </w:r>
    </w:p>
    <w:p w14:paraId="3BF3ED6E" w14:textId="77777777" w:rsidR="00000000" w:rsidRDefault="0054151D">
      <w:pPr>
        <w:spacing w:line="97" w:lineRule="exact"/>
        <w:rPr>
          <w:rFonts w:ascii="Times New Roman" w:eastAsia="Times New Roman" w:hAnsi="Times New Roman"/>
        </w:rPr>
      </w:pPr>
    </w:p>
    <w:p w14:paraId="17E85B9F" w14:textId="77777777" w:rsidR="00000000" w:rsidRDefault="00613DD4">
      <w:pPr>
        <w:spacing w:line="0" w:lineRule="atLeast"/>
        <w:ind w:left="820"/>
        <w:rPr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A593209" wp14:editId="2AE177A3">
            <wp:extent cx="190500" cy="203200"/>
            <wp:effectExtent l="0" t="0" r="0" b="0"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51D">
        <w:rPr>
          <w:color w:val="FFFFFF"/>
          <w:sz w:val="64"/>
        </w:rPr>
        <w:t xml:space="preserve"> Buscamos </w:t>
      </w:r>
      <w:r w:rsidR="0054151D">
        <w:rPr>
          <w:color w:val="FFFFFF"/>
          <w:sz w:val="64"/>
        </w:rPr>
        <w:t>“sócios</w:t>
      </w:r>
      <w:r w:rsidR="0054151D">
        <w:rPr>
          <w:color w:val="FFFFFF"/>
          <w:sz w:val="64"/>
        </w:rPr>
        <w:t>”!</w:t>
      </w:r>
    </w:p>
    <w:p w14:paraId="480FA140" w14:textId="77777777" w:rsidR="00000000" w:rsidRDefault="0054151D">
      <w:pPr>
        <w:spacing w:line="40" w:lineRule="exact"/>
        <w:rPr>
          <w:rFonts w:ascii="Times New Roman" w:eastAsia="Times New Roman" w:hAnsi="Times New Roman"/>
        </w:rPr>
      </w:pPr>
    </w:p>
    <w:p w14:paraId="1AAA00D3" w14:textId="77777777" w:rsidR="00000000" w:rsidRDefault="00613DD4">
      <w:pPr>
        <w:spacing w:line="0" w:lineRule="atLeast"/>
        <w:ind w:left="780"/>
        <w:rPr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6B75F10" wp14:editId="63C6C127">
            <wp:extent cx="190500" cy="2032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51D">
        <w:rPr>
          <w:color w:val="FFFFFF"/>
          <w:sz w:val="64"/>
        </w:rPr>
        <w:t xml:space="preserve"> Buscamos o engajamento!</w:t>
      </w:r>
    </w:p>
    <w:p w14:paraId="06EE59B3" w14:textId="77777777" w:rsidR="00000000" w:rsidRDefault="0054151D">
      <w:pPr>
        <w:spacing w:line="180" w:lineRule="exact"/>
        <w:rPr>
          <w:rFonts w:ascii="Times New Roman" w:eastAsia="Times New Roman" w:hAnsi="Times New Roman"/>
        </w:rPr>
      </w:pPr>
    </w:p>
    <w:p w14:paraId="00F3E09A" w14:textId="77777777" w:rsidR="00000000" w:rsidRDefault="00613DD4">
      <w:pPr>
        <w:spacing w:line="0" w:lineRule="atLeast"/>
        <w:ind w:left="1260" w:hanging="483"/>
        <w:rPr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AECD4ED" wp14:editId="4AB1672E">
            <wp:extent cx="190500" cy="2032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51D">
        <w:rPr>
          <w:color w:val="FFFFFF"/>
          <w:sz w:val="64"/>
        </w:rPr>
        <w:t xml:space="preserve"> Buscamos relacionamentos para o sucesso </w:t>
      </w:r>
      <w:r w:rsidR="0054151D">
        <w:rPr>
          <w:color w:val="FFFFFF"/>
          <w:sz w:val="64"/>
        </w:rPr>
        <w:t>do projeto!</w:t>
      </w:r>
    </w:p>
    <w:p w14:paraId="26FC2CBE" w14:textId="77777777" w:rsidR="00000000" w:rsidRDefault="0054151D">
      <w:pPr>
        <w:spacing w:line="0" w:lineRule="atLeast"/>
        <w:ind w:left="1260" w:hanging="483"/>
        <w:rPr>
          <w:color w:val="FFFFFF"/>
          <w:sz w:val="64"/>
        </w:rPr>
        <w:sectPr w:rsidR="00000000">
          <w:pgSz w:w="14400" w:h="8100" w:orient="landscape"/>
          <w:pgMar w:top="388" w:right="1420" w:bottom="613" w:left="660" w:header="0" w:footer="0" w:gutter="0"/>
          <w:cols w:space="0" w:equalWidth="0">
            <w:col w:w="12320"/>
          </w:cols>
          <w:docGrid w:linePitch="360"/>
        </w:sectPr>
      </w:pPr>
    </w:p>
    <w:p w14:paraId="334D42BA" w14:textId="77777777" w:rsidR="00000000" w:rsidRDefault="00613DD4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</w:pPr>
      <w:bookmarkStart w:id="5" w:name="page5"/>
      <w:bookmarkEnd w:id="5"/>
      <w:r>
        <w:rPr>
          <w:noProof/>
          <w:color w:val="FFFFFF"/>
          <w:sz w:val="64"/>
        </w:rPr>
        <w:lastRenderedPageBreak/>
        <w:drawing>
          <wp:anchor distT="0" distB="0" distL="114300" distR="114300" simplePos="0" relativeHeight="251657728" behindDoc="1" locked="0" layoutInCell="1" allowOverlap="1" wp14:anchorId="12D03CCF" wp14:editId="59B996A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3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51D">
        <w:rPr>
          <w:rFonts w:ascii="Trebuchet MS" w:eastAsia="Trebuchet MS" w:hAnsi="Trebuchet MS"/>
          <w:b/>
          <w:color w:val="FFFFFF"/>
          <w:sz w:val="63"/>
        </w:rPr>
        <w:t>Para que comunicar?</w:t>
      </w:r>
    </w:p>
    <w:p w14:paraId="3605A669" w14:textId="77777777" w:rsidR="00000000" w:rsidRDefault="0054151D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  <w:sectPr w:rsidR="00000000">
          <w:pgSz w:w="14400" w:h="8100" w:orient="landscape"/>
          <w:pgMar w:top="399" w:right="1160" w:bottom="551" w:left="740" w:header="0" w:footer="0" w:gutter="0"/>
          <w:cols w:space="0" w:equalWidth="0">
            <w:col w:w="12500"/>
          </w:cols>
          <w:docGrid w:linePitch="360"/>
        </w:sectPr>
      </w:pPr>
    </w:p>
    <w:p w14:paraId="11CDDB42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21612B53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27C7D968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38EC44D9" w14:textId="77777777" w:rsidR="00000000" w:rsidRDefault="0054151D">
      <w:pPr>
        <w:spacing w:line="339" w:lineRule="exact"/>
        <w:rPr>
          <w:rFonts w:ascii="Times New Roman" w:eastAsia="Times New Roman" w:hAnsi="Times New Roman"/>
        </w:rPr>
      </w:pPr>
    </w:p>
    <w:p w14:paraId="5B19F90B" w14:textId="77777777" w:rsidR="00000000" w:rsidRDefault="0054151D">
      <w:pPr>
        <w:spacing w:line="214" w:lineRule="auto"/>
        <w:ind w:left="20" w:right="340"/>
        <w:rPr>
          <w:rFonts w:ascii="Verdana" w:eastAsia="Verdana" w:hAnsi="Verdana"/>
          <w:color w:val="262626"/>
          <w:sz w:val="49"/>
        </w:rPr>
      </w:pPr>
      <w:r>
        <w:rPr>
          <w:rFonts w:ascii="Verdana" w:eastAsia="Verdana" w:hAnsi="Verdana"/>
          <w:color w:val="262626"/>
          <w:sz w:val="50"/>
        </w:rPr>
        <w:t xml:space="preserve">A intenção da Comunicação é a sincronia! É isso </w:t>
      </w:r>
      <w:r>
        <w:rPr>
          <w:rFonts w:ascii="Verdana" w:eastAsia="Verdana" w:hAnsi="Verdana"/>
          <w:color w:val="262626"/>
          <w:sz w:val="49"/>
        </w:rPr>
        <w:t>que buscamos</w:t>
      </w:r>
    </w:p>
    <w:p w14:paraId="0E740E64" w14:textId="77777777" w:rsidR="00000000" w:rsidRDefault="0054151D">
      <w:pPr>
        <w:spacing w:line="353" w:lineRule="exact"/>
        <w:rPr>
          <w:rFonts w:ascii="Times New Roman" w:eastAsia="Times New Roman" w:hAnsi="Times New Roman"/>
        </w:rPr>
      </w:pPr>
    </w:p>
    <w:p w14:paraId="1558BB51" w14:textId="77777777" w:rsidR="00000000" w:rsidRDefault="0054151D">
      <w:pPr>
        <w:spacing w:line="0" w:lineRule="atLeast"/>
        <w:ind w:left="2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color w:val="262626"/>
          <w:sz w:val="50"/>
        </w:rPr>
        <w:t>Comunicação demanda a figura do porta-voz.</w:t>
      </w:r>
    </w:p>
    <w:p w14:paraId="0816D39E" w14:textId="77777777" w:rsidR="00000000" w:rsidRDefault="0054151D">
      <w:pPr>
        <w:spacing w:line="356" w:lineRule="exact"/>
        <w:rPr>
          <w:rFonts w:ascii="Times New Roman" w:eastAsia="Times New Roman" w:hAnsi="Times New Roman"/>
        </w:rPr>
      </w:pPr>
    </w:p>
    <w:p w14:paraId="6EC108EC" w14:textId="77777777" w:rsidR="00000000" w:rsidRDefault="0054151D">
      <w:pPr>
        <w:spacing w:line="201" w:lineRule="auto"/>
        <w:ind w:left="20"/>
        <w:rPr>
          <w:rFonts w:ascii="Verdana" w:eastAsia="Verdana" w:hAnsi="Verdana"/>
          <w:color w:val="262626"/>
          <w:sz w:val="49"/>
        </w:rPr>
      </w:pPr>
      <w:r>
        <w:rPr>
          <w:rFonts w:ascii="Verdana" w:eastAsia="Verdana" w:hAnsi="Verdana"/>
          <w:color w:val="262626"/>
          <w:sz w:val="50"/>
        </w:rPr>
        <w:t xml:space="preserve">Porta-voz é um dos instrumentos que garante </w:t>
      </w:r>
      <w:r>
        <w:rPr>
          <w:rFonts w:ascii="Verdana" w:eastAsia="Verdana" w:hAnsi="Verdana"/>
          <w:color w:val="262626"/>
          <w:sz w:val="49"/>
        </w:rPr>
        <w:t>sincrononia (...um componente fundamental do planejamento das comun</w:t>
      </w:r>
      <w:r>
        <w:rPr>
          <w:rFonts w:ascii="Verdana" w:eastAsia="Verdana" w:hAnsi="Verdana"/>
          <w:color w:val="262626"/>
          <w:sz w:val="49"/>
        </w:rPr>
        <w:t xml:space="preserve">icações </w:t>
      </w:r>
      <w:r>
        <w:rPr>
          <w:rFonts w:ascii="Verdana" w:eastAsia="Verdana" w:hAnsi="Verdana"/>
          <w:b/>
          <w:color w:val="262626"/>
          <w:sz w:val="49"/>
        </w:rPr>
        <w:t>é determinar e</w:t>
      </w:r>
      <w:r>
        <w:rPr>
          <w:rFonts w:ascii="Verdana" w:eastAsia="Verdana" w:hAnsi="Verdana"/>
          <w:color w:val="262626"/>
          <w:sz w:val="49"/>
        </w:rPr>
        <w:t xml:space="preserve"> </w:t>
      </w:r>
      <w:r>
        <w:rPr>
          <w:rFonts w:ascii="Verdana" w:eastAsia="Verdana" w:hAnsi="Verdana"/>
          <w:b/>
          <w:color w:val="262626"/>
          <w:sz w:val="49"/>
        </w:rPr>
        <w:t xml:space="preserve">limitar quem se comunica com quem </w:t>
      </w:r>
      <w:r>
        <w:rPr>
          <w:rFonts w:ascii="Verdana" w:eastAsia="Verdana" w:hAnsi="Verdana"/>
          <w:color w:val="262626"/>
          <w:sz w:val="49"/>
        </w:rPr>
        <w:t>–</w:t>
      </w:r>
      <w:r>
        <w:rPr>
          <w:rFonts w:ascii="Verdana" w:eastAsia="Verdana" w:hAnsi="Verdana"/>
          <w:b/>
          <w:color w:val="262626"/>
          <w:sz w:val="49"/>
        </w:rPr>
        <w:t xml:space="preserve"> </w:t>
      </w:r>
      <w:r>
        <w:rPr>
          <w:rFonts w:ascii="Verdana" w:eastAsia="Verdana" w:hAnsi="Verdana"/>
          <w:color w:val="262626"/>
          <w:sz w:val="49"/>
        </w:rPr>
        <w:t>PMBOK, ed. 5)</w:t>
      </w:r>
    </w:p>
    <w:p w14:paraId="7E802C3C" w14:textId="77777777" w:rsidR="00000000" w:rsidRDefault="0054151D">
      <w:pPr>
        <w:spacing w:line="201" w:lineRule="auto"/>
        <w:ind w:left="20"/>
        <w:rPr>
          <w:rFonts w:ascii="Verdana" w:eastAsia="Verdana" w:hAnsi="Verdana"/>
          <w:color w:val="262626"/>
          <w:sz w:val="49"/>
        </w:rPr>
        <w:sectPr w:rsidR="00000000">
          <w:type w:val="continuous"/>
          <w:pgSz w:w="14400" w:h="8100" w:orient="landscape"/>
          <w:pgMar w:top="399" w:right="1160" w:bottom="551" w:left="740" w:header="0" w:footer="0" w:gutter="0"/>
          <w:cols w:space="0" w:equalWidth="0">
            <w:col w:w="12500"/>
          </w:cols>
          <w:docGrid w:linePitch="360"/>
        </w:sectPr>
      </w:pPr>
    </w:p>
    <w:p w14:paraId="162DE639" w14:textId="77777777" w:rsidR="00000000" w:rsidRDefault="00613DD4">
      <w:pPr>
        <w:spacing w:line="180" w:lineRule="auto"/>
        <w:ind w:left="1480" w:right="1180" w:hanging="1691"/>
        <w:jc w:val="right"/>
        <w:rPr>
          <w:rFonts w:ascii="Arial" w:eastAsia="Arial" w:hAnsi="Arial"/>
          <w:b/>
          <w:i/>
          <w:sz w:val="62"/>
        </w:rPr>
      </w:pPr>
      <w:bookmarkStart w:id="6" w:name="page6"/>
      <w:bookmarkEnd w:id="6"/>
      <w:r>
        <w:rPr>
          <w:rFonts w:ascii="Verdana" w:eastAsia="Verdana" w:hAnsi="Verdana"/>
          <w:noProof/>
          <w:color w:val="262626"/>
          <w:sz w:val="49"/>
        </w:rPr>
        <w:lastRenderedPageBreak/>
        <w:drawing>
          <wp:anchor distT="0" distB="0" distL="114300" distR="114300" simplePos="0" relativeHeight="251658752" behindDoc="1" locked="0" layoutInCell="1" allowOverlap="1" wp14:anchorId="3FD5937B" wp14:editId="7F87B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51D">
        <w:rPr>
          <w:rFonts w:ascii="Arial Black" w:eastAsia="Arial Black" w:hAnsi="Arial Black"/>
          <w:b/>
          <w:sz w:val="166"/>
        </w:rPr>
        <w:t xml:space="preserve">“ </w:t>
      </w:r>
      <w:r w:rsidR="0054151D">
        <w:rPr>
          <w:rFonts w:ascii="Arial" w:eastAsia="Arial" w:hAnsi="Arial"/>
          <w:b/>
          <w:i/>
          <w:sz w:val="62"/>
        </w:rPr>
        <w:t>Comunicação não é o que</w:t>
      </w:r>
      <w:r w:rsidR="0054151D">
        <w:rPr>
          <w:rFonts w:ascii="Arial Black" w:eastAsia="Arial Black" w:hAnsi="Arial Black"/>
          <w:b/>
          <w:sz w:val="166"/>
        </w:rPr>
        <w:t xml:space="preserve"> </w:t>
      </w:r>
      <w:r w:rsidR="0054151D">
        <w:rPr>
          <w:rFonts w:ascii="Arial" w:eastAsia="Arial" w:hAnsi="Arial"/>
          <w:b/>
          <w:i/>
          <w:sz w:val="62"/>
        </w:rPr>
        <w:t>você fala, Comunicação é</w:t>
      </w:r>
    </w:p>
    <w:p w14:paraId="79E5C5E3" w14:textId="77777777" w:rsidR="00000000" w:rsidRDefault="0054151D">
      <w:pPr>
        <w:spacing w:line="181" w:lineRule="auto"/>
        <w:ind w:right="-799"/>
        <w:jc w:val="center"/>
        <w:rPr>
          <w:i/>
          <w:sz w:val="65"/>
        </w:rPr>
      </w:pPr>
      <w:r>
        <w:rPr>
          <w:rFonts w:ascii="Arial" w:eastAsia="Arial" w:hAnsi="Arial"/>
          <w:b/>
          <w:i/>
          <w:sz w:val="58"/>
        </w:rPr>
        <w:t>o que o outro entende</w:t>
      </w:r>
      <w:r>
        <w:rPr>
          <w:rFonts w:ascii="Arial Black" w:eastAsia="Arial Black" w:hAnsi="Arial Black"/>
          <w:b/>
          <w:sz w:val="113"/>
        </w:rPr>
        <w:t>”</w:t>
      </w:r>
      <w:r>
        <w:rPr>
          <w:i/>
          <w:sz w:val="65"/>
        </w:rPr>
        <w:t>.</w:t>
      </w:r>
    </w:p>
    <w:p w14:paraId="7EE5839B" w14:textId="77777777" w:rsidR="00000000" w:rsidRDefault="0054151D">
      <w:pPr>
        <w:spacing w:line="197" w:lineRule="exact"/>
        <w:rPr>
          <w:rFonts w:ascii="Times New Roman" w:eastAsia="Times New Roman" w:hAnsi="Times New Roman"/>
        </w:rPr>
      </w:pPr>
    </w:p>
    <w:p w14:paraId="45F6D21C" w14:textId="77777777" w:rsidR="00000000" w:rsidRDefault="0054151D">
      <w:pPr>
        <w:spacing w:line="0" w:lineRule="atLeast"/>
        <w:ind w:left="5240"/>
        <w:rPr>
          <w:i/>
          <w:sz w:val="50"/>
        </w:rPr>
      </w:pPr>
      <w:r>
        <w:rPr>
          <w:i/>
          <w:sz w:val="50"/>
        </w:rPr>
        <w:t>Anônimo</w:t>
      </w:r>
    </w:p>
    <w:p w14:paraId="28E75F4E" w14:textId="77777777" w:rsidR="00000000" w:rsidRDefault="0054151D">
      <w:pPr>
        <w:spacing w:line="0" w:lineRule="atLeast"/>
        <w:ind w:left="5240"/>
        <w:rPr>
          <w:i/>
          <w:sz w:val="50"/>
        </w:rPr>
        <w:sectPr w:rsidR="00000000">
          <w:pgSz w:w="14400" w:h="8100" w:orient="landscape"/>
          <w:pgMar w:top="0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14:paraId="4F3FF2BA" w14:textId="77777777" w:rsidR="00000000" w:rsidRDefault="00613DD4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</w:pPr>
      <w:bookmarkStart w:id="7" w:name="page7"/>
      <w:bookmarkEnd w:id="7"/>
      <w:r>
        <w:rPr>
          <w:i/>
          <w:noProof/>
          <w:sz w:val="50"/>
        </w:rPr>
        <w:lastRenderedPageBreak/>
        <w:drawing>
          <wp:anchor distT="0" distB="0" distL="114300" distR="114300" simplePos="0" relativeHeight="251659776" behindDoc="1" locked="0" layoutInCell="1" allowOverlap="1" wp14:anchorId="14962BA5" wp14:editId="6015237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51D">
        <w:rPr>
          <w:rFonts w:ascii="Trebuchet MS" w:eastAsia="Trebuchet MS" w:hAnsi="Trebuchet MS"/>
          <w:b/>
          <w:color w:val="FFFFFF"/>
          <w:sz w:val="63"/>
        </w:rPr>
        <w:t>Conceito PMBOK</w:t>
      </w:r>
    </w:p>
    <w:p w14:paraId="634F96AB" w14:textId="77777777" w:rsidR="00000000" w:rsidRDefault="0054151D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  <w:sectPr w:rsidR="00000000">
          <w:pgSz w:w="14400" w:h="8100" w:orient="landscape"/>
          <w:pgMar w:top="399" w:right="1160" w:bottom="782" w:left="620" w:header="0" w:footer="0" w:gutter="0"/>
          <w:cols w:space="0" w:equalWidth="0">
            <w:col w:w="12620"/>
          </w:cols>
          <w:docGrid w:linePitch="360"/>
        </w:sectPr>
      </w:pPr>
    </w:p>
    <w:p w14:paraId="7F541ACC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58950DE7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69433241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51EBD190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5ED35501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6C710371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469DFE76" w14:textId="77777777" w:rsidR="00000000" w:rsidRDefault="0054151D">
      <w:pPr>
        <w:spacing w:line="286" w:lineRule="exact"/>
        <w:rPr>
          <w:rFonts w:ascii="Times New Roman" w:eastAsia="Times New Roman" w:hAnsi="Times New Roman"/>
        </w:rPr>
      </w:pPr>
    </w:p>
    <w:p w14:paraId="3637CAD0" w14:textId="77777777" w:rsidR="00000000" w:rsidRDefault="0054151D">
      <w:pPr>
        <w:spacing w:line="276" w:lineRule="auto"/>
        <w:ind w:left="140"/>
        <w:rPr>
          <w:rFonts w:ascii="Verdana" w:eastAsia="Verdana" w:hAnsi="Verdana"/>
          <w:color w:val="262626"/>
          <w:sz w:val="49"/>
        </w:rPr>
      </w:pPr>
      <w:r>
        <w:rPr>
          <w:rFonts w:ascii="Verdana" w:eastAsia="Verdana" w:hAnsi="Verdana"/>
          <w:color w:val="262626"/>
          <w:sz w:val="50"/>
        </w:rPr>
        <w:t xml:space="preserve">“A </w:t>
      </w:r>
      <w:r>
        <w:rPr>
          <w:rFonts w:ascii="Verdana" w:eastAsia="Verdana" w:hAnsi="Verdana"/>
          <w:color w:val="262626"/>
          <w:sz w:val="50"/>
        </w:rPr>
        <w:t>comunicação eficaz</w:t>
      </w:r>
      <w:r>
        <w:rPr>
          <w:rFonts w:ascii="Verdana" w:eastAsia="Verdana" w:hAnsi="Verdana"/>
          <w:color w:val="262626"/>
          <w:sz w:val="50"/>
        </w:rPr>
        <w:t xml:space="preserve"> </w:t>
      </w:r>
      <w:r>
        <w:rPr>
          <w:rFonts w:ascii="Verdana" w:eastAsia="Verdana" w:hAnsi="Verdana"/>
          <w:b/>
          <w:color w:val="262626"/>
          <w:sz w:val="50"/>
        </w:rPr>
        <w:t>cria uma ponte</w:t>
      </w:r>
      <w:r>
        <w:rPr>
          <w:rFonts w:ascii="Verdana" w:eastAsia="Verdana" w:hAnsi="Verdana"/>
          <w:color w:val="262626"/>
          <w:sz w:val="50"/>
        </w:rPr>
        <w:t xml:space="preserve"> </w:t>
      </w:r>
      <w:r>
        <w:rPr>
          <w:rFonts w:ascii="Verdana" w:eastAsia="Verdana" w:hAnsi="Verdana"/>
          <w:color w:val="262626"/>
          <w:sz w:val="50"/>
        </w:rPr>
        <w:t>entre as</w:t>
      </w:r>
      <w:r>
        <w:rPr>
          <w:rFonts w:ascii="Verdana" w:eastAsia="Verdana" w:hAnsi="Verdana"/>
          <w:color w:val="262626"/>
          <w:sz w:val="50"/>
        </w:rPr>
        <w:t xml:space="preserve"> </w:t>
      </w:r>
      <w:r>
        <w:rPr>
          <w:rFonts w:ascii="Verdana" w:eastAsia="Verdana" w:hAnsi="Verdana"/>
          <w:color w:val="262626"/>
          <w:sz w:val="49"/>
        </w:rPr>
        <w:t>diversas partes interessad</w:t>
      </w:r>
      <w:r>
        <w:rPr>
          <w:rFonts w:ascii="Verdana" w:eastAsia="Verdana" w:hAnsi="Verdana"/>
          <w:color w:val="262626"/>
          <w:sz w:val="49"/>
        </w:rPr>
        <w:t xml:space="preserve">as do projeto, que </w:t>
      </w:r>
      <w:r>
        <w:rPr>
          <w:rFonts w:ascii="Verdana" w:eastAsia="Verdana" w:hAnsi="Verdana"/>
          <w:color w:val="262626"/>
          <w:sz w:val="49"/>
        </w:rPr>
        <w:t>podem ter diferenças culturais e organizacionais, diferentes níveis de conhecimento, e diversas perspectivas e interesses que podem impactar ou influenciar a execução ou resultado do projeto.</w:t>
      </w:r>
      <w:r>
        <w:rPr>
          <w:rFonts w:ascii="Verdana" w:eastAsia="Verdana" w:hAnsi="Verdana"/>
          <w:color w:val="262626"/>
          <w:sz w:val="49"/>
        </w:rPr>
        <w:t>”</w:t>
      </w:r>
    </w:p>
    <w:p w14:paraId="156C4E27" w14:textId="77777777" w:rsidR="00000000" w:rsidRDefault="0054151D">
      <w:pPr>
        <w:spacing w:line="276" w:lineRule="auto"/>
        <w:ind w:left="140"/>
        <w:rPr>
          <w:rFonts w:ascii="Verdana" w:eastAsia="Verdana" w:hAnsi="Verdana"/>
          <w:color w:val="262626"/>
          <w:sz w:val="49"/>
        </w:rPr>
        <w:sectPr w:rsidR="00000000">
          <w:type w:val="continuous"/>
          <w:pgSz w:w="14400" w:h="8100" w:orient="landscape"/>
          <w:pgMar w:top="399" w:right="1160" w:bottom="782" w:left="620" w:header="0" w:footer="0" w:gutter="0"/>
          <w:cols w:space="0" w:equalWidth="0">
            <w:col w:w="12620"/>
          </w:cols>
          <w:docGrid w:linePitch="360"/>
        </w:sectPr>
      </w:pPr>
    </w:p>
    <w:p w14:paraId="76FEF7AB" w14:textId="77777777" w:rsidR="00000000" w:rsidRDefault="00613DD4">
      <w:pPr>
        <w:spacing w:line="0" w:lineRule="atLeast"/>
        <w:rPr>
          <w:rFonts w:ascii="Trebuchet MS" w:eastAsia="Trebuchet MS" w:hAnsi="Trebuchet MS"/>
          <w:b/>
          <w:color w:val="FFFFFF"/>
          <w:sz w:val="64"/>
        </w:rPr>
      </w:pPr>
      <w:bookmarkStart w:id="8" w:name="page8"/>
      <w:bookmarkEnd w:id="8"/>
      <w:r>
        <w:rPr>
          <w:rFonts w:ascii="Verdana" w:eastAsia="Verdana" w:hAnsi="Verdana"/>
          <w:noProof/>
          <w:color w:val="262626"/>
          <w:sz w:val="49"/>
        </w:rPr>
        <w:lastRenderedPageBreak/>
        <w:drawing>
          <wp:anchor distT="0" distB="0" distL="114300" distR="114300" simplePos="0" relativeHeight="251660800" behindDoc="1" locked="0" layoutInCell="1" allowOverlap="1" wp14:anchorId="25FF8EB6" wp14:editId="5812B23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51D">
        <w:rPr>
          <w:rFonts w:ascii="Trebuchet MS" w:eastAsia="Trebuchet MS" w:hAnsi="Trebuchet MS"/>
          <w:b/>
          <w:color w:val="FFFFFF"/>
          <w:sz w:val="64"/>
        </w:rPr>
        <w:t>Técnica - Modelo Clássico de Comunicação</w:t>
      </w:r>
    </w:p>
    <w:p w14:paraId="2E706298" w14:textId="77777777" w:rsidR="00000000" w:rsidRDefault="0054151D">
      <w:pPr>
        <w:spacing w:line="0" w:lineRule="atLeast"/>
        <w:rPr>
          <w:rFonts w:ascii="Trebuchet MS" w:eastAsia="Trebuchet MS" w:hAnsi="Trebuchet MS"/>
          <w:b/>
          <w:color w:val="FFFFFF"/>
          <w:sz w:val="64"/>
        </w:rPr>
        <w:sectPr w:rsidR="00000000">
          <w:pgSz w:w="14400" w:h="8100" w:orient="landscape"/>
          <w:pgMar w:top="388" w:right="1160" w:bottom="646" w:left="540" w:header="0" w:footer="0" w:gutter="0"/>
          <w:cols w:space="0" w:equalWidth="0">
            <w:col w:w="12700"/>
          </w:cols>
          <w:docGrid w:linePitch="360"/>
        </w:sectPr>
      </w:pPr>
    </w:p>
    <w:p w14:paraId="28832448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4A13A770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6F0B3FE3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1D9EDD41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729ACEC4" w14:textId="77777777" w:rsidR="00000000" w:rsidRDefault="0054151D">
      <w:pPr>
        <w:spacing w:line="269" w:lineRule="exact"/>
        <w:rPr>
          <w:rFonts w:ascii="Times New Roman" w:eastAsia="Times New Roman" w:hAnsi="Times New Roman"/>
        </w:rPr>
      </w:pPr>
    </w:p>
    <w:p w14:paraId="37FB3256" w14:textId="77777777" w:rsidR="00000000" w:rsidRDefault="0054151D">
      <w:pPr>
        <w:spacing w:line="0" w:lineRule="atLeast"/>
        <w:ind w:left="46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b/>
          <w:color w:val="262626"/>
          <w:sz w:val="50"/>
        </w:rPr>
        <w:t>Emissor:</w:t>
      </w:r>
      <w:r>
        <w:rPr>
          <w:rFonts w:ascii="Verdana" w:eastAsia="Verdana" w:hAnsi="Verdana"/>
          <w:color w:val="262626"/>
          <w:sz w:val="50"/>
        </w:rPr>
        <w:t>É aquele que envia a mensagem.</w:t>
      </w:r>
    </w:p>
    <w:p w14:paraId="3AC6CDE8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77D60DC0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69DA8219" w14:textId="77777777" w:rsidR="00000000" w:rsidRDefault="0054151D">
      <w:pPr>
        <w:spacing w:line="355" w:lineRule="exact"/>
        <w:rPr>
          <w:rFonts w:ascii="Times New Roman" w:eastAsia="Times New Roman" w:hAnsi="Times New Roman"/>
        </w:rPr>
      </w:pPr>
    </w:p>
    <w:p w14:paraId="7EBDE2F4" w14:textId="77777777" w:rsidR="00000000" w:rsidRDefault="0054151D">
      <w:pPr>
        <w:spacing w:line="268" w:lineRule="auto"/>
        <w:ind w:left="460" w:right="42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b/>
          <w:color w:val="262626"/>
          <w:sz w:val="50"/>
        </w:rPr>
        <w:t xml:space="preserve">Mensagem: </w:t>
      </w:r>
      <w:r>
        <w:rPr>
          <w:rFonts w:ascii="Verdana" w:eastAsia="Verdana" w:hAnsi="Verdana"/>
          <w:color w:val="262626"/>
          <w:sz w:val="50"/>
        </w:rPr>
        <w:t>É o que é enviado do emissor</w:t>
      </w:r>
      <w:r>
        <w:rPr>
          <w:rFonts w:ascii="Verdana" w:eastAsia="Verdana" w:hAnsi="Verdana"/>
          <w:b/>
          <w:color w:val="262626"/>
          <w:sz w:val="50"/>
        </w:rPr>
        <w:t xml:space="preserve"> </w:t>
      </w:r>
      <w:r>
        <w:rPr>
          <w:rFonts w:ascii="Verdana" w:eastAsia="Verdana" w:hAnsi="Verdana"/>
          <w:color w:val="262626"/>
          <w:sz w:val="50"/>
        </w:rPr>
        <w:t>para o receptor. É um código estabelecido para a facilidade da comunicação.</w:t>
      </w:r>
    </w:p>
    <w:p w14:paraId="55B89DBB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2687E8C6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46F9C59A" w14:textId="77777777" w:rsidR="00000000" w:rsidRDefault="0054151D">
      <w:pPr>
        <w:spacing w:line="283" w:lineRule="exact"/>
        <w:rPr>
          <w:rFonts w:ascii="Times New Roman" w:eastAsia="Times New Roman" w:hAnsi="Times New Roman"/>
        </w:rPr>
      </w:pPr>
    </w:p>
    <w:p w14:paraId="771E7E55" w14:textId="77777777" w:rsidR="00000000" w:rsidRDefault="0054151D">
      <w:pPr>
        <w:spacing w:line="0" w:lineRule="atLeast"/>
        <w:ind w:left="46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b/>
          <w:color w:val="262626"/>
          <w:sz w:val="50"/>
        </w:rPr>
        <w:t xml:space="preserve">Receptor: </w:t>
      </w:r>
      <w:r>
        <w:rPr>
          <w:rFonts w:ascii="Verdana" w:eastAsia="Verdana" w:hAnsi="Verdana"/>
          <w:color w:val="262626"/>
          <w:sz w:val="50"/>
        </w:rPr>
        <w:t>É quem recebe a mensagem</w:t>
      </w:r>
    </w:p>
    <w:p w14:paraId="67E17777" w14:textId="77777777" w:rsidR="00000000" w:rsidRDefault="0054151D">
      <w:pPr>
        <w:spacing w:line="0" w:lineRule="atLeast"/>
        <w:ind w:left="460"/>
        <w:rPr>
          <w:rFonts w:ascii="Verdana" w:eastAsia="Verdana" w:hAnsi="Verdana"/>
          <w:color w:val="262626"/>
          <w:sz w:val="50"/>
        </w:rPr>
        <w:sectPr w:rsidR="00000000">
          <w:type w:val="continuous"/>
          <w:pgSz w:w="14400" w:h="8100" w:orient="landscape"/>
          <w:pgMar w:top="388" w:right="1160" w:bottom="646" w:left="540" w:header="0" w:footer="0" w:gutter="0"/>
          <w:cols w:space="0" w:equalWidth="0">
            <w:col w:w="12700"/>
          </w:cols>
          <w:docGrid w:linePitch="360"/>
        </w:sectPr>
      </w:pPr>
    </w:p>
    <w:p w14:paraId="4FB10258" w14:textId="77777777" w:rsidR="00000000" w:rsidRDefault="00613DD4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</w:pPr>
      <w:bookmarkStart w:id="9" w:name="page9"/>
      <w:bookmarkEnd w:id="9"/>
      <w:r>
        <w:rPr>
          <w:rFonts w:ascii="Verdana" w:eastAsia="Verdana" w:hAnsi="Verdana"/>
          <w:noProof/>
          <w:color w:val="262626"/>
          <w:sz w:val="50"/>
        </w:rPr>
        <w:lastRenderedPageBreak/>
        <w:drawing>
          <wp:anchor distT="0" distB="0" distL="114300" distR="114300" simplePos="0" relativeHeight="251661824" behindDoc="1" locked="0" layoutInCell="1" allowOverlap="1" wp14:anchorId="604B9024" wp14:editId="4DE59CB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51D">
        <w:rPr>
          <w:rFonts w:ascii="Trebuchet MS" w:eastAsia="Trebuchet MS" w:hAnsi="Trebuchet MS"/>
          <w:b/>
          <w:color w:val="FFFFFF"/>
          <w:sz w:val="63"/>
        </w:rPr>
        <w:t xml:space="preserve">Técnica </w:t>
      </w:r>
      <w:r w:rsidR="0054151D">
        <w:rPr>
          <w:rFonts w:ascii="Trebuchet MS" w:eastAsia="Trebuchet MS" w:hAnsi="Trebuchet MS"/>
          <w:b/>
          <w:color w:val="FFFFFF"/>
          <w:sz w:val="63"/>
        </w:rPr>
        <w:t>–</w:t>
      </w:r>
      <w:r w:rsidR="0054151D">
        <w:rPr>
          <w:rFonts w:ascii="Trebuchet MS" w:eastAsia="Trebuchet MS" w:hAnsi="Trebuchet MS"/>
          <w:b/>
          <w:color w:val="FFFFFF"/>
          <w:sz w:val="63"/>
        </w:rPr>
        <w:t xml:space="preserve"> Paradigma Contenporâneo</w:t>
      </w:r>
    </w:p>
    <w:p w14:paraId="54B3DC4F" w14:textId="77777777" w:rsidR="00000000" w:rsidRDefault="0054151D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  <w:sectPr w:rsidR="00000000">
          <w:pgSz w:w="14400" w:h="8100" w:orient="landscape"/>
          <w:pgMar w:top="399" w:right="1440" w:bottom="580" w:left="540" w:header="0" w:footer="0" w:gutter="0"/>
          <w:cols w:space="0" w:equalWidth="0">
            <w:col w:w="12420"/>
          </w:cols>
          <w:docGrid w:linePitch="360"/>
        </w:sectPr>
      </w:pPr>
    </w:p>
    <w:p w14:paraId="1317A396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0CEB5FA7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3CC138F3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5BB28D5B" w14:textId="77777777" w:rsidR="00000000" w:rsidRDefault="0054151D">
      <w:pPr>
        <w:spacing w:line="200" w:lineRule="exact"/>
        <w:rPr>
          <w:rFonts w:ascii="Times New Roman" w:eastAsia="Times New Roman" w:hAnsi="Times New Roman"/>
        </w:rPr>
      </w:pPr>
    </w:p>
    <w:p w14:paraId="6BE5B60C" w14:textId="77777777" w:rsidR="00000000" w:rsidRDefault="0054151D">
      <w:pPr>
        <w:spacing w:line="270" w:lineRule="exact"/>
        <w:rPr>
          <w:rFonts w:ascii="Times New Roman" w:eastAsia="Times New Roman" w:hAnsi="Times New Roman"/>
        </w:rPr>
      </w:pPr>
    </w:p>
    <w:p w14:paraId="6685C9F7" w14:textId="77777777" w:rsidR="00000000" w:rsidRDefault="0054151D">
      <w:pPr>
        <w:spacing w:line="0" w:lineRule="atLeast"/>
        <w:ind w:left="46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b/>
          <w:color w:val="262626"/>
          <w:sz w:val="50"/>
        </w:rPr>
        <w:t xml:space="preserve">Emissor: </w:t>
      </w:r>
      <w:r>
        <w:rPr>
          <w:rFonts w:ascii="Verdana" w:eastAsia="Verdana" w:hAnsi="Verdana"/>
          <w:color w:val="262626"/>
          <w:sz w:val="50"/>
        </w:rPr>
        <w:t>Plura</w:t>
      </w:r>
      <w:r>
        <w:rPr>
          <w:rFonts w:ascii="Verdana" w:eastAsia="Verdana" w:hAnsi="Verdana"/>
          <w:color w:val="262626"/>
          <w:sz w:val="50"/>
        </w:rPr>
        <w:t>lidade de emissores (rede</w:t>
      </w:r>
    </w:p>
    <w:p w14:paraId="35A2003E" w14:textId="77777777" w:rsidR="00000000" w:rsidRDefault="0054151D">
      <w:pPr>
        <w:spacing w:line="72" w:lineRule="exact"/>
        <w:rPr>
          <w:rFonts w:ascii="Times New Roman" w:eastAsia="Times New Roman" w:hAnsi="Times New Roman"/>
        </w:rPr>
      </w:pPr>
    </w:p>
    <w:p w14:paraId="22F01980" w14:textId="77777777" w:rsidR="00000000" w:rsidRDefault="0054151D">
      <w:pPr>
        <w:spacing w:line="0" w:lineRule="atLeast"/>
        <w:ind w:left="46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color w:val="262626"/>
          <w:sz w:val="50"/>
        </w:rPr>
        <w:t xml:space="preserve">sociais, </w:t>
      </w:r>
      <w:r>
        <w:rPr>
          <w:rFonts w:ascii="Verdana" w:eastAsia="Verdana" w:hAnsi="Verdana"/>
          <w:color w:val="262626"/>
          <w:sz w:val="50"/>
        </w:rPr>
        <w:t>“sociedade horizontal</w:t>
      </w:r>
      <w:r>
        <w:rPr>
          <w:rFonts w:ascii="Verdana" w:eastAsia="Verdana" w:hAnsi="Verdana"/>
          <w:color w:val="262626"/>
          <w:sz w:val="50"/>
        </w:rPr>
        <w:t xml:space="preserve">” </w:t>
      </w:r>
      <w:r>
        <w:rPr>
          <w:rFonts w:ascii="Verdana" w:eastAsia="Verdana" w:hAnsi="Verdana"/>
          <w:color w:val="262626"/>
          <w:sz w:val="50"/>
        </w:rPr>
        <w:t>etc)</w:t>
      </w:r>
    </w:p>
    <w:p w14:paraId="700F0835" w14:textId="77777777" w:rsidR="00000000" w:rsidRDefault="0054151D">
      <w:pPr>
        <w:spacing w:line="72" w:lineRule="exact"/>
        <w:rPr>
          <w:rFonts w:ascii="Times New Roman" w:eastAsia="Times New Roman" w:hAnsi="Times New Roman"/>
        </w:rPr>
      </w:pPr>
    </w:p>
    <w:p w14:paraId="0BBAC8C0" w14:textId="77777777" w:rsidR="00000000" w:rsidRDefault="0054151D">
      <w:pPr>
        <w:spacing w:line="242" w:lineRule="auto"/>
        <w:ind w:left="460" w:right="200"/>
        <w:rPr>
          <w:rFonts w:ascii="Arial" w:eastAsia="Arial" w:hAnsi="Arial"/>
          <w:color w:val="000000"/>
          <w:sz w:val="55"/>
        </w:rPr>
      </w:pPr>
      <w:r>
        <w:rPr>
          <w:rFonts w:ascii="Verdana" w:eastAsia="Verdana" w:hAnsi="Verdana"/>
          <w:b/>
          <w:color w:val="262626"/>
          <w:sz w:val="50"/>
        </w:rPr>
        <w:t xml:space="preserve">Mensagem: </w:t>
      </w:r>
      <w:r>
        <w:rPr>
          <w:rFonts w:ascii="Arial" w:eastAsia="Arial" w:hAnsi="Arial"/>
          <w:color w:val="000000"/>
          <w:sz w:val="55"/>
        </w:rPr>
        <w:t>Variedade de técnicas e meios.</w:t>
      </w:r>
      <w:r>
        <w:rPr>
          <w:rFonts w:ascii="Verdana" w:eastAsia="Verdana" w:hAnsi="Verdana"/>
          <w:b/>
          <w:color w:val="262626"/>
          <w:sz w:val="50"/>
        </w:rPr>
        <w:t xml:space="preserve"> </w:t>
      </w:r>
      <w:r>
        <w:rPr>
          <w:rFonts w:ascii="Arial" w:eastAsia="Arial" w:hAnsi="Arial"/>
          <w:color w:val="000000"/>
          <w:sz w:val="55"/>
        </w:rPr>
        <w:t xml:space="preserve">Radicalização na importância do meio. </w:t>
      </w:r>
      <w:r>
        <w:rPr>
          <w:rFonts w:ascii="Arial" w:eastAsia="Arial" w:hAnsi="Arial"/>
          <w:color w:val="000000"/>
          <w:sz w:val="55"/>
        </w:rPr>
        <w:t>“O meio é a mensagem</w:t>
      </w:r>
      <w:r>
        <w:rPr>
          <w:rFonts w:ascii="Arial" w:eastAsia="Arial" w:hAnsi="Arial"/>
          <w:color w:val="000000"/>
          <w:sz w:val="55"/>
        </w:rPr>
        <w:t>”</w:t>
      </w:r>
    </w:p>
    <w:p w14:paraId="17B42C05" w14:textId="77777777" w:rsidR="00000000" w:rsidRDefault="0054151D">
      <w:pPr>
        <w:spacing w:line="56" w:lineRule="exact"/>
        <w:rPr>
          <w:rFonts w:ascii="Times New Roman" w:eastAsia="Times New Roman" w:hAnsi="Times New Roman"/>
        </w:rPr>
      </w:pPr>
    </w:p>
    <w:p w14:paraId="76096D1E" w14:textId="77777777" w:rsidR="0054151D" w:rsidRDefault="0054151D">
      <w:pPr>
        <w:spacing w:line="267" w:lineRule="auto"/>
        <w:ind w:left="460" w:right="1420"/>
        <w:rPr>
          <w:rFonts w:ascii="Verdana" w:eastAsia="Verdana" w:hAnsi="Verdana"/>
          <w:color w:val="262626"/>
          <w:sz w:val="49"/>
        </w:rPr>
      </w:pPr>
      <w:r>
        <w:rPr>
          <w:rFonts w:ascii="Verdana" w:eastAsia="Verdana" w:hAnsi="Verdana"/>
          <w:b/>
          <w:color w:val="262626"/>
          <w:sz w:val="50"/>
        </w:rPr>
        <w:t xml:space="preserve">Receptor: </w:t>
      </w:r>
      <w:r>
        <w:rPr>
          <w:rFonts w:ascii="Verdana" w:eastAsia="Verdana" w:hAnsi="Verdana"/>
          <w:color w:val="262626"/>
          <w:sz w:val="50"/>
        </w:rPr>
        <w:t>Não é mais passivo, constrói a</w:t>
      </w:r>
      <w:r>
        <w:rPr>
          <w:rFonts w:ascii="Verdana" w:eastAsia="Verdana" w:hAnsi="Verdana"/>
          <w:b/>
          <w:color w:val="262626"/>
          <w:sz w:val="50"/>
        </w:rPr>
        <w:t xml:space="preserve"> </w:t>
      </w:r>
      <w:r>
        <w:rPr>
          <w:rFonts w:ascii="Verdana" w:eastAsia="Verdana" w:hAnsi="Verdana"/>
          <w:color w:val="262626"/>
          <w:sz w:val="49"/>
        </w:rPr>
        <w:t>mensagem</w:t>
      </w:r>
    </w:p>
    <w:sectPr w:rsidR="0054151D">
      <w:type w:val="continuous"/>
      <w:pgSz w:w="14400" w:h="8100" w:orient="landscape"/>
      <w:pgMar w:top="399" w:right="1440" w:bottom="580" w:left="540" w:header="0" w:footer="0" w:gutter="0"/>
      <w:cols w:space="0" w:equalWidth="0">
        <w:col w:w="124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C187E" w14:textId="77777777" w:rsidR="0054151D" w:rsidRDefault="0054151D" w:rsidP="00613DD4">
      <w:r>
        <w:separator/>
      </w:r>
    </w:p>
  </w:endnote>
  <w:endnote w:type="continuationSeparator" w:id="0">
    <w:p w14:paraId="2BBF01B4" w14:textId="77777777" w:rsidR="0054151D" w:rsidRDefault="0054151D" w:rsidP="0061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57E3" w14:textId="77777777" w:rsidR="00613DD4" w:rsidRDefault="00613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18B0" w14:textId="77777777" w:rsidR="00613DD4" w:rsidRDefault="00613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246E" w14:textId="77777777" w:rsidR="00613DD4" w:rsidRDefault="00613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78105" w14:textId="77777777" w:rsidR="0054151D" w:rsidRDefault="0054151D" w:rsidP="00613DD4">
      <w:r>
        <w:separator/>
      </w:r>
    </w:p>
  </w:footnote>
  <w:footnote w:type="continuationSeparator" w:id="0">
    <w:p w14:paraId="5E017F6B" w14:textId="77777777" w:rsidR="0054151D" w:rsidRDefault="0054151D" w:rsidP="0061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F9FF6" w14:textId="77777777" w:rsidR="00613DD4" w:rsidRDefault="00613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8416B" w14:textId="77777777" w:rsidR="00613DD4" w:rsidRDefault="00613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A777D" w14:textId="77777777" w:rsidR="00613DD4" w:rsidRDefault="00613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\ldblquote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D4"/>
    <w:rsid w:val="0054151D"/>
    <w:rsid w:val="0061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ED0275E"/>
  <w15:chartTrackingRefBased/>
  <w15:docId w15:val="{EA4F3FE0-2E0F-4B42-ACF8-CFDE8F21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DD4"/>
  </w:style>
  <w:style w:type="paragraph" w:styleId="Footer">
    <w:name w:val="footer"/>
    <w:basedOn w:val="Normal"/>
    <w:link w:val="FooterChar"/>
    <w:uiPriority w:val="99"/>
    <w:unhideWhenUsed/>
    <w:rsid w:val="00613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2</cp:revision>
  <dcterms:created xsi:type="dcterms:W3CDTF">2018-06-28T23:40:00Z</dcterms:created>
  <dcterms:modified xsi:type="dcterms:W3CDTF">2018-06-28T23:40:00Z</dcterms:modified>
</cp:coreProperties>
</file>