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A8911F" w14:textId="77777777" w:rsidR="00F22D0A" w:rsidRDefault="000F153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7488" behindDoc="1" locked="0" layoutInCell="1" allowOverlap="1" wp14:anchorId="28E52881" wp14:editId="7A4FB25A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F2B5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12D62F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9E0C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4EE516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B755B5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5FDCFE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ADC6C1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AEA2B8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5470F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A3D899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B950BB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5AE609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37A16A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38378E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B7E01D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D5B61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476BD9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0149B4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751C5D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CDE870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5AF16B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EC82D1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6369CF" w14:textId="77777777" w:rsidR="00F22D0A" w:rsidRDefault="00F22D0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DF1AE5" w14:textId="77777777" w:rsidR="00F22D0A" w:rsidRDefault="00F22D0A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7A177DDB" w14:textId="77777777" w:rsidR="00F22D0A" w:rsidRPr="00854D79" w:rsidRDefault="00F3206A">
      <w:pPr>
        <w:spacing w:line="0" w:lineRule="atLeast"/>
        <w:ind w:left="3580"/>
        <w:rPr>
          <w:rFonts w:ascii="Trebuchet MS" w:eastAsia="Trebuchet MS" w:hAnsi="Trebuchet MS"/>
          <w:b/>
          <w:color w:val="7F7F7F"/>
          <w:sz w:val="71"/>
          <w:lang w:val="pt-BR"/>
        </w:rPr>
      </w:pPr>
      <w:r w:rsidRPr="00854D79">
        <w:rPr>
          <w:rFonts w:ascii="Trebuchet MS" w:eastAsia="Trebuchet MS" w:hAnsi="Trebuchet MS"/>
          <w:b/>
          <w:color w:val="7F7F7F"/>
          <w:sz w:val="71"/>
          <w:lang w:val="pt-BR"/>
        </w:rPr>
        <w:t>Gestão das Partes Interessadas</w:t>
      </w:r>
    </w:p>
    <w:p w14:paraId="72444360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14:paraId="3FD9ADCA" w14:textId="77777777" w:rsidR="00F22D0A" w:rsidRPr="00854D79" w:rsidRDefault="00F22D0A">
      <w:pPr>
        <w:spacing w:line="233" w:lineRule="exact"/>
        <w:rPr>
          <w:rFonts w:ascii="Times New Roman" w:eastAsia="Times New Roman" w:hAnsi="Times New Roman"/>
          <w:sz w:val="24"/>
          <w:lang w:val="pt-BR"/>
        </w:rPr>
      </w:pPr>
    </w:p>
    <w:p w14:paraId="1CECF839" w14:textId="77777777" w:rsidR="00F22D0A" w:rsidRPr="00854D79" w:rsidRDefault="00F3206A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  <w:lang w:val="pt-BR"/>
        </w:rPr>
      </w:pPr>
      <w:r w:rsidRPr="00854D79">
        <w:rPr>
          <w:rFonts w:ascii="Trebuchet MS" w:eastAsia="Trebuchet MS" w:hAnsi="Trebuchet MS"/>
          <w:b/>
          <w:color w:val="FFFFFF"/>
          <w:sz w:val="76"/>
          <w:lang w:val="pt-BR"/>
        </w:rPr>
        <w:t>Guilherme Resende</w:t>
      </w:r>
    </w:p>
    <w:p w14:paraId="49FB7461" w14:textId="77777777" w:rsidR="00F22D0A" w:rsidRPr="00854D79" w:rsidRDefault="00F22D0A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  <w:lang w:val="pt-BR"/>
        </w:rPr>
        <w:sectPr w:rsidR="00F22D0A" w:rsidRPr="00854D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4EAC86A1" w14:textId="77777777" w:rsidR="00F22D0A" w:rsidRPr="00854D79" w:rsidRDefault="000F153B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1" w:name="page2"/>
      <w:bookmarkEnd w:id="1"/>
      <w:r>
        <w:rPr>
          <w:rFonts w:ascii="Trebuchet MS" w:eastAsia="Trebuchet MS" w:hAnsi="Trebuchet MS"/>
          <w:b/>
          <w:noProof/>
          <w:color w:val="FFFFFF"/>
          <w:sz w:val="76"/>
        </w:rPr>
        <w:lastRenderedPageBreak/>
        <w:drawing>
          <wp:anchor distT="0" distB="0" distL="114300" distR="114300" simplePos="0" relativeHeight="251648512" behindDoc="1" locked="0" layoutInCell="1" allowOverlap="1" wp14:anchorId="5E7A3090" wp14:editId="10A5E68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59CB7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1149E43C" w14:textId="77777777" w:rsidR="00F22D0A" w:rsidRPr="00854D79" w:rsidRDefault="00F22D0A">
      <w:pPr>
        <w:spacing w:line="327" w:lineRule="exact"/>
        <w:rPr>
          <w:rFonts w:ascii="Times New Roman" w:eastAsia="Times New Roman" w:hAnsi="Times New Roman"/>
          <w:lang w:val="pt-BR"/>
        </w:rPr>
      </w:pPr>
    </w:p>
    <w:p w14:paraId="5AC59DC6" w14:textId="77777777" w:rsidR="00F22D0A" w:rsidRPr="00854D79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  <w:lang w:val="pt-BR"/>
        </w:rPr>
      </w:pPr>
      <w:r w:rsidRPr="00854D79">
        <w:rPr>
          <w:rFonts w:ascii="Trebuchet MS" w:eastAsia="Trebuchet MS" w:hAnsi="Trebuchet MS"/>
          <w:b/>
          <w:color w:val="FFFFFF"/>
          <w:sz w:val="64"/>
          <w:lang w:val="pt-BR"/>
        </w:rPr>
        <w:t>Conceito Clássico de Stakeholders</w:t>
      </w:r>
    </w:p>
    <w:p w14:paraId="6A4295CF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49536" behindDoc="1" locked="0" layoutInCell="1" allowOverlap="1" wp14:anchorId="478A415B" wp14:editId="1DFA1840">
            <wp:simplePos x="0" y="0"/>
            <wp:positionH relativeFrom="column">
              <wp:posOffset>-139700</wp:posOffset>
            </wp:positionH>
            <wp:positionV relativeFrom="paragraph">
              <wp:posOffset>387985</wp:posOffset>
            </wp:positionV>
            <wp:extent cx="9144000" cy="4114800"/>
            <wp:effectExtent l="0" t="0" r="0" b="0"/>
            <wp:wrapNone/>
            <wp:docPr id="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A2116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4353F846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07686083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4A4B3537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42455E97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7A4A9800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1AB62D57" w14:textId="77777777" w:rsidR="00F22D0A" w:rsidRPr="00854D79" w:rsidRDefault="00F22D0A">
      <w:pPr>
        <w:spacing w:line="221" w:lineRule="exact"/>
        <w:rPr>
          <w:rFonts w:ascii="Times New Roman" w:eastAsia="Times New Roman" w:hAnsi="Times New Roman"/>
          <w:lang w:val="pt-BR"/>
        </w:rPr>
      </w:pPr>
    </w:p>
    <w:p w14:paraId="59F62777" w14:textId="77777777" w:rsidR="00F22D0A" w:rsidRPr="00854D79" w:rsidRDefault="00F3206A">
      <w:pPr>
        <w:spacing w:line="0" w:lineRule="atLeast"/>
        <w:ind w:left="960"/>
        <w:rPr>
          <w:rFonts w:ascii="Arial" w:eastAsia="Arial" w:hAnsi="Arial"/>
          <w:sz w:val="59"/>
          <w:lang w:val="pt-BR"/>
        </w:rPr>
      </w:pPr>
      <w:r w:rsidRPr="00854D79">
        <w:rPr>
          <w:rFonts w:ascii="Arial" w:eastAsia="Arial" w:hAnsi="Arial"/>
          <w:sz w:val="59"/>
          <w:lang w:val="pt-BR"/>
        </w:rPr>
        <w:t>Stakeholders são as partes interessadas.</w:t>
      </w:r>
    </w:p>
    <w:p w14:paraId="5354D74C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78D45AFE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05B3C10E" w14:textId="77777777" w:rsidR="00F22D0A" w:rsidRPr="00854D79" w:rsidRDefault="00F22D0A">
      <w:pPr>
        <w:spacing w:line="362" w:lineRule="exact"/>
        <w:rPr>
          <w:rFonts w:ascii="Times New Roman" w:eastAsia="Times New Roman" w:hAnsi="Times New Roman"/>
          <w:lang w:val="pt-BR"/>
        </w:rPr>
      </w:pPr>
    </w:p>
    <w:p w14:paraId="5C01F673" w14:textId="77777777" w:rsidR="00F22D0A" w:rsidRPr="00854D79" w:rsidRDefault="00F3206A">
      <w:pPr>
        <w:spacing w:line="0" w:lineRule="atLeast"/>
        <w:ind w:left="960"/>
        <w:rPr>
          <w:rFonts w:ascii="Arial" w:eastAsia="Arial" w:hAnsi="Arial"/>
          <w:sz w:val="60"/>
          <w:lang w:val="pt-BR"/>
        </w:rPr>
      </w:pPr>
      <w:r w:rsidRPr="00854D79">
        <w:rPr>
          <w:rFonts w:ascii="Arial" w:eastAsia="Arial" w:hAnsi="Arial"/>
          <w:sz w:val="60"/>
          <w:lang w:val="pt-BR"/>
        </w:rPr>
        <w:t>Stake remete à “interesse, participação”.</w:t>
      </w:r>
    </w:p>
    <w:p w14:paraId="525874BD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26836422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19A52E4B" w14:textId="77777777" w:rsidR="00F22D0A" w:rsidRPr="00854D79" w:rsidRDefault="00F22D0A">
      <w:pPr>
        <w:spacing w:line="350" w:lineRule="exact"/>
        <w:rPr>
          <w:rFonts w:ascii="Times New Roman" w:eastAsia="Times New Roman" w:hAnsi="Times New Roman"/>
          <w:lang w:val="pt-BR"/>
        </w:rPr>
      </w:pPr>
    </w:p>
    <w:p w14:paraId="70EDA0BA" w14:textId="77777777" w:rsidR="00F22D0A" w:rsidRPr="00854D79" w:rsidRDefault="00F3206A">
      <w:pPr>
        <w:spacing w:line="0" w:lineRule="atLeast"/>
        <w:ind w:left="960"/>
        <w:rPr>
          <w:rFonts w:ascii="Arial" w:eastAsia="Arial" w:hAnsi="Arial"/>
          <w:sz w:val="55"/>
          <w:lang w:val="pt-BR"/>
        </w:rPr>
      </w:pPr>
      <w:r w:rsidRPr="00854D79">
        <w:rPr>
          <w:rFonts w:ascii="Arial" w:eastAsia="Arial" w:hAnsi="Arial"/>
          <w:sz w:val="60"/>
          <w:lang w:val="pt-BR"/>
        </w:rPr>
        <w:t xml:space="preserve">Holder remete </w:t>
      </w:r>
      <w:proofErr w:type="gramStart"/>
      <w:r w:rsidRPr="00854D79">
        <w:rPr>
          <w:rFonts w:ascii="Arial" w:eastAsia="Arial" w:hAnsi="Arial"/>
          <w:sz w:val="60"/>
          <w:lang w:val="pt-BR"/>
        </w:rPr>
        <w:t>à</w:t>
      </w:r>
      <w:proofErr w:type="gramEnd"/>
      <w:r w:rsidRPr="00854D79">
        <w:rPr>
          <w:rFonts w:ascii="Arial" w:eastAsia="Arial" w:hAnsi="Arial"/>
          <w:sz w:val="60"/>
          <w:lang w:val="pt-BR"/>
        </w:rPr>
        <w:t xml:space="preserve"> “aquele que possui</w:t>
      </w:r>
      <w:r w:rsidRPr="00854D79">
        <w:rPr>
          <w:rFonts w:ascii="Arial" w:eastAsia="Arial" w:hAnsi="Arial"/>
          <w:sz w:val="55"/>
          <w:lang w:val="pt-BR"/>
        </w:rPr>
        <w:t>”.</w:t>
      </w:r>
    </w:p>
    <w:p w14:paraId="673BE339" w14:textId="77777777" w:rsidR="00F22D0A" w:rsidRPr="00854D79" w:rsidRDefault="00F22D0A">
      <w:pPr>
        <w:spacing w:line="0" w:lineRule="atLeast"/>
        <w:ind w:left="960"/>
        <w:rPr>
          <w:rFonts w:ascii="Arial" w:eastAsia="Arial" w:hAnsi="Arial"/>
          <w:sz w:val="55"/>
          <w:lang w:val="pt-BR"/>
        </w:rPr>
        <w:sectPr w:rsidR="00F22D0A" w:rsidRPr="00854D79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7F88F205" w14:textId="77777777" w:rsidR="00F22D0A" w:rsidRPr="00854D79" w:rsidRDefault="000F153B">
      <w:pPr>
        <w:framePr w:w="2920" w:h="378" w:hRule="exact" w:wrap="auto" w:vAnchor="page" w:hAnchor="page" w:x="6879" w:y="7219"/>
        <w:spacing w:line="0" w:lineRule="atLeast"/>
        <w:rPr>
          <w:rFonts w:ascii="Times New Roman" w:eastAsia="Times New Roman" w:hAnsi="Times New Roman"/>
          <w:lang w:val="pt-BR"/>
        </w:rPr>
      </w:pPr>
      <w:bookmarkStart w:id="2" w:name="page3"/>
      <w:bookmarkEnd w:id="2"/>
      <w:r>
        <w:rPr>
          <w:rFonts w:ascii="Arial" w:eastAsia="Arial" w:hAnsi="Arial"/>
          <w:noProof/>
          <w:sz w:val="55"/>
        </w:rPr>
        <w:lastRenderedPageBreak/>
        <w:drawing>
          <wp:anchor distT="0" distB="0" distL="114300" distR="114300" simplePos="0" relativeHeight="251650560" behindDoc="1" locked="0" layoutInCell="1" allowOverlap="1" wp14:anchorId="1E812113" wp14:editId="5ADE96D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2057400"/>
            <wp:effectExtent l="0" t="0" r="0" b="0"/>
            <wp:wrapNone/>
            <wp:docPr id="2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9B4BC" w14:textId="77777777" w:rsidR="00F22D0A" w:rsidRPr="00854D79" w:rsidRDefault="00F3206A">
      <w:pPr>
        <w:framePr w:w="3000" w:h="323" w:hRule="exact" w:wrap="auto" w:vAnchor="page" w:hAnchor="page" w:x="6841" w:y="7219"/>
        <w:spacing w:line="181" w:lineRule="auto"/>
        <w:rPr>
          <w:i/>
          <w:sz w:val="35"/>
          <w:lang w:val="pt-BR"/>
        </w:rPr>
      </w:pPr>
      <w:r w:rsidRPr="00854D79">
        <w:rPr>
          <w:i/>
          <w:sz w:val="35"/>
          <w:lang w:val="pt-BR"/>
        </w:rPr>
        <w:t>Novo Conceito</w:t>
      </w:r>
    </w:p>
    <w:p w14:paraId="46576125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2136A1E8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47EE1679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13E10DF4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3BE115FE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45158EA2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670DC320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1603A082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243154B3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138B16B8" w14:textId="77777777" w:rsidR="00F22D0A" w:rsidRPr="00854D79" w:rsidRDefault="00F22D0A">
      <w:pPr>
        <w:spacing w:line="349" w:lineRule="exact"/>
        <w:rPr>
          <w:i/>
          <w:sz w:val="35"/>
          <w:lang w:val="pt-BR"/>
        </w:rPr>
      </w:pPr>
    </w:p>
    <w:p w14:paraId="59F35374" w14:textId="77777777" w:rsidR="00F22D0A" w:rsidRPr="00854D79" w:rsidRDefault="00F3206A">
      <w:pPr>
        <w:spacing w:line="181" w:lineRule="auto"/>
        <w:ind w:left="1560" w:right="2860"/>
        <w:jc w:val="right"/>
        <w:rPr>
          <w:rFonts w:ascii="Arial" w:eastAsia="Arial" w:hAnsi="Arial"/>
          <w:sz w:val="48"/>
          <w:lang w:val="pt-BR"/>
        </w:rPr>
      </w:pPr>
      <w:r w:rsidRPr="00854D79">
        <w:rPr>
          <w:rFonts w:ascii="Arial Black" w:eastAsia="Arial Black" w:hAnsi="Arial Black"/>
          <w:b/>
          <w:sz w:val="82"/>
          <w:lang w:val="pt-BR"/>
        </w:rPr>
        <w:t>“</w:t>
      </w:r>
      <w:r w:rsidRPr="00854D79">
        <w:rPr>
          <w:rFonts w:ascii="Arial" w:eastAsia="Arial" w:hAnsi="Arial"/>
          <w:sz w:val="48"/>
          <w:lang w:val="pt-BR"/>
        </w:rPr>
        <w:t>Aquelas partes que se julgam</w:t>
      </w:r>
      <w:r w:rsidRPr="00854D79">
        <w:rPr>
          <w:rFonts w:ascii="Arial Black" w:eastAsia="Arial Black" w:hAnsi="Arial Black"/>
          <w:b/>
          <w:sz w:val="82"/>
          <w:lang w:val="pt-BR"/>
        </w:rPr>
        <w:t xml:space="preserve"> </w:t>
      </w:r>
      <w:r w:rsidRPr="00854D79">
        <w:rPr>
          <w:rFonts w:ascii="Arial" w:eastAsia="Arial" w:hAnsi="Arial"/>
          <w:sz w:val="48"/>
          <w:lang w:val="pt-BR"/>
        </w:rPr>
        <w:t>interessadas, já podem ser</w:t>
      </w:r>
    </w:p>
    <w:p w14:paraId="66D57556" w14:textId="77777777" w:rsidR="00F22D0A" w:rsidRPr="00854D79" w:rsidRDefault="000F153B">
      <w:pPr>
        <w:spacing w:line="20" w:lineRule="exact"/>
        <w:rPr>
          <w:i/>
          <w:sz w:val="35"/>
          <w:lang w:val="pt-BR"/>
        </w:rPr>
      </w:pPr>
      <w:r>
        <w:rPr>
          <w:rFonts w:ascii="Arial" w:eastAsia="Arial" w:hAnsi="Arial"/>
          <w:noProof/>
          <w:sz w:val="48"/>
        </w:rPr>
        <w:drawing>
          <wp:anchor distT="0" distB="0" distL="114300" distR="114300" simplePos="0" relativeHeight="251651584" behindDoc="1" locked="0" layoutInCell="1" allowOverlap="1" wp14:anchorId="284E88A2" wp14:editId="67DC7B5A">
            <wp:simplePos x="0" y="0"/>
            <wp:positionH relativeFrom="column">
              <wp:posOffset>-139700</wp:posOffset>
            </wp:positionH>
            <wp:positionV relativeFrom="paragraph">
              <wp:posOffset>-121920</wp:posOffset>
            </wp:positionV>
            <wp:extent cx="9144000" cy="1028700"/>
            <wp:effectExtent l="0" t="0" r="0" b="0"/>
            <wp:wrapNone/>
            <wp:docPr id="24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3492C" w14:textId="77777777" w:rsidR="00F22D0A" w:rsidRPr="00854D79" w:rsidRDefault="00F22D0A">
      <w:pPr>
        <w:spacing w:line="10" w:lineRule="exact"/>
        <w:rPr>
          <w:i/>
          <w:sz w:val="35"/>
          <w:lang w:val="pt-BR"/>
        </w:rPr>
      </w:pPr>
    </w:p>
    <w:p w14:paraId="671AEA29" w14:textId="77777777" w:rsidR="00F22D0A" w:rsidRPr="00854D79" w:rsidRDefault="00F3206A">
      <w:pPr>
        <w:spacing w:line="0" w:lineRule="atLeast"/>
        <w:ind w:left="4120"/>
        <w:rPr>
          <w:rFonts w:ascii="Arial" w:eastAsia="Arial" w:hAnsi="Arial"/>
          <w:sz w:val="64"/>
          <w:lang w:val="pt-BR"/>
        </w:rPr>
      </w:pPr>
      <w:r w:rsidRPr="00854D79">
        <w:rPr>
          <w:rFonts w:ascii="Arial" w:eastAsia="Arial" w:hAnsi="Arial"/>
          <w:sz w:val="64"/>
          <w:lang w:val="pt-BR"/>
        </w:rPr>
        <w:t>consideradas como</w:t>
      </w:r>
    </w:p>
    <w:p w14:paraId="0E96042F" w14:textId="77777777" w:rsidR="00F22D0A" w:rsidRPr="00854D79" w:rsidRDefault="000F153B">
      <w:pPr>
        <w:spacing w:line="20" w:lineRule="exact"/>
        <w:rPr>
          <w:i/>
          <w:sz w:val="35"/>
          <w:lang w:val="pt-BR"/>
        </w:rPr>
      </w:pPr>
      <w:r>
        <w:rPr>
          <w:rFonts w:ascii="Arial" w:eastAsia="Arial" w:hAnsi="Arial"/>
          <w:noProof/>
          <w:sz w:val="64"/>
        </w:rPr>
        <w:drawing>
          <wp:anchor distT="0" distB="0" distL="114300" distR="114300" simplePos="0" relativeHeight="251652608" behindDoc="1" locked="0" layoutInCell="1" allowOverlap="1" wp14:anchorId="107516FF" wp14:editId="76FFEC4E">
            <wp:simplePos x="0" y="0"/>
            <wp:positionH relativeFrom="column">
              <wp:posOffset>-139700</wp:posOffset>
            </wp:positionH>
            <wp:positionV relativeFrom="paragraph">
              <wp:posOffset>420370</wp:posOffset>
            </wp:positionV>
            <wp:extent cx="9144000" cy="1028700"/>
            <wp:effectExtent l="0" t="0" r="0" b="0"/>
            <wp:wrapNone/>
            <wp:docPr id="2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B3805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1110F375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52588899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297D3F28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44ECB8BF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487861B6" w14:textId="77777777" w:rsidR="00F22D0A" w:rsidRPr="00854D79" w:rsidRDefault="00F22D0A">
      <w:pPr>
        <w:spacing w:line="200" w:lineRule="exact"/>
        <w:rPr>
          <w:i/>
          <w:sz w:val="35"/>
          <w:lang w:val="pt-BR"/>
        </w:rPr>
      </w:pPr>
    </w:p>
    <w:p w14:paraId="4D49534A" w14:textId="77777777" w:rsidR="00F22D0A" w:rsidRPr="00854D79" w:rsidRDefault="00F22D0A">
      <w:pPr>
        <w:spacing w:line="242" w:lineRule="exact"/>
        <w:rPr>
          <w:i/>
          <w:sz w:val="35"/>
          <w:lang w:val="pt-BR"/>
        </w:rPr>
      </w:pPr>
    </w:p>
    <w:p w14:paraId="110D255D" w14:textId="77777777" w:rsidR="00F22D0A" w:rsidRPr="00854D79" w:rsidRDefault="00F3206A">
      <w:pPr>
        <w:spacing w:line="181" w:lineRule="auto"/>
        <w:ind w:left="5000"/>
        <w:rPr>
          <w:rFonts w:ascii="Arial Black" w:eastAsia="Arial Black" w:hAnsi="Arial Black"/>
          <w:b/>
          <w:sz w:val="34"/>
          <w:vertAlign w:val="subscript"/>
          <w:lang w:val="pt-BR"/>
        </w:rPr>
      </w:pPr>
      <w:r w:rsidRPr="00854D79">
        <w:rPr>
          <w:rFonts w:ascii="Arial" w:eastAsia="Arial" w:hAnsi="Arial"/>
          <w:i/>
          <w:sz w:val="6"/>
          <w:lang w:val="pt-BR"/>
        </w:rPr>
        <w:t>stakeholders</w:t>
      </w:r>
      <w:r w:rsidRPr="00854D79">
        <w:rPr>
          <w:rFonts w:ascii="Arial" w:eastAsia="Arial" w:hAnsi="Arial"/>
          <w:sz w:val="4"/>
          <w:lang w:val="pt-BR"/>
        </w:rPr>
        <w:t>.</w:t>
      </w:r>
      <w:r w:rsidRPr="00854D79">
        <w:rPr>
          <w:rFonts w:ascii="Arial Black" w:eastAsia="Arial Black" w:hAnsi="Arial Black"/>
          <w:b/>
          <w:sz w:val="34"/>
          <w:vertAlign w:val="subscript"/>
          <w:lang w:val="pt-BR"/>
        </w:rPr>
        <w:t>”</w:t>
      </w:r>
    </w:p>
    <w:p w14:paraId="405F0E58" w14:textId="77777777" w:rsidR="00F22D0A" w:rsidRPr="00854D79" w:rsidRDefault="000F153B">
      <w:pPr>
        <w:spacing w:line="20" w:lineRule="exact"/>
        <w:rPr>
          <w:i/>
          <w:sz w:val="35"/>
          <w:lang w:val="pt-BR"/>
        </w:rPr>
      </w:pPr>
      <w:r>
        <w:rPr>
          <w:rFonts w:ascii="Arial Black" w:eastAsia="Arial Black" w:hAnsi="Arial Black"/>
          <w:b/>
          <w:noProof/>
          <w:sz w:val="34"/>
          <w:vertAlign w:val="subscript"/>
        </w:rPr>
        <w:drawing>
          <wp:anchor distT="0" distB="0" distL="114300" distR="114300" simplePos="0" relativeHeight="251653632" behindDoc="1" locked="0" layoutInCell="1" allowOverlap="1" wp14:anchorId="53196AF7" wp14:editId="11295EAC">
            <wp:simplePos x="0" y="0"/>
            <wp:positionH relativeFrom="column">
              <wp:posOffset>-139700</wp:posOffset>
            </wp:positionH>
            <wp:positionV relativeFrom="paragraph">
              <wp:posOffset>750570</wp:posOffset>
            </wp:positionV>
            <wp:extent cx="9144000" cy="10287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60A3B" w14:textId="77777777" w:rsidR="00F22D0A" w:rsidRPr="00854D79" w:rsidRDefault="00F22D0A">
      <w:pPr>
        <w:spacing w:line="20" w:lineRule="exact"/>
        <w:rPr>
          <w:i/>
          <w:sz w:val="35"/>
          <w:lang w:val="pt-BR"/>
        </w:rPr>
        <w:sectPr w:rsidR="00F22D0A" w:rsidRPr="00854D79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77B33F1D" w14:textId="77777777" w:rsidR="00F22D0A" w:rsidRPr="00854D79" w:rsidRDefault="000F153B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3" w:name="page4"/>
      <w:bookmarkEnd w:id="3"/>
      <w:r>
        <w:rPr>
          <w:i/>
          <w:noProof/>
          <w:sz w:val="35"/>
        </w:rPr>
        <w:lastRenderedPageBreak/>
        <w:drawing>
          <wp:anchor distT="0" distB="0" distL="114300" distR="114300" simplePos="0" relativeHeight="251654656" behindDoc="1" locked="0" layoutInCell="1" allowOverlap="1" wp14:anchorId="7B21B742" wp14:editId="578069D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938E4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55585852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3941254B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1340907B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2EF3772E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4D2FF7E7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44462ABD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52E27BFC" w14:textId="77777777" w:rsidR="00F22D0A" w:rsidRPr="00854D79" w:rsidRDefault="00F22D0A">
      <w:pPr>
        <w:spacing w:line="321" w:lineRule="exact"/>
        <w:rPr>
          <w:rFonts w:ascii="Times New Roman" w:eastAsia="Times New Roman" w:hAnsi="Times New Roman"/>
          <w:lang w:val="pt-BR"/>
        </w:rPr>
      </w:pPr>
    </w:p>
    <w:p w14:paraId="55BB5EE4" w14:textId="77777777" w:rsidR="00F22D0A" w:rsidRPr="00854D79" w:rsidRDefault="00F3206A">
      <w:pPr>
        <w:spacing w:line="188" w:lineRule="auto"/>
        <w:ind w:left="2580" w:right="1780" w:hanging="1013"/>
        <w:rPr>
          <w:rFonts w:ascii="Arial" w:eastAsia="Arial" w:hAnsi="Arial"/>
          <w:sz w:val="58"/>
          <w:lang w:val="pt-BR"/>
        </w:rPr>
      </w:pPr>
      <w:r w:rsidRPr="00854D79">
        <w:rPr>
          <w:rFonts w:ascii="Arial Black" w:eastAsia="Arial Black" w:hAnsi="Arial Black"/>
          <w:b/>
          <w:sz w:val="153"/>
          <w:lang w:val="pt-BR"/>
        </w:rPr>
        <w:t>“</w:t>
      </w:r>
      <w:r w:rsidRPr="00854D79">
        <w:rPr>
          <w:rFonts w:ascii="Arial" w:eastAsia="Arial" w:hAnsi="Arial"/>
          <w:sz w:val="58"/>
          <w:lang w:val="pt-BR"/>
        </w:rPr>
        <w:t>A satisfação das partes</w:t>
      </w:r>
      <w:r w:rsidRPr="00854D79">
        <w:rPr>
          <w:rFonts w:ascii="Arial Black" w:eastAsia="Arial Black" w:hAnsi="Arial Black"/>
          <w:b/>
          <w:sz w:val="153"/>
          <w:lang w:val="pt-BR"/>
        </w:rPr>
        <w:t xml:space="preserve"> </w:t>
      </w:r>
      <w:r w:rsidRPr="00854D79">
        <w:rPr>
          <w:rFonts w:ascii="Arial" w:eastAsia="Arial" w:hAnsi="Arial"/>
          <w:sz w:val="58"/>
          <w:lang w:val="pt-BR"/>
        </w:rPr>
        <w:t>interessadas deve ser gerenciada como um objetivo essencial do</w:t>
      </w:r>
    </w:p>
    <w:p w14:paraId="103443B2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Arial" w:eastAsia="Arial" w:hAnsi="Arial"/>
          <w:noProof/>
          <w:sz w:val="58"/>
        </w:rPr>
        <w:drawing>
          <wp:anchor distT="0" distB="0" distL="114300" distR="114300" simplePos="0" relativeHeight="251655680" behindDoc="1" locked="0" layoutInCell="1" allowOverlap="1" wp14:anchorId="74686717" wp14:editId="6447DA55">
            <wp:simplePos x="0" y="0"/>
            <wp:positionH relativeFrom="column">
              <wp:posOffset>-139700</wp:posOffset>
            </wp:positionH>
            <wp:positionV relativeFrom="paragraph">
              <wp:posOffset>-1635125</wp:posOffset>
            </wp:positionV>
            <wp:extent cx="91440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C899" w14:textId="77777777" w:rsidR="00F22D0A" w:rsidRPr="00854D79" w:rsidRDefault="00F3206A">
      <w:pPr>
        <w:spacing w:line="180" w:lineRule="auto"/>
        <w:ind w:left="2580"/>
        <w:rPr>
          <w:rFonts w:ascii="Arial" w:eastAsia="Arial" w:hAnsi="Arial"/>
          <w:sz w:val="45"/>
          <w:lang w:val="pt-BR"/>
        </w:rPr>
      </w:pPr>
      <w:r w:rsidRPr="00854D79">
        <w:rPr>
          <w:rFonts w:ascii="Arial" w:eastAsia="Arial" w:hAnsi="Arial"/>
          <w:sz w:val="48"/>
          <w:lang w:val="pt-BR"/>
        </w:rPr>
        <w:t>projeto</w:t>
      </w:r>
      <w:r w:rsidRPr="00854D79">
        <w:rPr>
          <w:rFonts w:ascii="Arial Black" w:eastAsia="Arial Black" w:hAnsi="Arial Black"/>
          <w:b/>
          <w:sz w:val="95"/>
          <w:lang w:val="pt-BR"/>
        </w:rPr>
        <w:t>”</w:t>
      </w:r>
      <w:r w:rsidRPr="00854D79">
        <w:rPr>
          <w:rFonts w:ascii="Arial" w:eastAsia="Arial" w:hAnsi="Arial"/>
          <w:sz w:val="45"/>
          <w:lang w:val="pt-BR"/>
        </w:rPr>
        <w:t>.</w:t>
      </w:r>
    </w:p>
    <w:p w14:paraId="1EBD739F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Arial" w:eastAsia="Arial" w:hAnsi="Arial"/>
          <w:noProof/>
          <w:sz w:val="45"/>
        </w:rPr>
        <w:drawing>
          <wp:anchor distT="0" distB="0" distL="114300" distR="114300" simplePos="0" relativeHeight="251656704" behindDoc="1" locked="0" layoutInCell="1" allowOverlap="1" wp14:anchorId="338FEE2F" wp14:editId="33B14BDB">
            <wp:simplePos x="0" y="0"/>
            <wp:positionH relativeFrom="column">
              <wp:posOffset>-139700</wp:posOffset>
            </wp:positionH>
            <wp:positionV relativeFrom="paragraph">
              <wp:posOffset>-215265</wp:posOffset>
            </wp:positionV>
            <wp:extent cx="9144000" cy="10287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4CA9" w14:textId="77777777" w:rsidR="00F22D0A" w:rsidRPr="00854D79" w:rsidRDefault="00F3206A">
      <w:pPr>
        <w:spacing w:line="180" w:lineRule="auto"/>
        <w:ind w:left="6720"/>
        <w:rPr>
          <w:i/>
          <w:sz w:val="36"/>
          <w:lang w:val="pt-BR"/>
        </w:rPr>
      </w:pPr>
      <w:r w:rsidRPr="00854D79">
        <w:rPr>
          <w:i/>
          <w:sz w:val="36"/>
          <w:lang w:val="pt-BR"/>
        </w:rPr>
        <w:t>PMBOK</w:t>
      </w:r>
    </w:p>
    <w:p w14:paraId="30CEEE8D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i/>
          <w:noProof/>
          <w:sz w:val="36"/>
        </w:rPr>
        <w:drawing>
          <wp:anchor distT="0" distB="0" distL="114300" distR="114300" simplePos="0" relativeHeight="251657728" behindDoc="1" locked="0" layoutInCell="1" allowOverlap="1" wp14:anchorId="33B7CEAD" wp14:editId="2D808C94">
            <wp:simplePos x="0" y="0"/>
            <wp:positionH relativeFrom="column">
              <wp:posOffset>-139700</wp:posOffset>
            </wp:positionH>
            <wp:positionV relativeFrom="paragraph">
              <wp:posOffset>603250</wp:posOffset>
            </wp:positionV>
            <wp:extent cx="9144000" cy="10287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25411" w14:textId="77777777" w:rsidR="00F22D0A" w:rsidRPr="00854D79" w:rsidRDefault="00F22D0A">
      <w:pPr>
        <w:spacing w:line="20" w:lineRule="exact"/>
        <w:rPr>
          <w:rFonts w:ascii="Times New Roman" w:eastAsia="Times New Roman" w:hAnsi="Times New Roman"/>
          <w:lang w:val="pt-BR"/>
        </w:rPr>
        <w:sectPr w:rsidR="00F22D0A" w:rsidRPr="00854D79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277FD689" w14:textId="77777777" w:rsidR="00F22D0A" w:rsidRPr="00854D79" w:rsidRDefault="000F153B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4" w:name="page5"/>
      <w:bookmarkEnd w:id="4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79DD96A" wp14:editId="3DAA9492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60EBF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7680B270" w14:textId="77777777" w:rsidR="00F22D0A" w:rsidRPr="00854D79" w:rsidRDefault="00F22D0A">
      <w:pPr>
        <w:spacing w:line="207" w:lineRule="exact"/>
        <w:rPr>
          <w:rFonts w:ascii="Times New Roman" w:eastAsia="Times New Roman" w:hAnsi="Times New Roman"/>
          <w:lang w:val="pt-BR"/>
        </w:rPr>
      </w:pPr>
    </w:p>
    <w:p w14:paraId="424A7909" w14:textId="77777777" w:rsidR="00F22D0A" w:rsidRPr="00854D79" w:rsidRDefault="00F3206A">
      <w:pPr>
        <w:spacing w:line="0" w:lineRule="atLeast"/>
        <w:ind w:left="440"/>
        <w:rPr>
          <w:rFonts w:ascii="Trebuchet MS" w:eastAsia="Trebuchet MS" w:hAnsi="Trebuchet MS"/>
          <w:b/>
          <w:color w:val="37441C"/>
          <w:sz w:val="64"/>
          <w:lang w:val="pt-BR"/>
        </w:rPr>
      </w:pPr>
      <w:r w:rsidRPr="00854D79">
        <w:rPr>
          <w:rFonts w:ascii="Trebuchet MS" w:eastAsia="Trebuchet MS" w:hAnsi="Trebuchet MS"/>
          <w:b/>
          <w:color w:val="37441C"/>
          <w:sz w:val="64"/>
          <w:lang w:val="pt-BR"/>
        </w:rPr>
        <w:t>Gestão das Partes Interessadas</w:t>
      </w:r>
    </w:p>
    <w:p w14:paraId="3E121BF8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57C7E0CB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2A07B493" w14:textId="77777777" w:rsidR="00F22D0A" w:rsidRPr="00854D79" w:rsidRDefault="00F22D0A">
      <w:pPr>
        <w:spacing w:line="254" w:lineRule="exact"/>
        <w:rPr>
          <w:rFonts w:ascii="Times New Roman" w:eastAsia="Times New Roman" w:hAnsi="Times New Roman"/>
          <w:lang w:val="pt-BR"/>
        </w:rPr>
      </w:pPr>
    </w:p>
    <w:p w14:paraId="04A7234E" w14:textId="77777777" w:rsidR="00F22D0A" w:rsidRPr="00854D79" w:rsidRDefault="00F3206A">
      <w:pPr>
        <w:spacing w:line="202" w:lineRule="auto"/>
        <w:ind w:left="540" w:right="1140"/>
        <w:rPr>
          <w:b/>
          <w:color w:val="FFFFFF"/>
          <w:sz w:val="64"/>
          <w:lang w:val="pt-BR"/>
        </w:rPr>
      </w:pPr>
      <w:r w:rsidRPr="00854D79">
        <w:rPr>
          <w:b/>
          <w:color w:val="FFFFFF"/>
          <w:sz w:val="64"/>
          <w:lang w:val="pt-BR"/>
        </w:rPr>
        <w:t>Além de Identificação das Partes Interessadas, mais três processos:</w:t>
      </w:r>
    </w:p>
    <w:p w14:paraId="1B0207C8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59776" behindDoc="1" locked="0" layoutInCell="1" allowOverlap="1" wp14:anchorId="54126F71" wp14:editId="624A2A0D">
            <wp:simplePos x="0" y="0"/>
            <wp:positionH relativeFrom="column">
              <wp:posOffset>-139700</wp:posOffset>
            </wp:positionH>
            <wp:positionV relativeFrom="paragraph">
              <wp:posOffset>-786130</wp:posOffset>
            </wp:positionV>
            <wp:extent cx="9144000" cy="10287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5015" w14:textId="77777777" w:rsidR="00F22D0A" w:rsidRPr="00854D79" w:rsidRDefault="00F22D0A">
      <w:pPr>
        <w:spacing w:line="201" w:lineRule="exact"/>
        <w:rPr>
          <w:rFonts w:ascii="Times New Roman" w:eastAsia="Times New Roman" w:hAnsi="Times New Roman"/>
          <w:lang w:val="pt-BR"/>
        </w:rPr>
      </w:pPr>
    </w:p>
    <w:p w14:paraId="3F9A19F5" w14:textId="77777777" w:rsidR="00F22D0A" w:rsidRPr="00854D79" w:rsidRDefault="000F153B">
      <w:pPr>
        <w:spacing w:line="202" w:lineRule="auto"/>
        <w:ind w:left="540" w:right="3020" w:firstLine="197"/>
        <w:rPr>
          <w:b/>
          <w:color w:val="FFFFFF"/>
          <w:sz w:val="64"/>
          <w:lang w:val="pt-BR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23C130E" wp14:editId="65B3F439">
            <wp:extent cx="101600" cy="1778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43AD1D60" wp14:editId="634CD094">
            <wp:extent cx="63500" cy="101600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06A" w:rsidRPr="00854D79">
        <w:rPr>
          <w:b/>
          <w:color w:val="FFFFFF"/>
          <w:sz w:val="64"/>
          <w:lang w:val="pt-BR"/>
        </w:rPr>
        <w:t xml:space="preserve"> Planejar o Gerenciamento das Partes Interessadas.</w:t>
      </w:r>
    </w:p>
    <w:p w14:paraId="15E2AE2A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0800" behindDoc="1" locked="0" layoutInCell="1" allowOverlap="1" wp14:anchorId="14EA9C67" wp14:editId="077EDEB5">
            <wp:simplePos x="0" y="0"/>
            <wp:positionH relativeFrom="column">
              <wp:posOffset>-139700</wp:posOffset>
            </wp:positionH>
            <wp:positionV relativeFrom="paragraph">
              <wp:posOffset>-732790</wp:posOffset>
            </wp:positionV>
            <wp:extent cx="9144000" cy="10287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032C9" w14:textId="77777777" w:rsidR="00F22D0A" w:rsidRPr="00854D79" w:rsidRDefault="00F22D0A">
      <w:pPr>
        <w:spacing w:line="201" w:lineRule="exact"/>
        <w:rPr>
          <w:rFonts w:ascii="Times New Roman" w:eastAsia="Times New Roman" w:hAnsi="Times New Roman"/>
          <w:lang w:val="pt-BR"/>
        </w:rPr>
      </w:pPr>
    </w:p>
    <w:p w14:paraId="1DE92555" w14:textId="77777777" w:rsidR="00F22D0A" w:rsidRPr="00854D79" w:rsidRDefault="00F3206A">
      <w:pPr>
        <w:spacing w:line="202" w:lineRule="auto"/>
        <w:ind w:left="540" w:right="3380" w:firstLine="466"/>
        <w:rPr>
          <w:b/>
          <w:color w:val="FFFFFF"/>
          <w:sz w:val="64"/>
          <w:lang w:val="pt-BR"/>
        </w:rPr>
      </w:pPr>
      <w:r w:rsidRPr="00854D79">
        <w:rPr>
          <w:b/>
          <w:color w:val="FFFFFF"/>
          <w:sz w:val="64"/>
          <w:lang w:val="pt-BR"/>
        </w:rPr>
        <w:t>Gerenciar o Engajamento das Partes Interessadas.</w:t>
      </w:r>
    </w:p>
    <w:p w14:paraId="1449FF54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1824" behindDoc="1" locked="0" layoutInCell="1" allowOverlap="1" wp14:anchorId="29327D94" wp14:editId="1108569C">
            <wp:simplePos x="0" y="0"/>
            <wp:positionH relativeFrom="column">
              <wp:posOffset>-139700</wp:posOffset>
            </wp:positionH>
            <wp:positionV relativeFrom="paragraph">
              <wp:posOffset>-679450</wp:posOffset>
            </wp:positionV>
            <wp:extent cx="9144000" cy="10287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FDFF" w14:textId="77777777" w:rsidR="00F22D0A" w:rsidRPr="00854D79" w:rsidRDefault="00F22D0A">
      <w:pPr>
        <w:spacing w:line="201" w:lineRule="exact"/>
        <w:rPr>
          <w:rFonts w:ascii="Times New Roman" w:eastAsia="Times New Roman" w:hAnsi="Times New Roman"/>
          <w:lang w:val="pt-BR"/>
        </w:rPr>
      </w:pPr>
    </w:p>
    <w:p w14:paraId="07212098" w14:textId="77777777" w:rsidR="00F22D0A" w:rsidRPr="00854D79" w:rsidRDefault="000F153B">
      <w:pPr>
        <w:spacing w:line="208" w:lineRule="auto"/>
        <w:ind w:left="540" w:right="1140" w:firstLine="84"/>
        <w:rPr>
          <w:rFonts w:ascii="Arial" w:eastAsia="Arial" w:hAnsi="Arial"/>
          <w:color w:val="000000"/>
          <w:sz w:val="64"/>
          <w:lang w:val="pt-BR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7EF48DC" wp14:editId="01CADD84">
            <wp:extent cx="101600" cy="177800"/>
            <wp:effectExtent l="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5EA0D044" wp14:editId="5A62AD33">
            <wp:extent cx="63500" cy="101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06A" w:rsidRPr="00854D79">
        <w:rPr>
          <w:b/>
          <w:color w:val="FFFFFF"/>
          <w:sz w:val="64"/>
          <w:lang w:val="pt-BR"/>
        </w:rPr>
        <w:t xml:space="preserve"> Controlar o Nível de Engajamento das Partes Interessadas</w:t>
      </w:r>
      <w:r w:rsidR="00F3206A" w:rsidRPr="00854D79">
        <w:rPr>
          <w:rFonts w:ascii="Arial" w:eastAsia="Arial" w:hAnsi="Arial"/>
          <w:color w:val="000000"/>
          <w:sz w:val="64"/>
          <w:lang w:val="pt-BR"/>
        </w:rPr>
        <w:t>.</w:t>
      </w:r>
    </w:p>
    <w:p w14:paraId="1CEC0B90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Arial" w:eastAsia="Arial" w:hAnsi="Arial"/>
          <w:noProof/>
          <w:color w:val="000000"/>
          <w:sz w:val="64"/>
        </w:rPr>
        <w:drawing>
          <wp:anchor distT="0" distB="0" distL="114300" distR="114300" simplePos="0" relativeHeight="251662848" behindDoc="1" locked="0" layoutInCell="1" allowOverlap="1" wp14:anchorId="169B6EF9" wp14:editId="63FCFA15">
            <wp:simplePos x="0" y="0"/>
            <wp:positionH relativeFrom="column">
              <wp:posOffset>-139700</wp:posOffset>
            </wp:positionH>
            <wp:positionV relativeFrom="paragraph">
              <wp:posOffset>-650875</wp:posOffset>
            </wp:positionV>
            <wp:extent cx="9144000" cy="102870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4A76" w14:textId="77777777" w:rsidR="00F22D0A" w:rsidRPr="00854D79" w:rsidRDefault="00F22D0A">
      <w:pPr>
        <w:spacing w:line="20" w:lineRule="exact"/>
        <w:rPr>
          <w:rFonts w:ascii="Times New Roman" w:eastAsia="Times New Roman" w:hAnsi="Times New Roman"/>
          <w:lang w:val="pt-BR"/>
        </w:rPr>
        <w:sectPr w:rsidR="00F22D0A" w:rsidRPr="00854D79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C295EB8" w14:textId="77777777" w:rsidR="00F22D0A" w:rsidRPr="00854D79" w:rsidRDefault="000F153B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5" w:name="page6"/>
      <w:bookmarkEnd w:id="5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7B12D73C" wp14:editId="1CD8104F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3881F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6029C77B" w14:textId="77777777" w:rsidR="00F22D0A" w:rsidRPr="00854D79" w:rsidRDefault="00F22D0A">
      <w:pPr>
        <w:spacing w:line="327" w:lineRule="exact"/>
        <w:rPr>
          <w:rFonts w:ascii="Times New Roman" w:eastAsia="Times New Roman" w:hAnsi="Times New Roman"/>
          <w:lang w:val="pt-BR"/>
        </w:rPr>
      </w:pPr>
    </w:p>
    <w:p w14:paraId="3DD698B1" w14:textId="77777777" w:rsidR="00F22D0A" w:rsidRPr="00854D79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  <w:lang w:val="pt-BR"/>
        </w:rPr>
      </w:pPr>
      <w:r w:rsidRPr="00854D79">
        <w:rPr>
          <w:rFonts w:ascii="Trebuchet MS" w:eastAsia="Trebuchet MS" w:hAnsi="Trebuchet MS"/>
          <w:b/>
          <w:color w:val="FFFFFF"/>
          <w:sz w:val="64"/>
          <w:lang w:val="pt-BR"/>
        </w:rPr>
        <w:t>Gerenciamento das Partes Interessadas</w:t>
      </w:r>
    </w:p>
    <w:p w14:paraId="6CACA46D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362CD98B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71A26B5B" w14:textId="77777777" w:rsidR="00F22D0A" w:rsidRPr="00854D79" w:rsidRDefault="00F22D0A">
      <w:pPr>
        <w:spacing w:line="276" w:lineRule="exact"/>
        <w:rPr>
          <w:rFonts w:ascii="Times New Roman" w:eastAsia="Times New Roman" w:hAnsi="Times New Roman"/>
          <w:lang w:val="pt-BR"/>
        </w:rPr>
      </w:pPr>
    </w:p>
    <w:p w14:paraId="7EFD754B" w14:textId="77777777" w:rsidR="00F22D0A" w:rsidRPr="00854D79" w:rsidRDefault="00F3206A">
      <w:pPr>
        <w:spacing w:line="267" w:lineRule="auto"/>
        <w:ind w:left="320" w:right="400"/>
        <w:rPr>
          <w:rFonts w:ascii="Arial" w:eastAsia="Arial" w:hAnsi="Arial"/>
          <w:sz w:val="47"/>
          <w:lang w:val="pt-BR"/>
        </w:rPr>
      </w:pPr>
      <w:r w:rsidRPr="00854D79">
        <w:rPr>
          <w:rFonts w:ascii="Arial" w:eastAsia="Arial" w:hAnsi="Arial"/>
          <w:b/>
          <w:sz w:val="47"/>
          <w:lang w:val="pt-BR"/>
        </w:rPr>
        <w:t xml:space="preserve">Técnicas Analíticas </w:t>
      </w:r>
      <w:r w:rsidRPr="00854D79">
        <w:rPr>
          <w:rFonts w:ascii="Arial" w:eastAsia="Arial" w:hAnsi="Arial"/>
          <w:sz w:val="47"/>
          <w:lang w:val="pt-BR"/>
        </w:rPr>
        <w:t>- Existem cinco formas de classificarmos</w:t>
      </w:r>
      <w:r w:rsidRPr="00854D79">
        <w:rPr>
          <w:rFonts w:ascii="Arial" w:eastAsia="Arial" w:hAnsi="Arial"/>
          <w:b/>
          <w:sz w:val="47"/>
          <w:lang w:val="pt-BR"/>
        </w:rPr>
        <w:t xml:space="preserve"> </w:t>
      </w:r>
      <w:r w:rsidRPr="00854D79">
        <w:rPr>
          <w:rFonts w:ascii="Arial" w:eastAsia="Arial" w:hAnsi="Arial"/>
          <w:sz w:val="47"/>
          <w:lang w:val="pt-BR"/>
        </w:rPr>
        <w:t>o engajamento dos stakeholders durante os projetos:</w:t>
      </w:r>
    </w:p>
    <w:p w14:paraId="5C89CC89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2D787B36" w14:textId="77777777" w:rsidR="00F22D0A" w:rsidRPr="00854D79" w:rsidRDefault="00F22D0A">
      <w:pPr>
        <w:spacing w:line="326" w:lineRule="exact"/>
        <w:rPr>
          <w:rFonts w:ascii="Times New Roman" w:eastAsia="Times New Roman" w:hAnsi="Times New Roman"/>
          <w:lang w:val="pt-BR"/>
        </w:rPr>
      </w:pPr>
    </w:p>
    <w:p w14:paraId="021B9F7C" w14:textId="77777777" w:rsidR="00F22D0A" w:rsidRPr="00854D79" w:rsidRDefault="00F3206A">
      <w:pPr>
        <w:spacing w:line="0" w:lineRule="atLeast"/>
        <w:ind w:left="320"/>
        <w:rPr>
          <w:rFonts w:ascii="Arial" w:eastAsia="Arial" w:hAnsi="Arial"/>
          <w:sz w:val="48"/>
          <w:lang w:val="pt-BR"/>
        </w:rPr>
      </w:pPr>
      <w:r w:rsidRPr="00854D79">
        <w:rPr>
          <w:rFonts w:ascii="Arial" w:eastAsia="Arial" w:hAnsi="Arial"/>
          <w:b/>
          <w:sz w:val="48"/>
          <w:lang w:val="pt-BR"/>
        </w:rPr>
        <w:t>Desinformado</w:t>
      </w:r>
      <w:r w:rsidRPr="00854D79">
        <w:rPr>
          <w:rFonts w:ascii="Arial" w:eastAsia="Arial" w:hAnsi="Arial"/>
          <w:sz w:val="48"/>
          <w:lang w:val="pt-BR"/>
        </w:rPr>
        <w:t>: Sem conhecimento do projeto e impactos</w:t>
      </w:r>
    </w:p>
    <w:p w14:paraId="78C21BDB" w14:textId="77777777" w:rsidR="00F22D0A" w:rsidRPr="00854D79" w:rsidRDefault="00F22D0A">
      <w:pPr>
        <w:spacing w:line="24" w:lineRule="exact"/>
        <w:rPr>
          <w:rFonts w:ascii="Times New Roman" w:eastAsia="Times New Roman" w:hAnsi="Times New Roman"/>
          <w:lang w:val="pt-BR"/>
        </w:rPr>
      </w:pPr>
    </w:p>
    <w:p w14:paraId="49B38929" w14:textId="77777777" w:rsidR="00F22D0A" w:rsidRPr="00854D79" w:rsidRDefault="00F3206A">
      <w:pPr>
        <w:spacing w:line="0" w:lineRule="atLeast"/>
        <w:ind w:left="320"/>
        <w:rPr>
          <w:rFonts w:ascii="Arial" w:eastAsia="Arial" w:hAnsi="Arial"/>
          <w:sz w:val="48"/>
          <w:lang w:val="pt-BR"/>
        </w:rPr>
      </w:pPr>
      <w:r w:rsidRPr="00854D79">
        <w:rPr>
          <w:rFonts w:ascii="Arial" w:eastAsia="Arial" w:hAnsi="Arial"/>
          <w:sz w:val="48"/>
          <w:lang w:val="pt-BR"/>
        </w:rPr>
        <w:t xml:space="preserve">potenciais. </w:t>
      </w:r>
      <w:r w:rsidRPr="00854D79">
        <w:rPr>
          <w:rFonts w:ascii="Arial" w:eastAsia="Arial" w:hAnsi="Arial"/>
          <w:b/>
          <w:sz w:val="48"/>
          <w:lang w:val="pt-BR"/>
        </w:rPr>
        <w:t>Resistente:</w:t>
      </w:r>
      <w:r w:rsidRPr="00854D79">
        <w:rPr>
          <w:rFonts w:ascii="Arial" w:eastAsia="Arial" w:hAnsi="Arial"/>
          <w:sz w:val="48"/>
          <w:lang w:val="pt-BR"/>
        </w:rPr>
        <w:t xml:space="preserve"> Ciente do projeto e dos impactos</w:t>
      </w:r>
    </w:p>
    <w:p w14:paraId="07A1CA55" w14:textId="77777777" w:rsidR="00F22D0A" w:rsidRPr="00854D79" w:rsidRDefault="00F22D0A">
      <w:pPr>
        <w:spacing w:line="24" w:lineRule="exact"/>
        <w:rPr>
          <w:rFonts w:ascii="Times New Roman" w:eastAsia="Times New Roman" w:hAnsi="Times New Roman"/>
          <w:lang w:val="pt-BR"/>
        </w:rPr>
      </w:pPr>
    </w:p>
    <w:p w14:paraId="64DBC996" w14:textId="77777777" w:rsidR="00F22D0A" w:rsidRPr="00854D79" w:rsidRDefault="00F3206A">
      <w:pPr>
        <w:spacing w:line="252" w:lineRule="auto"/>
        <w:ind w:left="320" w:right="520"/>
        <w:rPr>
          <w:rFonts w:ascii="Arial" w:eastAsia="Arial" w:hAnsi="Arial"/>
          <w:sz w:val="48"/>
          <w:lang w:val="pt-BR"/>
        </w:rPr>
      </w:pPr>
      <w:r w:rsidRPr="00854D79">
        <w:rPr>
          <w:rFonts w:ascii="Arial" w:eastAsia="Arial" w:hAnsi="Arial"/>
          <w:sz w:val="48"/>
          <w:lang w:val="pt-BR"/>
        </w:rPr>
        <w:t xml:space="preserve">potenciais e resistente à mudança. </w:t>
      </w:r>
      <w:r w:rsidRPr="00854D79">
        <w:rPr>
          <w:rFonts w:ascii="Arial" w:eastAsia="Arial" w:hAnsi="Arial"/>
          <w:b/>
          <w:sz w:val="48"/>
          <w:lang w:val="pt-BR"/>
        </w:rPr>
        <w:t>Neutro:</w:t>
      </w:r>
      <w:r w:rsidRPr="00854D79">
        <w:rPr>
          <w:rFonts w:ascii="Arial" w:eastAsia="Arial" w:hAnsi="Arial"/>
          <w:sz w:val="48"/>
          <w:lang w:val="pt-BR"/>
        </w:rPr>
        <w:t xml:space="preserve"> Ciente do projeto e mesmo assim não dá apoio ou resiste. </w:t>
      </w:r>
      <w:r w:rsidRPr="00854D79">
        <w:rPr>
          <w:rFonts w:ascii="Arial" w:eastAsia="Arial" w:hAnsi="Arial"/>
          <w:b/>
          <w:sz w:val="48"/>
          <w:lang w:val="pt-BR"/>
        </w:rPr>
        <w:t>Dá apoio:</w:t>
      </w:r>
      <w:r w:rsidRPr="00854D79">
        <w:rPr>
          <w:rFonts w:ascii="Arial" w:eastAsia="Arial" w:hAnsi="Arial"/>
          <w:sz w:val="48"/>
          <w:lang w:val="pt-BR"/>
        </w:rPr>
        <w:t xml:space="preserve">Ciente do projeto e dos impactos potenciais e dá apoio à mudança. </w:t>
      </w:r>
      <w:r w:rsidRPr="00854D79">
        <w:rPr>
          <w:rFonts w:ascii="Arial" w:eastAsia="Arial" w:hAnsi="Arial"/>
          <w:b/>
          <w:sz w:val="48"/>
          <w:lang w:val="pt-BR"/>
        </w:rPr>
        <w:t xml:space="preserve">Lidera: </w:t>
      </w:r>
      <w:r w:rsidRPr="00854D79">
        <w:rPr>
          <w:rFonts w:ascii="Arial" w:eastAsia="Arial" w:hAnsi="Arial"/>
          <w:sz w:val="48"/>
          <w:lang w:val="pt-BR"/>
        </w:rPr>
        <w:t>Ciente do projeto e dos impactos potenciais e</w:t>
      </w:r>
      <w:r w:rsidRPr="00854D79">
        <w:rPr>
          <w:rFonts w:ascii="Arial" w:eastAsia="Arial" w:hAnsi="Arial"/>
          <w:b/>
          <w:sz w:val="48"/>
          <w:lang w:val="pt-BR"/>
        </w:rPr>
        <w:t xml:space="preserve"> </w:t>
      </w:r>
      <w:r w:rsidRPr="00854D79">
        <w:rPr>
          <w:rFonts w:ascii="Arial" w:eastAsia="Arial" w:hAnsi="Arial"/>
          <w:sz w:val="48"/>
          <w:lang w:val="pt-BR"/>
        </w:rPr>
        <w:t>ativamente engajado emgarantir o êxito do projeto.</w:t>
      </w:r>
    </w:p>
    <w:p w14:paraId="5ED16DDC" w14:textId="77777777" w:rsidR="00F22D0A" w:rsidRPr="00854D79" w:rsidRDefault="00F22D0A">
      <w:pPr>
        <w:spacing w:line="252" w:lineRule="auto"/>
        <w:ind w:left="320" w:right="520"/>
        <w:rPr>
          <w:rFonts w:ascii="Arial" w:eastAsia="Arial" w:hAnsi="Arial"/>
          <w:sz w:val="48"/>
          <w:lang w:val="pt-BR"/>
        </w:rPr>
        <w:sectPr w:rsidR="00F22D0A" w:rsidRPr="00854D79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2370801E" w14:textId="77777777" w:rsidR="00F22D0A" w:rsidRPr="00854D79" w:rsidRDefault="000F153B">
      <w:pPr>
        <w:spacing w:line="200" w:lineRule="exact"/>
        <w:rPr>
          <w:rFonts w:ascii="Times New Roman" w:eastAsia="Times New Roman" w:hAnsi="Times New Roman"/>
          <w:lang w:val="pt-BR"/>
        </w:rPr>
      </w:pPr>
      <w:bookmarkStart w:id="6" w:name="page7"/>
      <w:bookmarkEnd w:id="6"/>
      <w:r>
        <w:rPr>
          <w:rFonts w:ascii="Arial" w:eastAsia="Arial" w:hAnsi="Arial"/>
          <w:noProof/>
          <w:sz w:val="48"/>
        </w:rPr>
        <w:lastRenderedPageBreak/>
        <w:drawing>
          <wp:anchor distT="0" distB="0" distL="114300" distR="114300" simplePos="0" relativeHeight="251664896" behindDoc="1" locked="0" layoutInCell="1" allowOverlap="1" wp14:anchorId="27F675C0" wp14:editId="3510126E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FC7A8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62CB39D1" w14:textId="77777777" w:rsidR="00F22D0A" w:rsidRPr="00854D79" w:rsidRDefault="00F22D0A">
      <w:pPr>
        <w:spacing w:line="338" w:lineRule="exact"/>
        <w:rPr>
          <w:rFonts w:ascii="Times New Roman" w:eastAsia="Times New Roman" w:hAnsi="Times New Roman"/>
          <w:lang w:val="pt-BR"/>
        </w:rPr>
      </w:pPr>
    </w:p>
    <w:p w14:paraId="2975F333" w14:textId="77777777" w:rsidR="00F22D0A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3"/>
        </w:rPr>
      </w:pPr>
      <w:r>
        <w:rPr>
          <w:rFonts w:ascii="Trebuchet MS" w:eastAsia="Trebuchet MS" w:hAnsi="Trebuchet MS"/>
          <w:b/>
          <w:color w:val="FFFFFF"/>
          <w:sz w:val="63"/>
        </w:rPr>
        <w:t>Gerenciamento das Partes Interessadas</w:t>
      </w:r>
    </w:p>
    <w:p w14:paraId="2CFFB110" w14:textId="77777777" w:rsidR="00F22D0A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3"/>
        </w:rPr>
        <w:drawing>
          <wp:anchor distT="0" distB="0" distL="114300" distR="114300" simplePos="0" relativeHeight="251665920" behindDoc="1" locked="0" layoutInCell="1" allowOverlap="1" wp14:anchorId="449FCAF8" wp14:editId="413A7119">
            <wp:simplePos x="0" y="0"/>
            <wp:positionH relativeFrom="column">
              <wp:posOffset>-139700</wp:posOffset>
            </wp:positionH>
            <wp:positionV relativeFrom="paragraph">
              <wp:posOffset>387985</wp:posOffset>
            </wp:positionV>
            <wp:extent cx="9144000" cy="411480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87BDE" w14:textId="77777777" w:rsidR="00F22D0A" w:rsidRDefault="00F22D0A">
      <w:pPr>
        <w:spacing w:line="20" w:lineRule="exact"/>
        <w:rPr>
          <w:rFonts w:ascii="Times New Roman" w:eastAsia="Times New Roman" w:hAnsi="Times New Roman"/>
        </w:rPr>
        <w:sectPr w:rsidR="00F22D0A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59F4D14F" w14:textId="77777777" w:rsidR="00F22D0A" w:rsidRDefault="000F153B">
      <w:pPr>
        <w:spacing w:line="200" w:lineRule="exact"/>
        <w:rPr>
          <w:rFonts w:ascii="Times New Roman" w:eastAsia="Times New Roman" w:hAnsi="Times New Roman"/>
        </w:rPr>
      </w:pPr>
      <w:bookmarkStart w:id="7" w:name="page8"/>
      <w:bookmarkEnd w:id="7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7A11A039" wp14:editId="113CAA3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E9F7D" w14:textId="77777777" w:rsidR="00F22D0A" w:rsidRDefault="00F22D0A">
      <w:pPr>
        <w:spacing w:line="200" w:lineRule="exact"/>
        <w:rPr>
          <w:rFonts w:ascii="Times New Roman" w:eastAsia="Times New Roman" w:hAnsi="Times New Roman"/>
        </w:rPr>
      </w:pPr>
    </w:p>
    <w:p w14:paraId="6C094571" w14:textId="77777777" w:rsidR="00F22D0A" w:rsidRDefault="00F22D0A">
      <w:pPr>
        <w:spacing w:line="200" w:lineRule="exact"/>
        <w:rPr>
          <w:rFonts w:ascii="Times New Roman" w:eastAsia="Times New Roman" w:hAnsi="Times New Roman"/>
        </w:rPr>
      </w:pPr>
    </w:p>
    <w:p w14:paraId="3AB9E162" w14:textId="77777777" w:rsidR="00F22D0A" w:rsidRDefault="00F22D0A">
      <w:pPr>
        <w:spacing w:line="250" w:lineRule="exact"/>
        <w:rPr>
          <w:rFonts w:ascii="Times New Roman" w:eastAsia="Times New Roman" w:hAnsi="Times New Roman"/>
        </w:rPr>
      </w:pPr>
    </w:p>
    <w:p w14:paraId="080844A5" w14:textId="77777777" w:rsidR="00F22D0A" w:rsidRPr="00854D79" w:rsidRDefault="00F3206A">
      <w:pPr>
        <w:spacing w:line="0" w:lineRule="atLeast"/>
        <w:ind w:left="320"/>
        <w:rPr>
          <w:rFonts w:ascii="Arial" w:eastAsia="Arial" w:hAnsi="Arial"/>
          <w:b/>
          <w:color w:val="FFFFFF"/>
          <w:sz w:val="64"/>
          <w:lang w:val="pt-BR"/>
        </w:rPr>
      </w:pPr>
      <w:r w:rsidRPr="00854D79">
        <w:rPr>
          <w:rFonts w:ascii="Arial" w:eastAsia="Arial" w:hAnsi="Arial"/>
          <w:b/>
          <w:color w:val="FFFFFF"/>
          <w:sz w:val="64"/>
          <w:lang w:val="pt-BR"/>
        </w:rPr>
        <w:t>Plano de Gerenciamento:</w:t>
      </w:r>
    </w:p>
    <w:p w14:paraId="403E31D4" w14:textId="77777777" w:rsidR="00F22D0A" w:rsidRPr="00854D79" w:rsidRDefault="000F153B">
      <w:pPr>
        <w:spacing w:line="20" w:lineRule="exact"/>
        <w:rPr>
          <w:rFonts w:ascii="Times New Roman" w:eastAsia="Times New Roman" w:hAnsi="Times New Roman"/>
          <w:lang w:val="pt-BR"/>
        </w:rPr>
      </w:pPr>
      <w:r>
        <w:rPr>
          <w:rFonts w:ascii="Arial" w:eastAsia="Arial" w:hAnsi="Arial"/>
          <w:b/>
          <w:noProof/>
          <w:color w:val="FFFFFF"/>
          <w:sz w:val="64"/>
        </w:rPr>
        <w:drawing>
          <wp:anchor distT="0" distB="0" distL="114300" distR="114300" simplePos="0" relativeHeight="251667968" behindDoc="1" locked="0" layoutInCell="1" allowOverlap="1" wp14:anchorId="5F5B9FA1" wp14:editId="5907C98A">
            <wp:simplePos x="0" y="0"/>
            <wp:positionH relativeFrom="column">
              <wp:posOffset>-139700</wp:posOffset>
            </wp:positionH>
            <wp:positionV relativeFrom="paragraph">
              <wp:posOffset>314325</wp:posOffset>
            </wp:positionV>
            <wp:extent cx="9144000" cy="41148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5B39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015A5EF2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02F9171A" w14:textId="77777777" w:rsidR="00F22D0A" w:rsidRPr="00854D79" w:rsidRDefault="00F22D0A">
      <w:pPr>
        <w:spacing w:line="200" w:lineRule="exact"/>
        <w:rPr>
          <w:rFonts w:ascii="Times New Roman" w:eastAsia="Times New Roman" w:hAnsi="Times New Roman"/>
          <w:lang w:val="pt-BR"/>
        </w:rPr>
      </w:pPr>
    </w:p>
    <w:p w14:paraId="28F7E1DE" w14:textId="77777777" w:rsidR="00F22D0A" w:rsidRPr="00854D79" w:rsidRDefault="00F22D0A">
      <w:pPr>
        <w:spacing w:line="387" w:lineRule="exact"/>
        <w:rPr>
          <w:rFonts w:ascii="Times New Roman" w:eastAsia="Times New Roman" w:hAnsi="Times New Roman"/>
          <w:lang w:val="pt-BR"/>
        </w:rPr>
      </w:pPr>
    </w:p>
    <w:p w14:paraId="48A0C113" w14:textId="77777777" w:rsidR="00F22D0A" w:rsidRPr="00854D79" w:rsidRDefault="00F3206A">
      <w:pPr>
        <w:spacing w:line="0" w:lineRule="atLeast"/>
        <w:ind w:left="540"/>
        <w:rPr>
          <w:rFonts w:ascii="Arial" w:eastAsia="Arial" w:hAnsi="Arial"/>
          <w:sz w:val="56"/>
          <w:lang w:val="pt-BR"/>
        </w:rPr>
      </w:pPr>
      <w:r w:rsidRPr="00854D79">
        <w:rPr>
          <w:rFonts w:ascii="Arial" w:eastAsia="Arial" w:hAnsi="Arial"/>
          <w:sz w:val="56"/>
          <w:lang w:val="pt-BR"/>
        </w:rPr>
        <w:t>Esse plano pode conter:</w:t>
      </w:r>
    </w:p>
    <w:p w14:paraId="5A1BC2AA" w14:textId="77777777" w:rsidR="00F22D0A" w:rsidRPr="00854D79" w:rsidRDefault="00F22D0A">
      <w:pPr>
        <w:spacing w:line="10" w:lineRule="exact"/>
        <w:rPr>
          <w:rFonts w:ascii="Times New Roman" w:eastAsia="Times New Roman" w:hAnsi="Times New Roman"/>
          <w:lang w:val="pt-BR"/>
        </w:rPr>
      </w:pPr>
    </w:p>
    <w:p w14:paraId="7607E44C" w14:textId="77777777" w:rsidR="00F22D0A" w:rsidRPr="00854D79" w:rsidRDefault="00F3206A">
      <w:pPr>
        <w:numPr>
          <w:ilvl w:val="0"/>
          <w:numId w:val="2"/>
        </w:numPr>
        <w:tabs>
          <w:tab w:val="left" w:pos="883"/>
        </w:tabs>
        <w:spacing w:line="250" w:lineRule="auto"/>
        <w:ind w:left="540" w:right="780" w:firstLine="7"/>
        <w:rPr>
          <w:rFonts w:ascii="Arial" w:eastAsia="Arial" w:hAnsi="Arial"/>
          <w:sz w:val="56"/>
          <w:lang w:val="pt-BR"/>
        </w:rPr>
      </w:pPr>
      <w:r w:rsidRPr="00854D79">
        <w:rPr>
          <w:rFonts w:ascii="Arial" w:eastAsia="Arial" w:hAnsi="Arial"/>
          <w:b/>
          <w:sz w:val="56"/>
          <w:lang w:val="pt-BR"/>
        </w:rPr>
        <w:t xml:space="preserve">Informações </w:t>
      </w:r>
      <w:r w:rsidRPr="00854D79">
        <w:rPr>
          <w:rFonts w:ascii="Arial" w:eastAsia="Arial" w:hAnsi="Arial"/>
          <w:sz w:val="56"/>
          <w:lang w:val="pt-BR"/>
        </w:rPr>
        <w:t>a serem distribuídas para as partes</w:t>
      </w:r>
      <w:r w:rsidRPr="00854D79">
        <w:rPr>
          <w:rFonts w:ascii="Arial" w:eastAsia="Arial" w:hAnsi="Arial"/>
          <w:b/>
          <w:sz w:val="56"/>
          <w:lang w:val="pt-BR"/>
        </w:rPr>
        <w:t xml:space="preserve"> </w:t>
      </w:r>
      <w:r w:rsidRPr="00854D79">
        <w:rPr>
          <w:rFonts w:ascii="Arial" w:eastAsia="Arial" w:hAnsi="Arial"/>
          <w:sz w:val="56"/>
          <w:lang w:val="pt-BR"/>
        </w:rPr>
        <w:t>interessadas;</w:t>
      </w:r>
    </w:p>
    <w:p w14:paraId="27CE3112" w14:textId="77777777" w:rsidR="00F22D0A" w:rsidRPr="00854D79" w:rsidRDefault="00F22D0A">
      <w:pPr>
        <w:spacing w:line="2" w:lineRule="exact"/>
        <w:rPr>
          <w:rFonts w:ascii="Arial" w:eastAsia="Arial" w:hAnsi="Arial"/>
          <w:sz w:val="56"/>
          <w:lang w:val="pt-BR"/>
        </w:rPr>
      </w:pPr>
    </w:p>
    <w:p w14:paraId="2C3D43F3" w14:textId="4BF07FC7" w:rsidR="00F22D0A" w:rsidRPr="00854D79" w:rsidRDefault="00F3206A">
      <w:pPr>
        <w:numPr>
          <w:ilvl w:val="0"/>
          <w:numId w:val="2"/>
        </w:numPr>
        <w:tabs>
          <w:tab w:val="left" w:pos="900"/>
        </w:tabs>
        <w:spacing w:line="0" w:lineRule="atLeast"/>
        <w:ind w:left="900" w:hanging="353"/>
        <w:rPr>
          <w:rFonts w:ascii="Arial" w:eastAsia="Arial" w:hAnsi="Arial"/>
          <w:sz w:val="56"/>
          <w:lang w:val="pt-BR"/>
        </w:rPr>
      </w:pPr>
      <w:r w:rsidRPr="00854D79">
        <w:rPr>
          <w:rFonts w:ascii="Arial" w:eastAsia="Arial" w:hAnsi="Arial"/>
          <w:b/>
          <w:sz w:val="56"/>
          <w:lang w:val="pt-BR"/>
        </w:rPr>
        <w:t>Frequência</w:t>
      </w:r>
      <w:r w:rsidR="00854D79" w:rsidRPr="00854D79">
        <w:rPr>
          <w:rFonts w:ascii="Arial" w:eastAsia="Arial" w:hAnsi="Arial"/>
          <w:b/>
          <w:sz w:val="56"/>
          <w:lang w:val="pt-BR"/>
        </w:rPr>
        <w:t xml:space="preserve"> </w:t>
      </w:r>
      <w:bookmarkStart w:id="8" w:name="_GoBack"/>
      <w:bookmarkEnd w:id="8"/>
      <w:r w:rsidRPr="00854D79">
        <w:rPr>
          <w:rFonts w:ascii="Arial" w:eastAsia="Arial" w:hAnsi="Arial"/>
          <w:sz w:val="56"/>
          <w:lang w:val="pt-BR"/>
        </w:rPr>
        <w:t>da distribuição dessas informações;</w:t>
      </w:r>
    </w:p>
    <w:p w14:paraId="456494E6" w14:textId="77777777" w:rsidR="00F22D0A" w:rsidRPr="00854D79" w:rsidRDefault="00F22D0A">
      <w:pPr>
        <w:spacing w:line="28" w:lineRule="exact"/>
        <w:rPr>
          <w:rFonts w:ascii="Arial" w:eastAsia="Arial" w:hAnsi="Arial"/>
          <w:sz w:val="56"/>
          <w:lang w:val="pt-BR"/>
        </w:rPr>
      </w:pPr>
    </w:p>
    <w:p w14:paraId="3EB10A4E" w14:textId="77777777" w:rsidR="00F3206A" w:rsidRPr="00854D79" w:rsidRDefault="00F3206A">
      <w:pPr>
        <w:numPr>
          <w:ilvl w:val="0"/>
          <w:numId w:val="2"/>
        </w:numPr>
        <w:tabs>
          <w:tab w:val="left" w:pos="883"/>
        </w:tabs>
        <w:spacing w:line="253" w:lineRule="auto"/>
        <w:ind w:left="540" w:right="520" w:firstLine="7"/>
        <w:jc w:val="both"/>
        <w:rPr>
          <w:rFonts w:ascii="Arial" w:eastAsia="Arial" w:hAnsi="Arial"/>
          <w:sz w:val="56"/>
          <w:lang w:val="pt-BR"/>
        </w:rPr>
      </w:pPr>
      <w:r w:rsidRPr="00854D79">
        <w:rPr>
          <w:rFonts w:ascii="Arial" w:eastAsia="Arial" w:hAnsi="Arial"/>
          <w:b/>
          <w:sz w:val="56"/>
          <w:lang w:val="pt-BR"/>
        </w:rPr>
        <w:t xml:space="preserve">Técnicas </w:t>
      </w:r>
      <w:r w:rsidRPr="00854D79">
        <w:rPr>
          <w:rFonts w:ascii="Arial" w:eastAsia="Arial" w:hAnsi="Arial"/>
          <w:sz w:val="56"/>
          <w:lang w:val="pt-BR"/>
        </w:rPr>
        <w:t>de relacionamento para os stakeholders</w:t>
      </w:r>
      <w:r w:rsidRPr="00854D79">
        <w:rPr>
          <w:rFonts w:ascii="Arial" w:eastAsia="Arial" w:hAnsi="Arial"/>
          <w:b/>
          <w:sz w:val="56"/>
          <w:lang w:val="pt-BR"/>
        </w:rPr>
        <w:t xml:space="preserve"> </w:t>
      </w:r>
      <w:r w:rsidRPr="00854D79">
        <w:rPr>
          <w:rFonts w:ascii="Arial" w:eastAsia="Arial" w:hAnsi="Arial"/>
          <w:sz w:val="56"/>
          <w:lang w:val="pt-BR"/>
        </w:rPr>
        <w:t>mais críticos (ex.: calendário de reuniões, relatór ios de desempenho, visitas ao projeto etc.).</w:t>
      </w:r>
    </w:p>
    <w:sectPr w:rsidR="00F3206A" w:rsidRPr="00854D79">
      <w:pgSz w:w="16840" w:h="11900" w:orient="landscape"/>
      <w:pgMar w:top="1440" w:right="1440" w:bottom="1440" w:left="1440" w:header="0" w:footer="0" w:gutter="0"/>
      <w:cols w:space="0" w:equalWidth="0">
        <w:col w:w="13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42256" w14:textId="77777777" w:rsidR="004358F9" w:rsidRDefault="004358F9" w:rsidP="000F153B">
      <w:r>
        <w:separator/>
      </w:r>
    </w:p>
  </w:endnote>
  <w:endnote w:type="continuationSeparator" w:id="0">
    <w:p w14:paraId="0EEF193B" w14:textId="77777777" w:rsidR="004358F9" w:rsidRDefault="004358F9" w:rsidP="000F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E404" w14:textId="77777777" w:rsidR="000F153B" w:rsidRDefault="000F1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66F22" w14:textId="77777777" w:rsidR="000F153B" w:rsidRDefault="000F1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A515" w14:textId="77777777" w:rsidR="000F153B" w:rsidRDefault="000F1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54CF" w14:textId="77777777" w:rsidR="004358F9" w:rsidRDefault="004358F9" w:rsidP="000F153B">
      <w:r>
        <w:separator/>
      </w:r>
    </w:p>
  </w:footnote>
  <w:footnote w:type="continuationSeparator" w:id="0">
    <w:p w14:paraId="63FBBF57" w14:textId="77777777" w:rsidR="004358F9" w:rsidRDefault="004358F9" w:rsidP="000F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D855" w14:textId="77777777" w:rsidR="000F153B" w:rsidRDefault="000F1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66DD" w14:textId="77777777" w:rsidR="000F153B" w:rsidRDefault="000F1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0D6D1" w14:textId="77777777" w:rsidR="000F153B" w:rsidRDefault="000F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9DA2DB26">
      <w:start w:val="1"/>
      <w:numFmt w:val="bullet"/>
      <w:lvlText w:val="\ldblquote"/>
      <w:lvlJc w:val="left"/>
    </w:lvl>
    <w:lvl w:ilvl="1" w:tplc="DFD0C664">
      <w:start w:val="1"/>
      <w:numFmt w:val="bullet"/>
      <w:lvlText w:val=""/>
      <w:lvlJc w:val="left"/>
    </w:lvl>
    <w:lvl w:ilvl="2" w:tplc="89E6D3B4">
      <w:start w:val="1"/>
      <w:numFmt w:val="bullet"/>
      <w:lvlText w:val=""/>
      <w:lvlJc w:val="left"/>
    </w:lvl>
    <w:lvl w:ilvl="3" w:tplc="4906BBF0">
      <w:start w:val="1"/>
      <w:numFmt w:val="bullet"/>
      <w:lvlText w:val=""/>
      <w:lvlJc w:val="left"/>
    </w:lvl>
    <w:lvl w:ilvl="4" w:tplc="9C8ADD76">
      <w:start w:val="1"/>
      <w:numFmt w:val="bullet"/>
      <w:lvlText w:val=""/>
      <w:lvlJc w:val="left"/>
    </w:lvl>
    <w:lvl w:ilvl="5" w:tplc="9C2A6A5C">
      <w:start w:val="1"/>
      <w:numFmt w:val="bullet"/>
      <w:lvlText w:val=""/>
      <w:lvlJc w:val="left"/>
    </w:lvl>
    <w:lvl w:ilvl="6" w:tplc="E750915A">
      <w:start w:val="1"/>
      <w:numFmt w:val="bullet"/>
      <w:lvlText w:val=""/>
      <w:lvlJc w:val="left"/>
    </w:lvl>
    <w:lvl w:ilvl="7" w:tplc="CB786CAA">
      <w:start w:val="1"/>
      <w:numFmt w:val="bullet"/>
      <w:lvlText w:val=""/>
      <w:lvlJc w:val="left"/>
    </w:lvl>
    <w:lvl w:ilvl="8" w:tplc="4496BCA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40904A50">
      <w:start w:val="1"/>
      <w:numFmt w:val="bullet"/>
      <w:lvlText w:val="-"/>
      <w:lvlJc w:val="left"/>
    </w:lvl>
    <w:lvl w:ilvl="1" w:tplc="7258F494">
      <w:start w:val="1"/>
      <w:numFmt w:val="bullet"/>
      <w:lvlText w:val=""/>
      <w:lvlJc w:val="left"/>
    </w:lvl>
    <w:lvl w:ilvl="2" w:tplc="956E4462">
      <w:start w:val="1"/>
      <w:numFmt w:val="bullet"/>
      <w:lvlText w:val=""/>
      <w:lvlJc w:val="left"/>
    </w:lvl>
    <w:lvl w:ilvl="3" w:tplc="D572F5EA">
      <w:start w:val="1"/>
      <w:numFmt w:val="bullet"/>
      <w:lvlText w:val=""/>
      <w:lvlJc w:val="left"/>
    </w:lvl>
    <w:lvl w:ilvl="4" w:tplc="A05EB166">
      <w:start w:val="1"/>
      <w:numFmt w:val="bullet"/>
      <w:lvlText w:val=""/>
      <w:lvlJc w:val="left"/>
    </w:lvl>
    <w:lvl w:ilvl="5" w:tplc="219A6634">
      <w:start w:val="1"/>
      <w:numFmt w:val="bullet"/>
      <w:lvlText w:val=""/>
      <w:lvlJc w:val="left"/>
    </w:lvl>
    <w:lvl w:ilvl="6" w:tplc="4E5EFBD6">
      <w:start w:val="1"/>
      <w:numFmt w:val="bullet"/>
      <w:lvlText w:val=""/>
      <w:lvlJc w:val="left"/>
    </w:lvl>
    <w:lvl w:ilvl="7" w:tplc="D2C8F026">
      <w:start w:val="1"/>
      <w:numFmt w:val="bullet"/>
      <w:lvlText w:val=""/>
      <w:lvlJc w:val="left"/>
    </w:lvl>
    <w:lvl w:ilvl="8" w:tplc="67AC9A1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3B"/>
    <w:rsid w:val="000F153B"/>
    <w:rsid w:val="004358F9"/>
    <w:rsid w:val="00854D79"/>
    <w:rsid w:val="00F22D0A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4A6845A"/>
  <w15:chartTrackingRefBased/>
  <w15:docId w15:val="{3F2C33E6-C4CF-8043-B168-2939405E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53B"/>
  </w:style>
  <w:style w:type="paragraph" w:styleId="Footer">
    <w:name w:val="footer"/>
    <w:basedOn w:val="Normal"/>
    <w:link w:val="FooterChar"/>
    <w:uiPriority w:val="99"/>
    <w:unhideWhenUsed/>
    <w:rsid w:val="000F1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3</cp:revision>
  <dcterms:created xsi:type="dcterms:W3CDTF">2018-06-28T23:41:00Z</dcterms:created>
  <dcterms:modified xsi:type="dcterms:W3CDTF">2018-11-24T13:55:00Z</dcterms:modified>
</cp:coreProperties>
</file>