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63E" w:rsidRPr="00CC163E" w:rsidRDefault="00CC163E" w:rsidP="00CC163E">
      <w:pPr>
        <w:shd w:val="clear" w:color="auto" w:fill="FFFFFF"/>
        <w:spacing w:before="150" w:after="150" w:line="600" w:lineRule="atLeast"/>
        <w:outlineLvl w:val="1"/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</w:rPr>
      </w:pPr>
      <w:r w:rsidRPr="00CC163E"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</w:rPr>
        <w:t>Atividade Prática</w:t>
      </w:r>
      <w:r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</w:rPr>
        <w:t xml:space="preserve"> Unidade 4</w:t>
      </w:r>
      <w:bookmarkStart w:id="0" w:name="_GoBack"/>
      <w:bookmarkEnd w:id="0"/>
    </w:p>
    <w:p w:rsidR="00CC163E" w:rsidRPr="00CC163E" w:rsidRDefault="00CC163E" w:rsidP="00CC163E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C163E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1ª Questão</w:t>
      </w:r>
    </w:p>
    <w:p w:rsidR="00CC163E" w:rsidRPr="00CC163E" w:rsidRDefault="00CC163E" w:rsidP="00CC163E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C163E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Contextualização</w:t>
      </w:r>
    </w:p>
    <w:p w:rsidR="00CC163E" w:rsidRPr="00CC163E" w:rsidRDefault="00CC163E" w:rsidP="00CC163E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C163E">
        <w:rPr>
          <w:rFonts w:ascii="Helvetica Neue" w:eastAsia="Times New Roman" w:hAnsi="Helvetica Neue" w:cs="Times New Roman"/>
          <w:color w:val="333333"/>
          <w:sz w:val="21"/>
          <w:szCs w:val="21"/>
        </w:rPr>
        <w:t>Um fundo de </w:t>
      </w:r>
      <w:r w:rsidRPr="00CC163E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private equity</w:t>
      </w:r>
      <w:r w:rsidRPr="00CC163E">
        <w:rPr>
          <w:rFonts w:ascii="Helvetica Neue" w:eastAsia="Times New Roman" w:hAnsi="Helvetica Neue" w:cs="Times New Roman"/>
          <w:color w:val="333333"/>
          <w:sz w:val="21"/>
          <w:szCs w:val="21"/>
        </w:rPr>
        <w:t> que busca oportunidades de investimento em empresas já estabelecidas está analisando uma oportunidade de investimento em uma determinada empresa que irá fazer um grande investimento de capital.</w:t>
      </w:r>
    </w:p>
    <w:p w:rsidR="00CC163E" w:rsidRPr="00CC163E" w:rsidRDefault="00CC163E" w:rsidP="00CC163E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C163E">
        <w:rPr>
          <w:rFonts w:ascii="Helvetica Neue" w:eastAsia="Times New Roman" w:hAnsi="Helvetica Neue" w:cs="Times New Roman"/>
          <w:color w:val="333333"/>
          <w:sz w:val="21"/>
          <w:szCs w:val="21"/>
        </w:rPr>
        <w:t>O projeto em estudo prevê a ampliação da planta atual, demandando investimento de $200 milhões a serem desembolsados da seguinte forma: R$ 80 milhões no Ano -1 e o restante no Ano 0, com uma vida útil de 5 anos, a partir do fim do investimento. Deverá ser considerada a depreciação de R$ 40 milhões ao ano.</w:t>
      </w:r>
    </w:p>
    <w:p w:rsidR="00CC163E" w:rsidRPr="00CC163E" w:rsidRDefault="00CC163E" w:rsidP="00CC163E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C163E">
        <w:rPr>
          <w:rFonts w:ascii="Helvetica Neue" w:eastAsia="Times New Roman" w:hAnsi="Helvetica Neue" w:cs="Times New Roman"/>
          <w:color w:val="333333"/>
          <w:sz w:val="21"/>
          <w:szCs w:val="21"/>
        </w:rPr>
        <w:t>A receita operacional marginal anual projetada é de $220,0 milhões, com um crescimento real estimado em 4,0% ao ano.</w:t>
      </w:r>
    </w:p>
    <w:p w:rsidR="00CC163E" w:rsidRPr="00CC163E" w:rsidRDefault="00CC163E" w:rsidP="00CC163E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C163E">
        <w:rPr>
          <w:rFonts w:ascii="Helvetica Neue" w:eastAsia="Times New Roman" w:hAnsi="Helvetica Neue" w:cs="Times New Roman"/>
          <w:color w:val="333333"/>
          <w:sz w:val="21"/>
          <w:szCs w:val="21"/>
        </w:rPr>
        <w:t>O custo da produção marginal (CPV) representará, inicialmente, 38% do faturamento previsto no Ano 1. Esse valor do CPV sofrerá acréscimos em função de maiores custos de produção e ainda por causa da utilização gradativa da capacidade instalada, passando para 40%, no Ano 2; 42%, no Ano 3; 43%, no Ano 4, mantendo-se nesse patamar, no ano 5.</w:t>
      </w:r>
    </w:p>
    <w:p w:rsidR="00CC163E" w:rsidRPr="00CC163E" w:rsidRDefault="00CC163E" w:rsidP="00CC163E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C163E">
        <w:rPr>
          <w:rFonts w:ascii="Helvetica Neue" w:eastAsia="Times New Roman" w:hAnsi="Helvetica Neue" w:cs="Times New Roman"/>
          <w:color w:val="333333"/>
          <w:sz w:val="21"/>
          <w:szCs w:val="21"/>
        </w:rPr>
        <w:t> As despesas comerciais marginais, para colocação desse novo volume de produção no mercado estão estimadas em 10% sobre o faturamento anual e haverá um acréscimo de despesas administrativas/gerais da ordem de 6% do faturamento.</w:t>
      </w:r>
    </w:p>
    <w:p w:rsidR="00CC163E" w:rsidRPr="00CC163E" w:rsidRDefault="00CC163E" w:rsidP="00CC163E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C163E">
        <w:rPr>
          <w:rFonts w:ascii="Helvetica Neue" w:eastAsia="Times New Roman" w:hAnsi="Helvetica Neue" w:cs="Times New Roman"/>
          <w:color w:val="333333"/>
          <w:sz w:val="21"/>
          <w:szCs w:val="21"/>
        </w:rPr>
        <w:t>Estima-se que o valor residual desse investimento será nulo.</w:t>
      </w:r>
    </w:p>
    <w:p w:rsidR="00CC163E" w:rsidRPr="00CC163E" w:rsidRDefault="00CC163E" w:rsidP="00CC163E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C163E">
        <w:rPr>
          <w:rFonts w:ascii="Helvetica Neue" w:eastAsia="Times New Roman" w:hAnsi="Helvetica Neue" w:cs="Times New Roman"/>
          <w:color w:val="333333"/>
          <w:sz w:val="21"/>
          <w:szCs w:val="21"/>
        </w:rPr>
        <w:t>O projeto será financiado com o capital próprio, tendo sido estabelecido o custo de capital de 18% a.a pelo fundo de </w:t>
      </w:r>
      <w:r w:rsidRPr="00CC163E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private equity</w:t>
      </w:r>
      <w:r w:rsidRPr="00CC163E">
        <w:rPr>
          <w:rFonts w:ascii="Helvetica Neue" w:eastAsia="Times New Roman" w:hAnsi="Helvetica Neue" w:cs="Times New Roman"/>
          <w:color w:val="333333"/>
          <w:sz w:val="21"/>
          <w:szCs w:val="21"/>
        </w:rPr>
        <w:t>. A alíquota de Imposto de Renda e Contribuição Social da empresa é de 34%.</w:t>
      </w:r>
    </w:p>
    <w:p w:rsidR="00CC163E" w:rsidRPr="00CC163E" w:rsidRDefault="00CC163E" w:rsidP="00CC163E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C163E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Comando</w:t>
      </w:r>
    </w:p>
    <w:p w:rsidR="00CC163E" w:rsidRPr="00CC163E" w:rsidRDefault="00CC163E" w:rsidP="00CC163E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C163E">
        <w:rPr>
          <w:rFonts w:ascii="Helvetica Neue" w:eastAsia="Times New Roman" w:hAnsi="Helvetica Neue" w:cs="Times New Roman"/>
          <w:color w:val="333333"/>
          <w:sz w:val="21"/>
          <w:szCs w:val="21"/>
        </w:rPr>
        <w:t>O fundo demanda um parecer conclusivo sobre a oportunidade de investimento. Tendo isso em vista, elabore:</w:t>
      </w:r>
    </w:p>
    <w:p w:rsidR="00CC163E" w:rsidRPr="00CC163E" w:rsidRDefault="00CC163E" w:rsidP="00CC163E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C163E">
        <w:rPr>
          <w:rFonts w:ascii="Helvetica Neue" w:eastAsia="Times New Roman" w:hAnsi="Helvetica Neue" w:cs="Times New Roman"/>
          <w:color w:val="333333"/>
          <w:sz w:val="21"/>
          <w:szCs w:val="21"/>
        </w:rPr>
        <w:t>a)    O Fluxo de Caixa Global;</w:t>
      </w:r>
    </w:p>
    <w:p w:rsidR="00CC163E" w:rsidRPr="00CC163E" w:rsidRDefault="00CC163E" w:rsidP="00CC163E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C163E">
        <w:rPr>
          <w:rFonts w:ascii="Helvetica Neue" w:eastAsia="Times New Roman" w:hAnsi="Helvetica Neue" w:cs="Times New Roman"/>
          <w:color w:val="333333"/>
          <w:sz w:val="21"/>
          <w:szCs w:val="21"/>
        </w:rPr>
        <w:t>b)    Payback descontado;</w:t>
      </w:r>
    </w:p>
    <w:p w:rsidR="00CC163E" w:rsidRPr="00CC163E" w:rsidRDefault="00CC163E" w:rsidP="00CC163E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C163E">
        <w:rPr>
          <w:rFonts w:ascii="Helvetica Neue" w:eastAsia="Times New Roman" w:hAnsi="Helvetica Neue" w:cs="Times New Roman"/>
          <w:color w:val="333333"/>
          <w:sz w:val="21"/>
          <w:szCs w:val="21"/>
        </w:rPr>
        <w:t>c)    Valor Presente Líquido – VPL;</w:t>
      </w:r>
    </w:p>
    <w:p w:rsidR="00CC163E" w:rsidRPr="00CC163E" w:rsidRDefault="00CC163E" w:rsidP="00CC163E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C163E">
        <w:rPr>
          <w:rFonts w:ascii="Helvetica Neue" w:eastAsia="Times New Roman" w:hAnsi="Helvetica Neue" w:cs="Times New Roman"/>
          <w:color w:val="333333"/>
          <w:sz w:val="21"/>
          <w:szCs w:val="21"/>
        </w:rPr>
        <w:t>d)    Índice Benefício/Custo – IBC;</w:t>
      </w:r>
    </w:p>
    <w:p w:rsidR="00CC163E" w:rsidRPr="00CC163E" w:rsidRDefault="00CC163E" w:rsidP="00CC163E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C163E">
        <w:rPr>
          <w:rFonts w:ascii="Helvetica Neue" w:eastAsia="Times New Roman" w:hAnsi="Helvetica Neue" w:cs="Times New Roman"/>
          <w:color w:val="333333"/>
          <w:sz w:val="21"/>
          <w:szCs w:val="21"/>
        </w:rPr>
        <w:t>e)    Taxa Interna de Retorno – TIR.</w:t>
      </w:r>
    </w:p>
    <w:p w:rsidR="00CC163E" w:rsidRPr="00CC163E" w:rsidRDefault="00CC163E" w:rsidP="00CC163E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C163E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Espelho de Resposta/ Gabarito/ Justificativa</w:t>
      </w:r>
    </w:p>
    <w:p w:rsidR="00CC163E" w:rsidRPr="00CC163E" w:rsidRDefault="00CC163E" w:rsidP="00CC163E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C163E">
        <w:rPr>
          <w:rFonts w:ascii="Helvetica Neue" w:eastAsia="Times New Roman" w:hAnsi="Helvetica Neue" w:cs="Times New Roman"/>
          <w:color w:val="333333"/>
          <w:sz w:val="21"/>
          <w:szCs w:val="21"/>
        </w:rPr>
        <w:t>Dentre os vários métodos existentes para análise de projetos de investimento, foram aplicados nesta atividade o método do período de retorno do investimento (payback), o método do período do retorno ajustado (payback descontado), o método do valor presente líquido (VPL), o método do índice de benefício custo (IBC) e o método da taxa interna de retorno (TIR).</w:t>
      </w:r>
    </w:p>
    <w:p w:rsidR="00CC163E" w:rsidRPr="00CC163E" w:rsidRDefault="00CC163E" w:rsidP="00CC163E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C163E">
        <w:rPr>
          <w:rFonts w:ascii="Helvetica Neue" w:eastAsia="Times New Roman" w:hAnsi="Helvetica Neue" w:cs="Times New Roman"/>
          <w:color w:val="333333"/>
          <w:sz w:val="21"/>
          <w:szCs w:val="21"/>
        </w:rPr>
        <w:t>O payback e payback descontado são métodos com um enfoque financeiro, ou seja, eles avaliam apenas a liquidez do investimento, sem levar em consideração a rentabilidade do projeto. Em outras palavras, eles medem somente o tempo necessário para a recuperação do investimento, sem considerar o retorno do projeto. O payback e payback descontado podem ser considerados como a primeira medida de risco de um projeto de investimento.</w:t>
      </w:r>
    </w:p>
    <w:p w:rsidR="00CC163E" w:rsidRPr="00CC163E" w:rsidRDefault="00CC163E" w:rsidP="00CC163E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C163E">
        <w:rPr>
          <w:rFonts w:ascii="Helvetica Neue" w:eastAsia="Times New Roman" w:hAnsi="Helvetica Neue" w:cs="Times New Roman"/>
          <w:color w:val="333333"/>
          <w:sz w:val="21"/>
          <w:szCs w:val="21"/>
        </w:rPr>
        <w:lastRenderedPageBreak/>
        <w:t> Todos os demais métodos mencionados têm um enfoque econômico-financeiro.</w:t>
      </w:r>
    </w:p>
    <w:p w:rsidR="00CC163E" w:rsidRPr="00CC163E" w:rsidRDefault="00CC163E" w:rsidP="00CC163E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C163E">
        <w:rPr>
          <w:rFonts w:ascii="Helvetica Neue" w:eastAsia="Times New Roman" w:hAnsi="Helvetica Neue" w:cs="Times New Roman"/>
          <w:color w:val="333333"/>
          <w:sz w:val="21"/>
          <w:szCs w:val="21"/>
        </w:rPr>
        <w:t>O VPL é um método para a determinação do valor presente líquido de investimentos. Ou seja, o valor de todo o fluxo de caixa descontado para a época zero, retirando todo o custo financeiro do capital investido, utilizando para tal cálculo o custo médio ponderado de capitais.</w:t>
      </w:r>
    </w:p>
    <w:p w:rsidR="00CC163E" w:rsidRPr="00CC163E" w:rsidRDefault="00CC163E" w:rsidP="00CC163E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C163E">
        <w:rPr>
          <w:rFonts w:ascii="Helvetica Neue" w:eastAsia="Times New Roman" w:hAnsi="Helvetica Neue" w:cs="Times New Roman"/>
          <w:color w:val="333333"/>
          <w:sz w:val="21"/>
          <w:szCs w:val="21"/>
        </w:rPr>
        <w:t>Através do VPL, podemos verificar se um projeto agrega valor. O VPL maior que zero significa que o investimento é economicamente atrativo, pois o valor presente das entradas é maior do que o valor presente das saídas. Em um VPL igual a zero, o investimento é indiferente, já um VPL menor do que zero indica que o investimento não é economicamente atrativo.</w:t>
      </w:r>
    </w:p>
    <w:p w:rsidR="00CC163E" w:rsidRPr="00CC163E" w:rsidRDefault="00CC163E" w:rsidP="00CC163E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C163E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</w:p>
    <w:p w:rsidR="00CC163E" w:rsidRPr="00CC163E" w:rsidRDefault="00CC163E" w:rsidP="00CC163E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C163E">
        <w:rPr>
          <w:rFonts w:ascii="Helvetica Neue" w:eastAsia="Times New Roman" w:hAnsi="Helvetica Neue" w:cs="Times New Roman"/>
          <w:color w:val="333333"/>
          <w:sz w:val="21"/>
          <w:szCs w:val="21"/>
        </w:rPr>
        <w:t>O IBC, índice benefício/custo é um índice que permite a avaliação da relação retorno/ investimento. O mesmo relaciona o valor atual do fluxo de caixa em relação ao investimento de capital. Dessa forma, o IBC maior ou igual a 1 indica a viabilidade do projeto. </w:t>
      </w:r>
    </w:p>
    <w:p w:rsidR="00CC163E" w:rsidRPr="00CC163E" w:rsidRDefault="00CC163E" w:rsidP="00CC163E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C163E">
        <w:rPr>
          <w:rFonts w:ascii="Helvetica Neue" w:eastAsia="Times New Roman" w:hAnsi="Helvetica Neue" w:cs="Times New Roman"/>
          <w:color w:val="333333"/>
          <w:sz w:val="21"/>
          <w:szCs w:val="21"/>
        </w:rPr>
        <w:t>A TIR de um investimento significa a rentabilidade efetiva proporcionada que ocorrerá durante todo o tempo de análise do mesmo. A TIR de um projeto é a taxa de desconto que anula o VPL do projeto, ou seja, ela exprime toda a rentabilidade implícita do investimento durante o seu tempo de análise.</w:t>
      </w:r>
    </w:p>
    <w:p w:rsidR="00CC163E" w:rsidRPr="00CC163E" w:rsidRDefault="00CC163E" w:rsidP="00CC163E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C163E">
        <w:rPr>
          <w:rFonts w:ascii="Helvetica Neue" w:eastAsia="Times New Roman" w:hAnsi="Helvetica Neue" w:cs="Times New Roman"/>
          <w:color w:val="333333"/>
          <w:sz w:val="21"/>
          <w:szCs w:val="21"/>
        </w:rPr>
        <w:t>Todos os índices apresentados devem ser analisados em conjunto para uma decisão correta sobre melhor alternativa de investimento. Cálculos de índices isoladamente podem levar a uma decisão errada sobre o melhor projeto de investimento.</w:t>
      </w:r>
    </w:p>
    <w:p w:rsidR="00CC163E" w:rsidRPr="00CC163E" w:rsidRDefault="00CC163E" w:rsidP="00CC163E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C163E">
        <w:rPr>
          <w:rFonts w:ascii="Helvetica Neue" w:eastAsia="Times New Roman" w:hAnsi="Helvetica Neue" w:cs="Times New Roman"/>
          <w:color w:val="333333"/>
          <w:sz w:val="21"/>
          <w:szCs w:val="21"/>
        </w:rPr>
        <w:t>Para esse projeto foram obtidos os seguintes resultados:</w:t>
      </w:r>
    </w:p>
    <w:p w:rsidR="00CC163E" w:rsidRPr="00CC163E" w:rsidRDefault="00CC163E" w:rsidP="00CC163E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C163E">
        <w:rPr>
          <w:rFonts w:ascii="Helvetica Neue" w:eastAsia="Times New Roman" w:hAnsi="Helvetica Neue" w:cs="Times New Roman"/>
          <w:color w:val="333333"/>
          <w:sz w:val="21"/>
          <w:szCs w:val="21"/>
        </w:rPr>
        <w:t>VPL – R$ 37.579.141,91</w:t>
      </w:r>
    </w:p>
    <w:p w:rsidR="00CC163E" w:rsidRPr="00CC163E" w:rsidRDefault="00CC163E" w:rsidP="00CC163E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C163E">
        <w:rPr>
          <w:rFonts w:ascii="Helvetica Neue" w:eastAsia="Times New Roman" w:hAnsi="Helvetica Neue" w:cs="Times New Roman"/>
          <w:color w:val="333333"/>
          <w:sz w:val="21"/>
          <w:szCs w:val="21"/>
        </w:rPr>
        <w:t>IBC – 1,18</w:t>
      </w:r>
    </w:p>
    <w:p w:rsidR="00CC163E" w:rsidRPr="00CC163E" w:rsidRDefault="00CC163E" w:rsidP="00CC163E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C163E">
        <w:rPr>
          <w:rFonts w:ascii="Helvetica Neue" w:eastAsia="Times New Roman" w:hAnsi="Helvetica Neue" w:cs="Times New Roman"/>
          <w:color w:val="333333"/>
          <w:sz w:val="21"/>
          <w:szCs w:val="21"/>
        </w:rPr>
        <w:t>TIR – 25,49%</w:t>
      </w:r>
    </w:p>
    <w:p w:rsidR="00CC163E" w:rsidRPr="00CC163E" w:rsidRDefault="00CC163E" w:rsidP="00CC163E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C163E">
        <w:rPr>
          <w:rFonts w:ascii="Helvetica Neue" w:eastAsia="Times New Roman" w:hAnsi="Helvetica Neue" w:cs="Times New Roman"/>
          <w:color w:val="333333"/>
          <w:sz w:val="21"/>
          <w:szCs w:val="21"/>
        </w:rPr>
        <w:t>Payback descontado – 3,97 anos</w:t>
      </w:r>
    </w:p>
    <w:p w:rsidR="005E04BF" w:rsidRDefault="00CC163E"/>
    <w:sectPr w:rsidR="005E04BF" w:rsidSect="0021272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63E"/>
    <w:rsid w:val="0021272B"/>
    <w:rsid w:val="00CC163E"/>
    <w:rsid w:val="00E7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44BD73"/>
  <w14:defaultImageDpi w14:val="32767"/>
  <w15:chartTrackingRefBased/>
  <w15:docId w15:val="{6C7D35D8-F273-1E4D-9CF5-5E0BE9AE4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163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163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C16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9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Holanda Correia Lima</dc:creator>
  <cp:keywords/>
  <dc:description/>
  <cp:lastModifiedBy>Judah Holanda Correia Lima</cp:lastModifiedBy>
  <cp:revision>1</cp:revision>
  <dcterms:created xsi:type="dcterms:W3CDTF">2018-04-10T18:35:00Z</dcterms:created>
  <dcterms:modified xsi:type="dcterms:W3CDTF">2018-04-10T18:35:00Z</dcterms:modified>
</cp:coreProperties>
</file>