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AB6" w:rsidRPr="00797AB6" w:rsidRDefault="00797AB6" w:rsidP="00797AB6">
      <w:pPr>
        <w:shd w:val="clear" w:color="auto" w:fill="FFFFFF"/>
        <w:spacing w:before="150" w:after="150" w:line="600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  <w:lang w:val="pt-BR"/>
        </w:rPr>
      </w:pPr>
      <w:r w:rsidRPr="00797AB6"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  <w:lang w:val="pt-BR"/>
        </w:rPr>
        <w:t>Atividade Prática 01</w:t>
      </w:r>
    </w:p>
    <w:p w:rsidR="00797AB6" w:rsidRPr="00797AB6" w:rsidRDefault="00797AB6" w:rsidP="00797AB6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</w:pPr>
      <w:r w:rsidRPr="00797AB6"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  <w:t>A </w:t>
      </w:r>
      <w:r w:rsidRPr="00797AB6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pt-BR"/>
        </w:rPr>
        <w:t>cultura organizacional</w:t>
      </w:r>
      <w:r w:rsidRPr="00797AB6"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  <w:t> ou </w:t>
      </w:r>
      <w:r w:rsidRPr="00797AB6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pt-BR"/>
        </w:rPr>
        <w:t>cultura</w:t>
      </w:r>
      <w:r w:rsidRPr="00797AB6"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  <w:t> corporativa é o conjunto de hábitos e crenças estabelecidos através de normas, valores, atitudes e expectativas compartilhados por todos os membros da organização. Ela refere-se ao sistema de significados compartilhados por todos os membros e que distingue uma organização das demais.</w:t>
      </w:r>
    </w:p>
    <w:p w:rsidR="00797AB6" w:rsidRPr="00797AB6" w:rsidRDefault="00797AB6" w:rsidP="00797AB6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</w:pPr>
      <w:r w:rsidRPr="00797AB6"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  <w:br/>
        <w:t>De acordo com o modelo de Cameron e Quinn (</w:t>
      </w:r>
      <w:proofErr w:type="gramStart"/>
      <w:r w:rsidRPr="00797AB6"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  <w:t>1999)-</w:t>
      </w:r>
      <w:proofErr w:type="gramEnd"/>
      <w:r w:rsidRPr="00797AB6"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  <w:t xml:space="preserve"> </w:t>
      </w:r>
      <w:proofErr w:type="spellStart"/>
      <w:r w:rsidRPr="00797AB6"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  <w:t>Competing</w:t>
      </w:r>
      <w:proofErr w:type="spellEnd"/>
      <w:r w:rsidRPr="00797AB6"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  <w:t xml:space="preserve"> </w:t>
      </w:r>
      <w:proofErr w:type="spellStart"/>
      <w:r w:rsidRPr="00797AB6"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  <w:t>Values</w:t>
      </w:r>
      <w:proofErr w:type="spellEnd"/>
      <w:r w:rsidRPr="00797AB6"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  <w:t xml:space="preserve"> Framework(CVF) , que tem como objetivo diagnosticar a cultura de uma organização em termos de dimensões e valores compartilhados e, por meio deste diagnóstico sugerir uma mudança cultural.  A charge abaixo se enquadra em quais dos quadrantes desse modelo: </w:t>
      </w:r>
      <w:proofErr w:type="spellStart"/>
      <w:r w:rsidRPr="00797AB6"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  <w:t>Adhocracia</w:t>
      </w:r>
      <w:proofErr w:type="spellEnd"/>
      <w:r w:rsidRPr="00797AB6"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  <w:t>, Mercado, Hierarquia ou Clã?</w:t>
      </w:r>
    </w:p>
    <w:p w:rsidR="000B5C16" w:rsidRPr="00797AB6" w:rsidRDefault="00797AB6" w:rsidP="00797AB6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97AB6"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  <w:br/>
      </w:r>
      <w:r w:rsidRPr="00797AB6">
        <w:rPr>
          <w:noProof/>
        </w:rPr>
        <w:drawing>
          <wp:inline distT="0" distB="0" distL="0" distR="0">
            <wp:extent cx="2705100" cy="2159000"/>
            <wp:effectExtent l="0" t="0" r="0" b="0"/>
            <wp:docPr id="1" name="Picture 1" descr="/var/folders/wm/9z93kwgn34xbtht9k1xszsh00000gn/T/com.microsoft.Word/Content.MSO/23A6D3D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wm/9z93kwgn34xbtht9k1xszsh00000gn/T/com.microsoft.Word/Content.MSO/23A6D3D7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02EC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="00F202EC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proofErr w:type="spellStart"/>
      <w:r w:rsidR="00F202EC">
        <w:rPr>
          <w:rFonts w:ascii="Helvetica Neue" w:eastAsia="Times New Roman" w:hAnsi="Helvetica Neue" w:cs="Times New Roman"/>
          <w:color w:val="333333"/>
          <w:sz w:val="21"/>
          <w:szCs w:val="21"/>
        </w:rPr>
        <w:t>Resposta</w:t>
      </w:r>
      <w:proofErr w:type="spellEnd"/>
      <w:r w:rsidR="00F202EC">
        <w:rPr>
          <w:rFonts w:ascii="Helvetica Neue" w:eastAsia="Times New Roman" w:hAnsi="Helvetica Neue" w:cs="Times New Roman"/>
          <w:color w:val="333333"/>
          <w:sz w:val="21"/>
          <w:szCs w:val="21"/>
        </w:rPr>
        <w:t>: Clã</w:t>
      </w:r>
      <w:bookmarkStart w:id="0" w:name="_GoBack"/>
      <w:bookmarkEnd w:id="0"/>
    </w:p>
    <w:sectPr w:rsidR="000B5C16" w:rsidRPr="00797AB6" w:rsidSect="006C2F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B6"/>
    <w:rsid w:val="006C2FE3"/>
    <w:rsid w:val="00797AB6"/>
    <w:rsid w:val="00F2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432303"/>
  <w15:chartTrackingRefBased/>
  <w15:docId w15:val="{F318BA96-AE59-934D-914C-0D3DDF42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7AB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7AB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97A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Holanda Correia Lima</dc:creator>
  <cp:keywords/>
  <dc:description/>
  <cp:lastModifiedBy>Judah Holanda Correia Lima</cp:lastModifiedBy>
  <cp:revision>2</cp:revision>
  <dcterms:created xsi:type="dcterms:W3CDTF">2018-06-26T21:53:00Z</dcterms:created>
  <dcterms:modified xsi:type="dcterms:W3CDTF">2018-06-26T21:56:00Z</dcterms:modified>
</cp:coreProperties>
</file>