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651D" w:rsidRPr="00E51886" w:rsidRDefault="00A623B4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61651D" w:rsidRPr="00E5188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63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C65102">
      <w:pPr>
        <w:spacing w:line="0" w:lineRule="atLeast"/>
        <w:ind w:left="1060"/>
        <w:rPr>
          <w:rFonts w:ascii="Trebuchet MS" w:eastAsia="Trebuchet MS" w:hAnsi="Trebuchet MS"/>
          <w:b/>
          <w:color w:val="7F7F7F"/>
          <w:sz w:val="71"/>
          <w:lang w:val="pt-BR"/>
        </w:rPr>
      </w:pPr>
      <w:r w:rsidRPr="00E51886">
        <w:rPr>
          <w:rFonts w:ascii="Trebuchet MS" w:eastAsia="Trebuchet MS" w:hAnsi="Trebuchet MS"/>
          <w:b/>
          <w:color w:val="7F7F7F"/>
          <w:sz w:val="71"/>
          <w:lang w:val="pt-BR"/>
        </w:rPr>
        <w:t>Equipes Virtuais – Unidade 2_Bloco2</w:t>
      </w:r>
    </w:p>
    <w:p w:rsidR="0061651D" w:rsidRPr="00E51886" w:rsidRDefault="0061651D">
      <w:pPr>
        <w:spacing w:line="0" w:lineRule="atLeast"/>
        <w:ind w:left="1060"/>
        <w:rPr>
          <w:rFonts w:ascii="Trebuchet MS" w:eastAsia="Trebuchet MS" w:hAnsi="Trebuchet MS"/>
          <w:b/>
          <w:color w:val="7F7F7F"/>
          <w:sz w:val="71"/>
          <w:lang w:val="pt-BR"/>
        </w:rPr>
        <w:sectPr w:rsidR="0061651D" w:rsidRPr="00E51886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61651D">
      <w:pPr>
        <w:spacing w:line="235" w:lineRule="exact"/>
        <w:rPr>
          <w:rFonts w:ascii="Times New Roman" w:eastAsia="Times New Roman" w:hAnsi="Times New Roman"/>
          <w:sz w:val="24"/>
          <w:lang w:val="pt-BR"/>
        </w:rPr>
      </w:pPr>
    </w:p>
    <w:p w:rsidR="0061651D" w:rsidRPr="00E51886" w:rsidRDefault="00C65102">
      <w:pPr>
        <w:spacing w:line="0" w:lineRule="atLeast"/>
        <w:ind w:left="9220"/>
        <w:rPr>
          <w:rFonts w:ascii="Trebuchet MS" w:eastAsia="Trebuchet MS" w:hAnsi="Trebuchet MS"/>
          <w:b/>
          <w:sz w:val="76"/>
          <w:lang w:val="pt-BR"/>
        </w:rPr>
      </w:pPr>
      <w:proofErr w:type="spellStart"/>
      <w:r w:rsidRPr="00E51886">
        <w:rPr>
          <w:rFonts w:ascii="Trebuchet MS" w:eastAsia="Trebuchet MS" w:hAnsi="Trebuchet MS"/>
          <w:b/>
          <w:sz w:val="76"/>
          <w:lang w:val="pt-BR"/>
        </w:rPr>
        <w:t>Meny</w:t>
      </w:r>
      <w:proofErr w:type="spellEnd"/>
      <w:r w:rsidRPr="00E51886">
        <w:rPr>
          <w:rFonts w:ascii="Trebuchet MS" w:eastAsia="Trebuchet MS" w:hAnsi="Trebuchet MS"/>
          <w:b/>
          <w:sz w:val="76"/>
          <w:lang w:val="pt-BR"/>
        </w:rPr>
        <w:t xml:space="preserve"> Ribas</w:t>
      </w:r>
    </w:p>
    <w:p w:rsidR="0061651D" w:rsidRPr="00E51886" w:rsidRDefault="0061651D">
      <w:pPr>
        <w:spacing w:line="0" w:lineRule="atLeast"/>
        <w:ind w:left="9220"/>
        <w:rPr>
          <w:rFonts w:ascii="Trebuchet MS" w:eastAsia="Trebuchet MS" w:hAnsi="Trebuchet MS"/>
          <w:b/>
          <w:sz w:val="76"/>
          <w:lang w:val="pt-BR"/>
        </w:rPr>
        <w:sectPr w:rsidR="0061651D" w:rsidRPr="00E51886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61651D" w:rsidRDefault="00A623B4" w:rsidP="00E51886">
      <w:pPr>
        <w:spacing w:line="0" w:lineRule="atLeast"/>
        <w:jc w:val="center"/>
        <w:rPr>
          <w:sz w:val="88"/>
        </w:rPr>
        <w:sectPr w:rsidR="0061651D">
          <w:pgSz w:w="14400" w:h="8100" w:orient="landscape"/>
          <w:pgMar w:top="365" w:right="1440" w:bottom="1440" w:left="1440" w:header="0" w:footer="0" w:gutter="0"/>
          <w:cols w:space="0" w:equalWidth="0">
            <w:col w:w="11520"/>
          </w:cols>
          <w:docGrid w:linePitch="360"/>
        </w:sectPr>
      </w:pPr>
      <w:bookmarkStart w:id="1" w:name="page2"/>
      <w:bookmarkEnd w:id="1"/>
      <w:r>
        <w:rPr>
          <w:rFonts w:ascii="Trebuchet MS" w:eastAsia="Trebuchet MS" w:hAnsi="Trebuchet MS"/>
          <w:b/>
          <w:noProof/>
          <w:sz w:val="76"/>
        </w:rPr>
        <w:lastRenderedPageBreak/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GoBack"/>
      <w:bookmarkEnd w:id="2"/>
    </w:p>
    <w:p w:rsidR="0061651D" w:rsidRPr="00E51886" w:rsidRDefault="00A623B4">
      <w:pPr>
        <w:numPr>
          <w:ilvl w:val="0"/>
          <w:numId w:val="1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3" w:name="page3"/>
      <w:bookmarkEnd w:id="3"/>
      <w:r>
        <w:rPr>
          <w:noProof/>
          <w:sz w:val="88"/>
        </w:rPr>
        <w:lastRenderedPageBreak/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326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Mudança de Paradigma</w:t>
      </w:r>
    </w:p>
    <w:p w:rsidR="0061651D" w:rsidRPr="00E51886" w:rsidRDefault="0061651D">
      <w:pPr>
        <w:spacing w:line="223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80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80"/>
          <w:lang w:val="pt-BR"/>
        </w:rPr>
        <w:t>Equipes Virtuais</w:t>
      </w:r>
    </w:p>
    <w:p w:rsidR="0061651D" w:rsidRPr="00E51886" w:rsidRDefault="0061651D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80"/>
          <w:lang w:val="pt-BR"/>
        </w:rPr>
        <w:sectPr w:rsidR="0061651D" w:rsidRPr="00E51886">
          <w:type w:val="continuous"/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4" w:name="page4"/>
      <w:bookmarkEnd w:id="4"/>
      <w:r>
        <w:rPr>
          <w:rFonts w:ascii="Trebuchet MS" w:eastAsia="Trebuchet MS" w:hAnsi="Trebuchet MS"/>
          <w:b/>
          <w:noProof/>
          <w:color w:val="404040"/>
          <w:sz w:val="80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1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ind w:right="-239"/>
        <w:jc w:val="center"/>
        <w:rPr>
          <w:i/>
          <w:color w:val="FFFFFF"/>
          <w:sz w:val="24"/>
          <w:lang w:val="pt-BR"/>
        </w:rPr>
      </w:pPr>
      <w:r w:rsidRPr="00E51886">
        <w:rPr>
          <w:color w:val="FFFFFF"/>
          <w:sz w:val="24"/>
          <w:lang w:val="pt-BR"/>
        </w:rPr>
        <w:t xml:space="preserve">regimes </w:t>
      </w:r>
      <w:r w:rsidRPr="00E51886">
        <w:rPr>
          <w:i/>
          <w:color w:val="FFFFFF"/>
          <w:sz w:val="24"/>
          <w:lang w:val="pt-BR"/>
        </w:rPr>
        <w:t>"alternativos"</w:t>
      </w:r>
    </w:p>
    <w:p w:rsidR="0061651D" w:rsidRPr="00E51886" w:rsidRDefault="00C65102">
      <w:pPr>
        <w:spacing w:line="216" w:lineRule="auto"/>
        <w:ind w:right="-239"/>
        <w:jc w:val="center"/>
        <w:rPr>
          <w:color w:val="FFFFFF"/>
          <w:sz w:val="24"/>
          <w:lang w:val="pt-BR"/>
        </w:rPr>
      </w:pPr>
      <w:r w:rsidRPr="00E51886">
        <w:rPr>
          <w:color w:val="FFFFFF"/>
          <w:sz w:val="24"/>
          <w:lang w:val="pt-BR"/>
        </w:rPr>
        <w:t>,</w:t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8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ind w:left="3440"/>
        <w:rPr>
          <w:color w:val="FFFFFF"/>
          <w:sz w:val="26"/>
          <w:lang w:val="pt-BR"/>
        </w:rPr>
      </w:pPr>
      <w:r w:rsidRPr="00E51886">
        <w:rPr>
          <w:color w:val="FFFFFF"/>
          <w:sz w:val="26"/>
          <w:lang w:val="pt-BR"/>
        </w:rPr>
        <w:t>contratos de</w:t>
      </w:r>
    </w:p>
    <w:p w:rsidR="0061651D" w:rsidRPr="00E51886" w:rsidRDefault="00C65102">
      <w:pPr>
        <w:tabs>
          <w:tab w:val="left" w:pos="7000"/>
        </w:tabs>
        <w:spacing w:line="205" w:lineRule="auto"/>
        <w:ind w:left="3480"/>
        <w:rPr>
          <w:color w:val="FFFFFF"/>
          <w:sz w:val="23"/>
          <w:lang w:val="pt-BR"/>
        </w:rPr>
      </w:pPr>
      <w:r w:rsidRPr="00E51886">
        <w:rPr>
          <w:color w:val="FFFFFF"/>
          <w:sz w:val="28"/>
          <w:vertAlign w:val="subscript"/>
          <w:lang w:val="pt-BR"/>
        </w:rPr>
        <w:t>trabalho de</w:t>
      </w:r>
      <w:r w:rsidRPr="00E51886">
        <w:rPr>
          <w:rFonts w:ascii="Times New Roman" w:eastAsia="Times New Roman" w:hAnsi="Times New Roman"/>
          <w:lang w:val="pt-BR"/>
        </w:rPr>
        <w:tab/>
      </w:r>
      <w:r w:rsidRPr="00E51886">
        <w:rPr>
          <w:color w:val="FFFFFF"/>
          <w:sz w:val="23"/>
          <w:lang w:val="pt-BR"/>
        </w:rPr>
        <w:t>com horários</w:t>
      </w:r>
    </w:p>
    <w:p w:rsidR="0061651D" w:rsidRPr="00E51886" w:rsidRDefault="00C65102">
      <w:pPr>
        <w:spacing w:line="190" w:lineRule="auto"/>
        <w:ind w:left="7240"/>
        <w:rPr>
          <w:color w:val="FFFFFF"/>
          <w:sz w:val="15"/>
          <w:lang w:val="pt-BR"/>
        </w:rPr>
      </w:pPr>
      <w:r w:rsidRPr="00E51886">
        <w:rPr>
          <w:color w:val="FFFFFF"/>
          <w:sz w:val="15"/>
          <w:lang w:val="pt-BR"/>
        </w:rPr>
        <w:t>flexíveis,</w:t>
      </w:r>
    </w:p>
    <w:p w:rsidR="0061651D" w:rsidRPr="00E51886" w:rsidRDefault="00C65102">
      <w:pPr>
        <w:spacing w:line="195" w:lineRule="auto"/>
        <w:ind w:left="3460"/>
        <w:rPr>
          <w:color w:val="FFFFFF"/>
          <w:sz w:val="26"/>
          <w:lang w:val="pt-BR"/>
        </w:rPr>
      </w:pPr>
      <w:r w:rsidRPr="00E51886">
        <w:rPr>
          <w:color w:val="FFFFFF"/>
          <w:sz w:val="26"/>
          <w:lang w:val="pt-BR"/>
        </w:rPr>
        <w:t>curto prazo.</w:t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314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tabs>
          <w:tab w:val="left" w:pos="6460"/>
        </w:tabs>
        <w:spacing w:line="0" w:lineRule="atLeast"/>
        <w:ind w:left="3980"/>
        <w:rPr>
          <w:color w:val="FFFFFF"/>
          <w:sz w:val="48"/>
          <w:vertAlign w:val="superscript"/>
          <w:lang w:val="pt-BR"/>
        </w:rPr>
      </w:pPr>
      <w:r w:rsidRPr="00E51886">
        <w:rPr>
          <w:color w:val="FFFFFF"/>
          <w:sz w:val="24"/>
          <w:lang w:val="pt-BR"/>
        </w:rPr>
        <w:t>teleconferências</w:t>
      </w:r>
      <w:r w:rsidRPr="00E51886">
        <w:rPr>
          <w:rFonts w:ascii="Times New Roman" w:eastAsia="Times New Roman" w:hAnsi="Times New Roman"/>
          <w:lang w:val="pt-BR"/>
        </w:rPr>
        <w:tab/>
      </w:r>
      <w:r w:rsidRPr="00E51886">
        <w:rPr>
          <w:color w:val="FFFFFF"/>
          <w:sz w:val="48"/>
          <w:vertAlign w:val="superscript"/>
          <w:lang w:val="pt-BR"/>
        </w:rPr>
        <w:t>escritórios</w:t>
      </w:r>
    </w:p>
    <w:p w:rsidR="0061651D" w:rsidRPr="00E51886" w:rsidRDefault="00C65102">
      <w:pPr>
        <w:spacing w:line="196" w:lineRule="auto"/>
        <w:ind w:left="6600"/>
        <w:rPr>
          <w:color w:val="FFFFFF"/>
          <w:sz w:val="24"/>
          <w:lang w:val="pt-BR"/>
        </w:rPr>
      </w:pPr>
      <w:r w:rsidRPr="00E51886">
        <w:rPr>
          <w:color w:val="FFFFFF"/>
          <w:sz w:val="24"/>
          <w:lang w:val="pt-BR"/>
        </w:rPr>
        <w:t>virtuais,</w:t>
      </w:r>
    </w:p>
    <w:p w:rsidR="0061651D" w:rsidRPr="00E51886" w:rsidRDefault="0061651D">
      <w:pPr>
        <w:spacing w:line="196" w:lineRule="auto"/>
        <w:ind w:left="6600"/>
        <w:rPr>
          <w:color w:val="FFFFFF"/>
          <w:sz w:val="24"/>
          <w:lang w:val="pt-BR"/>
        </w:rPr>
        <w:sectPr w:rsidR="0061651D" w:rsidRPr="00E51886">
          <w:pgSz w:w="14400" w:h="8100" w:orient="landscape"/>
          <w:pgMar w:top="1440" w:right="1440" w:bottom="1128" w:left="1440" w:header="0" w:footer="0" w:gutter="0"/>
          <w:cols w:space="0" w:equalWidth="0">
            <w:col w:w="11520"/>
          </w:cols>
          <w:docGrid w:linePitch="360"/>
        </w:sectPr>
      </w:pPr>
    </w:p>
    <w:p w:rsidR="0061651D" w:rsidRPr="00E51886" w:rsidRDefault="00A623B4">
      <w:pPr>
        <w:numPr>
          <w:ilvl w:val="0"/>
          <w:numId w:val="2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5" w:name="page5"/>
      <w:bookmarkEnd w:id="5"/>
      <w:r>
        <w:rPr>
          <w:noProof/>
          <w:color w:val="FFFFFF"/>
          <w:sz w:val="24"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303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ind w:left="1576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Qual o anseio do empresário?</w:t>
      </w:r>
    </w:p>
    <w:p w:rsidR="0061651D" w:rsidRPr="00E51886" w:rsidRDefault="0061651D">
      <w:pPr>
        <w:spacing w:line="0" w:lineRule="atLeast"/>
        <w:ind w:left="1576"/>
        <w:rPr>
          <w:rFonts w:ascii="Trebuchet MS" w:eastAsia="Trebuchet MS" w:hAnsi="Trebuchet MS"/>
          <w:b/>
          <w:color w:val="404040"/>
          <w:sz w:val="79"/>
          <w:lang w:val="pt-BR"/>
        </w:rPr>
        <w:sectPr w:rsidR="0061651D" w:rsidRPr="00E51886">
          <w:type w:val="continuous"/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61651D" w:rsidRPr="00E51886" w:rsidRDefault="00A623B4">
      <w:pPr>
        <w:numPr>
          <w:ilvl w:val="0"/>
          <w:numId w:val="3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6" w:name="page6"/>
      <w:bookmarkEnd w:id="6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3" w:lineRule="auto"/>
        <w:ind w:left="716" w:right="80"/>
        <w:rPr>
          <w:rFonts w:ascii="Verdana" w:eastAsia="Verdana" w:hAnsi="Verdana"/>
          <w:color w:val="404040"/>
          <w:sz w:val="50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>Escolher os melhores profissionais de qualquer local do mundo, sem estar limitado pelo seu deslocamento.</w:t>
      </w:r>
    </w:p>
    <w:p w:rsidR="0061651D" w:rsidRPr="00E51886" w:rsidRDefault="0061651D">
      <w:pPr>
        <w:spacing w:line="283" w:lineRule="auto"/>
        <w:ind w:left="716" w:right="80"/>
        <w:rPr>
          <w:rFonts w:ascii="Verdana" w:eastAsia="Verdana" w:hAnsi="Verdana"/>
          <w:color w:val="404040"/>
          <w:sz w:val="50"/>
          <w:lang w:val="pt-BR"/>
        </w:rPr>
        <w:sectPr w:rsidR="0061651D" w:rsidRPr="00E51886">
          <w:type w:val="continuous"/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A623B4">
      <w:pPr>
        <w:numPr>
          <w:ilvl w:val="0"/>
          <w:numId w:val="4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7" w:name="page7"/>
      <w:bookmarkEnd w:id="7"/>
      <w:r>
        <w:rPr>
          <w:rFonts w:ascii="Verdana" w:eastAsia="Verdana" w:hAnsi="Verdana"/>
          <w:noProof/>
          <w:color w:val="404040"/>
          <w:sz w:val="50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3" w:lineRule="auto"/>
        <w:ind w:left="716" w:right="900"/>
        <w:rPr>
          <w:rFonts w:ascii="Verdana" w:eastAsia="Verdana" w:hAnsi="Verdana"/>
          <w:color w:val="404040"/>
          <w:sz w:val="50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>Economizar mensalmente com despesas de aluguel de escritórios, fornecimento de equipamentos, infraestrutura, móveis, etc.</w:t>
      </w:r>
    </w:p>
    <w:p w:rsidR="0061651D" w:rsidRPr="00E51886" w:rsidRDefault="0061651D">
      <w:pPr>
        <w:spacing w:line="283" w:lineRule="auto"/>
        <w:ind w:left="716" w:right="900"/>
        <w:rPr>
          <w:rFonts w:ascii="Verdana" w:eastAsia="Verdana" w:hAnsi="Verdana"/>
          <w:color w:val="404040"/>
          <w:sz w:val="50"/>
          <w:lang w:val="pt-BR"/>
        </w:rPr>
        <w:sectPr w:rsidR="0061651D" w:rsidRPr="00E51886">
          <w:type w:val="continuous"/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A623B4">
      <w:pPr>
        <w:numPr>
          <w:ilvl w:val="0"/>
          <w:numId w:val="5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8" w:name="page8"/>
      <w:bookmarkEnd w:id="8"/>
      <w:r>
        <w:rPr>
          <w:rFonts w:ascii="Verdana" w:eastAsia="Verdana" w:hAnsi="Verdana"/>
          <w:noProof/>
          <w:color w:val="404040"/>
          <w:sz w:val="50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3" w:lineRule="auto"/>
        <w:ind w:left="716" w:right="900"/>
        <w:rPr>
          <w:rFonts w:ascii="Verdana" w:eastAsia="Verdana" w:hAnsi="Verdana"/>
          <w:color w:val="404040"/>
          <w:sz w:val="50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>Economizar mensalmente com despesas de aluguel de escritórios, fornecimento de equipamentos, infraestrutura, móveis, etc.</w:t>
      </w:r>
    </w:p>
    <w:p w:rsidR="0061651D" w:rsidRPr="00E51886" w:rsidRDefault="0061651D">
      <w:pPr>
        <w:spacing w:line="283" w:lineRule="auto"/>
        <w:ind w:left="716" w:right="900"/>
        <w:rPr>
          <w:rFonts w:ascii="Verdana" w:eastAsia="Verdana" w:hAnsi="Verdana"/>
          <w:color w:val="404040"/>
          <w:sz w:val="50"/>
          <w:lang w:val="pt-BR"/>
        </w:rPr>
        <w:sectPr w:rsidR="0061651D" w:rsidRPr="00E51886">
          <w:type w:val="continuous"/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A623B4">
      <w:pPr>
        <w:numPr>
          <w:ilvl w:val="0"/>
          <w:numId w:val="6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9" w:name="page9"/>
      <w:bookmarkEnd w:id="9"/>
      <w:r>
        <w:rPr>
          <w:rFonts w:ascii="Verdana" w:eastAsia="Verdana" w:hAnsi="Verdana"/>
          <w:noProof/>
          <w:color w:val="404040"/>
          <w:sz w:val="50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00" w:bottom="1440" w:left="384" w:header="0" w:footer="0" w:gutter="0"/>
          <w:cols w:space="0" w:equalWidth="0">
            <w:col w:w="1261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91" w:lineRule="auto"/>
        <w:ind w:left="716"/>
        <w:rPr>
          <w:rFonts w:ascii="Verdana" w:eastAsia="Verdana" w:hAnsi="Verdana"/>
          <w:color w:val="404040"/>
          <w:sz w:val="49"/>
          <w:lang w:val="pt-BR"/>
        </w:rPr>
      </w:pPr>
      <w:r w:rsidRPr="00E51886">
        <w:rPr>
          <w:rFonts w:ascii="Verdana" w:eastAsia="Verdana" w:hAnsi="Verdana"/>
          <w:color w:val="404040"/>
          <w:sz w:val="49"/>
          <w:lang w:val="pt-BR"/>
        </w:rPr>
        <w:t>Ganhar mais presença física em diversos mercados através do uso de uma equipe global que consegue atuar em horários diferenciados.</w:t>
      </w:r>
    </w:p>
    <w:p w:rsidR="0061651D" w:rsidRPr="00E51886" w:rsidRDefault="0061651D">
      <w:pPr>
        <w:spacing w:line="291" w:lineRule="auto"/>
        <w:ind w:left="716"/>
        <w:rPr>
          <w:rFonts w:ascii="Verdana" w:eastAsia="Verdana" w:hAnsi="Verdana"/>
          <w:color w:val="404040"/>
          <w:sz w:val="49"/>
          <w:lang w:val="pt-BR"/>
        </w:rPr>
        <w:sectPr w:rsidR="0061651D" w:rsidRPr="00E51886">
          <w:type w:val="continuous"/>
          <w:pgSz w:w="14400" w:h="8100" w:orient="landscape"/>
          <w:pgMar w:top="614" w:right="1400" w:bottom="1440" w:left="384" w:header="0" w:footer="0" w:gutter="0"/>
          <w:cols w:space="0" w:equalWidth="0">
            <w:col w:w="12616"/>
          </w:cols>
          <w:docGrid w:linePitch="360"/>
        </w:sectPr>
      </w:pPr>
    </w:p>
    <w:p w:rsidR="0061651D" w:rsidRPr="00E51886" w:rsidRDefault="00A623B4">
      <w:pPr>
        <w:numPr>
          <w:ilvl w:val="0"/>
          <w:numId w:val="7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10" w:name="page10"/>
      <w:bookmarkEnd w:id="10"/>
      <w:r>
        <w:rPr>
          <w:rFonts w:ascii="Verdana" w:eastAsia="Verdana" w:hAnsi="Verdana"/>
          <w:noProof/>
          <w:color w:val="404040"/>
          <w:sz w:val="4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020" w:bottom="1440" w:left="384" w:header="0" w:footer="0" w:gutter="0"/>
          <w:cols w:space="0" w:equalWidth="0">
            <w:col w:w="1299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2" w:lineRule="auto"/>
        <w:ind w:left="716"/>
        <w:rPr>
          <w:rFonts w:ascii="Verdana" w:eastAsia="Verdana" w:hAnsi="Verdana"/>
          <w:color w:val="404040"/>
          <w:sz w:val="50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>Aumentar ou diminuir sua equipe de acordo com suas necessidades do momento.</w:t>
      </w:r>
    </w:p>
    <w:p w:rsidR="0061651D" w:rsidRPr="00E51886" w:rsidRDefault="0061651D">
      <w:pPr>
        <w:spacing w:line="282" w:lineRule="auto"/>
        <w:ind w:left="716"/>
        <w:rPr>
          <w:rFonts w:ascii="Verdana" w:eastAsia="Verdana" w:hAnsi="Verdana"/>
          <w:color w:val="404040"/>
          <w:sz w:val="50"/>
          <w:lang w:val="pt-BR"/>
        </w:rPr>
        <w:sectPr w:rsidR="0061651D" w:rsidRPr="00E51886">
          <w:type w:val="continuous"/>
          <w:pgSz w:w="14400" w:h="8100" w:orient="landscape"/>
          <w:pgMar w:top="614" w:right="1020" w:bottom="1440" w:left="384" w:header="0" w:footer="0" w:gutter="0"/>
          <w:cols w:space="0" w:equalWidth="0">
            <w:col w:w="12996"/>
          </w:cols>
          <w:docGrid w:linePitch="360"/>
        </w:sectPr>
      </w:pPr>
    </w:p>
    <w:p w:rsidR="0061651D" w:rsidRPr="00E51886" w:rsidRDefault="00A623B4">
      <w:pPr>
        <w:numPr>
          <w:ilvl w:val="0"/>
          <w:numId w:val="8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11" w:name="page11"/>
      <w:bookmarkEnd w:id="11"/>
      <w:r>
        <w:rPr>
          <w:rFonts w:ascii="Verdana" w:eastAsia="Verdana" w:hAnsi="Verdana"/>
          <w:noProof/>
          <w:color w:val="404040"/>
          <w:sz w:val="5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720" w:bottom="1440" w:left="384" w:header="0" w:footer="0" w:gutter="0"/>
          <w:cols w:space="0" w:equalWidth="0">
            <w:col w:w="1329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2" w:lineRule="auto"/>
        <w:ind w:left="716"/>
        <w:rPr>
          <w:rFonts w:ascii="Verdana" w:eastAsia="Verdana" w:hAnsi="Verdana"/>
          <w:color w:val="404040"/>
          <w:sz w:val="50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>Atuar com especialistas dos mais diferentes perfis e habilidades.</w:t>
      </w:r>
    </w:p>
    <w:p w:rsidR="0061651D" w:rsidRPr="00E51886" w:rsidRDefault="0061651D">
      <w:pPr>
        <w:spacing w:line="282" w:lineRule="auto"/>
        <w:ind w:left="716"/>
        <w:rPr>
          <w:rFonts w:ascii="Verdana" w:eastAsia="Verdana" w:hAnsi="Verdana"/>
          <w:color w:val="404040"/>
          <w:sz w:val="50"/>
          <w:lang w:val="pt-BR"/>
        </w:rPr>
        <w:sectPr w:rsidR="0061651D" w:rsidRPr="00E51886">
          <w:type w:val="continuous"/>
          <w:pgSz w:w="14400" w:h="8100" w:orient="landscape"/>
          <w:pgMar w:top="614" w:right="720" w:bottom="1440" w:left="384" w:header="0" w:footer="0" w:gutter="0"/>
          <w:cols w:space="0" w:equalWidth="0">
            <w:col w:w="13296"/>
          </w:cols>
          <w:docGrid w:linePitch="360"/>
        </w:sectPr>
      </w:pPr>
    </w:p>
    <w:p w:rsidR="0061651D" w:rsidRPr="00E51886" w:rsidRDefault="00A623B4">
      <w:pPr>
        <w:numPr>
          <w:ilvl w:val="0"/>
          <w:numId w:val="9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12" w:name="page12"/>
      <w:bookmarkEnd w:id="12"/>
      <w:r>
        <w:rPr>
          <w:rFonts w:ascii="Verdana" w:eastAsia="Verdana" w:hAnsi="Verdana"/>
          <w:noProof/>
          <w:color w:val="404040"/>
          <w:sz w:val="5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3" w:lineRule="auto"/>
        <w:ind w:left="716" w:right="380"/>
        <w:rPr>
          <w:rFonts w:ascii="Verdana" w:eastAsia="Verdana" w:hAnsi="Verdana"/>
          <w:color w:val="404040"/>
          <w:sz w:val="49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 xml:space="preserve">Administrar seu negócio de qualquer lugar do mundo e usando qualquer dispositivo, afinal: você também não está vinculado em um </w:t>
      </w:r>
      <w:r w:rsidRPr="00E51886">
        <w:rPr>
          <w:rFonts w:ascii="Verdana" w:eastAsia="Verdana" w:hAnsi="Verdana"/>
          <w:color w:val="404040"/>
          <w:sz w:val="49"/>
          <w:lang w:val="pt-BR"/>
        </w:rPr>
        <w:t>escritório fixo.</w:t>
      </w:r>
    </w:p>
    <w:p w:rsidR="0061651D" w:rsidRPr="00E51886" w:rsidRDefault="0061651D">
      <w:pPr>
        <w:spacing w:line="283" w:lineRule="auto"/>
        <w:ind w:left="716" w:right="380"/>
        <w:rPr>
          <w:rFonts w:ascii="Verdana" w:eastAsia="Verdana" w:hAnsi="Verdana"/>
          <w:color w:val="404040"/>
          <w:sz w:val="49"/>
          <w:lang w:val="pt-BR"/>
        </w:rPr>
        <w:sectPr w:rsidR="0061651D" w:rsidRPr="00E51886">
          <w:type w:val="continuous"/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A623B4">
      <w:pPr>
        <w:numPr>
          <w:ilvl w:val="0"/>
          <w:numId w:val="10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13" w:name="page13"/>
      <w:bookmarkEnd w:id="13"/>
      <w:r>
        <w:rPr>
          <w:rFonts w:ascii="Verdana" w:eastAsia="Verdana" w:hAnsi="Verdana"/>
          <w:noProof/>
          <w:color w:val="404040"/>
          <w:sz w:val="49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02" w:rsidRPr="00E51886">
        <w:rPr>
          <w:b/>
          <w:color w:val="FFFFFF"/>
          <w:sz w:val="47"/>
          <w:lang w:val="pt-BR"/>
        </w:rPr>
        <w:t>Processo: Mobilizar a Equipe de Gerenciamento do Projeto</w:t>
      </w:r>
    </w:p>
    <w:p w:rsidR="0061651D" w:rsidRPr="00E51886" w:rsidRDefault="0061651D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61651D" w:rsidRPr="00E51886"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72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83" w:lineRule="auto"/>
        <w:ind w:left="716" w:right="380"/>
        <w:rPr>
          <w:rFonts w:ascii="Verdana" w:eastAsia="Verdana" w:hAnsi="Verdana"/>
          <w:color w:val="404040"/>
          <w:sz w:val="49"/>
          <w:lang w:val="pt-BR"/>
        </w:rPr>
      </w:pPr>
      <w:r w:rsidRPr="00E51886">
        <w:rPr>
          <w:rFonts w:ascii="Verdana" w:eastAsia="Verdana" w:hAnsi="Verdana"/>
          <w:color w:val="404040"/>
          <w:sz w:val="50"/>
          <w:lang w:val="pt-BR"/>
        </w:rPr>
        <w:t xml:space="preserve">Administrar seu negócio de qualquer lugar do mundo e usando qualquer dispositivo, afinal: você também não está vinculado em um </w:t>
      </w:r>
      <w:r w:rsidRPr="00E51886">
        <w:rPr>
          <w:rFonts w:ascii="Verdana" w:eastAsia="Verdana" w:hAnsi="Verdana"/>
          <w:color w:val="404040"/>
          <w:sz w:val="49"/>
          <w:lang w:val="pt-BR"/>
        </w:rPr>
        <w:t>escritório fixo.</w:t>
      </w:r>
    </w:p>
    <w:p w:rsidR="0061651D" w:rsidRPr="00E51886" w:rsidRDefault="0061651D">
      <w:pPr>
        <w:spacing w:line="283" w:lineRule="auto"/>
        <w:ind w:left="716" w:right="380"/>
        <w:rPr>
          <w:rFonts w:ascii="Verdana" w:eastAsia="Verdana" w:hAnsi="Verdana"/>
          <w:color w:val="404040"/>
          <w:sz w:val="49"/>
          <w:lang w:val="pt-BR"/>
        </w:rPr>
        <w:sectPr w:rsidR="0061651D" w:rsidRPr="00E51886">
          <w:type w:val="continuous"/>
          <w:pgSz w:w="14400" w:h="8100" w:orient="landscape"/>
          <w:pgMar w:top="614" w:right="1440" w:bottom="1440" w:left="384" w:header="0" w:footer="0" w:gutter="0"/>
          <w:cols w:space="0" w:equalWidth="0">
            <w:col w:w="12576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4" w:name="page14"/>
      <w:bookmarkEnd w:id="14"/>
      <w:r>
        <w:rPr>
          <w:rFonts w:ascii="Verdana" w:eastAsia="Verdana" w:hAnsi="Verdana"/>
          <w:noProof/>
          <w:color w:val="404040"/>
          <w:sz w:val="49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11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Algumas dicas!</w:t>
      </w:r>
    </w:p>
    <w:p w:rsidR="0061651D" w:rsidRPr="00E51886" w:rsidRDefault="0061651D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  <w:sectPr w:rsidR="0061651D" w:rsidRPr="00E51886">
          <w:pgSz w:w="14400" w:h="81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5" w:name="page15"/>
      <w:bookmarkEnd w:id="15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336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250" w:lineRule="auto"/>
        <w:ind w:left="840" w:right="840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Estabelecer estratégias de comunicação adequadas</w:t>
      </w:r>
    </w:p>
    <w:p w:rsidR="0061651D" w:rsidRPr="00E51886" w:rsidRDefault="0061651D">
      <w:pPr>
        <w:spacing w:line="250" w:lineRule="auto"/>
        <w:ind w:left="840" w:right="840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  <w:sectPr w:rsidR="0061651D" w:rsidRPr="00E51886">
          <w:pgSz w:w="14400" w:h="81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6" w:name="page16"/>
      <w:bookmarkEnd w:id="16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11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Contar com bons profissionais</w:t>
      </w:r>
    </w:p>
    <w:p w:rsidR="0061651D" w:rsidRPr="00E51886" w:rsidRDefault="0061651D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  <w:sectPr w:rsidR="0061651D" w:rsidRPr="00E51886">
          <w:pgSz w:w="14400" w:h="81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7" w:name="page17"/>
      <w:bookmarkEnd w:id="17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211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proofErr w:type="spellStart"/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>Infra-estrutura</w:t>
      </w:r>
      <w:proofErr w:type="spellEnd"/>
      <w:r w:rsidRPr="00E51886">
        <w:rPr>
          <w:rFonts w:ascii="Trebuchet MS" w:eastAsia="Trebuchet MS" w:hAnsi="Trebuchet MS"/>
          <w:b/>
          <w:color w:val="404040"/>
          <w:sz w:val="79"/>
          <w:lang w:val="pt-BR"/>
        </w:rPr>
        <w:t xml:space="preserve"> de trabalho</w:t>
      </w:r>
    </w:p>
    <w:p w:rsidR="0061651D" w:rsidRPr="00E51886" w:rsidRDefault="0061651D">
      <w:pPr>
        <w:spacing w:line="0" w:lineRule="atLeast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  <w:sectPr w:rsidR="0061651D" w:rsidRPr="00E51886">
          <w:pgSz w:w="14400" w:h="81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61651D" w:rsidRPr="00E51886" w:rsidRDefault="00A623B4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8" w:name="page18"/>
      <w:bookmarkEnd w:id="18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1D" w:rsidRPr="00E51886" w:rsidRDefault="0061651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61651D">
      <w:pPr>
        <w:spacing w:line="395" w:lineRule="exact"/>
        <w:rPr>
          <w:rFonts w:ascii="Times New Roman" w:eastAsia="Times New Roman" w:hAnsi="Times New Roman"/>
          <w:lang w:val="pt-BR"/>
        </w:rPr>
      </w:pPr>
    </w:p>
    <w:p w:rsidR="0061651D" w:rsidRPr="00E51886" w:rsidRDefault="00C65102">
      <w:pPr>
        <w:spacing w:line="0" w:lineRule="atLeast"/>
        <w:jc w:val="center"/>
        <w:rPr>
          <w:rFonts w:ascii="Trebuchet MS" w:eastAsia="Trebuchet MS" w:hAnsi="Trebuchet MS"/>
          <w:color w:val="404040"/>
          <w:sz w:val="64"/>
          <w:lang w:val="pt-BR"/>
        </w:rPr>
      </w:pPr>
      <w:proofErr w:type="spellStart"/>
      <w:r w:rsidRPr="00E51886">
        <w:rPr>
          <w:rFonts w:ascii="Trebuchet MS" w:eastAsia="Trebuchet MS" w:hAnsi="Trebuchet MS"/>
          <w:color w:val="404040"/>
          <w:sz w:val="64"/>
          <w:lang w:val="pt-BR"/>
        </w:rPr>
        <w:t>Scherkenbach</w:t>
      </w:r>
      <w:proofErr w:type="spellEnd"/>
    </w:p>
    <w:p w:rsidR="0061651D" w:rsidRPr="00E51886" w:rsidRDefault="0061651D">
      <w:pPr>
        <w:spacing w:line="190" w:lineRule="exact"/>
        <w:rPr>
          <w:rFonts w:ascii="Times New Roman" w:eastAsia="Times New Roman" w:hAnsi="Times New Roman"/>
          <w:lang w:val="pt-BR"/>
        </w:rPr>
      </w:pPr>
    </w:p>
    <w:p w:rsidR="00C65102" w:rsidRPr="00E51886" w:rsidRDefault="00C65102">
      <w:pPr>
        <w:spacing w:line="294" w:lineRule="auto"/>
        <w:ind w:left="2380" w:right="2180" w:firstLine="766"/>
        <w:rPr>
          <w:rFonts w:ascii="Trebuchet MS" w:eastAsia="Trebuchet MS" w:hAnsi="Trebuchet MS"/>
          <w:color w:val="404040"/>
          <w:sz w:val="64"/>
          <w:lang w:val="pt-BR"/>
        </w:rPr>
      </w:pPr>
      <w:r w:rsidRPr="00E51886">
        <w:rPr>
          <w:rFonts w:ascii="Trebuchet MS" w:eastAsia="Trebuchet MS" w:hAnsi="Trebuchet MS"/>
          <w:color w:val="404040"/>
          <w:sz w:val="64"/>
          <w:lang w:val="pt-BR"/>
        </w:rPr>
        <w:t>"Melhor Qualidade custa menos, não mais."</w:t>
      </w:r>
    </w:p>
    <w:sectPr w:rsidR="00C65102" w:rsidRPr="00E51886">
      <w:pgSz w:w="14400" w:h="8100" w:orient="landscape"/>
      <w:pgMar w:top="1440" w:right="1440" w:bottom="1440" w:left="1440" w:header="0" w:footer="0" w:gutter="0"/>
      <w:cols w:space="0" w:equalWidth="0">
        <w:col w:w="11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E95" w:rsidRDefault="00416E95" w:rsidP="00A623B4">
      <w:r>
        <w:separator/>
      </w:r>
    </w:p>
  </w:endnote>
  <w:endnote w:type="continuationSeparator" w:id="0">
    <w:p w:rsidR="00416E95" w:rsidRDefault="00416E95" w:rsidP="00A6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E95" w:rsidRDefault="00416E95" w:rsidP="00A623B4">
      <w:r>
        <w:separator/>
      </w:r>
    </w:p>
  </w:footnote>
  <w:footnote w:type="continuationSeparator" w:id="0">
    <w:p w:rsidR="00416E95" w:rsidRDefault="00416E95" w:rsidP="00A6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3B4" w:rsidRDefault="00A6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CAF00EE8">
      <w:start w:val="1"/>
      <w:numFmt w:val="bullet"/>
      <w:lvlText w:val="•"/>
      <w:lvlJc w:val="left"/>
    </w:lvl>
    <w:lvl w:ilvl="1" w:tplc="294EFEBA">
      <w:start w:val="1"/>
      <w:numFmt w:val="bullet"/>
      <w:lvlText w:val=""/>
      <w:lvlJc w:val="left"/>
    </w:lvl>
    <w:lvl w:ilvl="2" w:tplc="EE1C5D92">
      <w:start w:val="1"/>
      <w:numFmt w:val="bullet"/>
      <w:lvlText w:val=""/>
      <w:lvlJc w:val="left"/>
    </w:lvl>
    <w:lvl w:ilvl="3" w:tplc="1EF0532C">
      <w:start w:val="1"/>
      <w:numFmt w:val="bullet"/>
      <w:lvlText w:val=""/>
      <w:lvlJc w:val="left"/>
    </w:lvl>
    <w:lvl w:ilvl="4" w:tplc="4B6CBDCC">
      <w:start w:val="1"/>
      <w:numFmt w:val="bullet"/>
      <w:lvlText w:val=""/>
      <w:lvlJc w:val="left"/>
    </w:lvl>
    <w:lvl w:ilvl="5" w:tplc="D62601D8">
      <w:start w:val="1"/>
      <w:numFmt w:val="bullet"/>
      <w:lvlText w:val=""/>
      <w:lvlJc w:val="left"/>
    </w:lvl>
    <w:lvl w:ilvl="6" w:tplc="2622461E">
      <w:start w:val="1"/>
      <w:numFmt w:val="bullet"/>
      <w:lvlText w:val=""/>
      <w:lvlJc w:val="left"/>
    </w:lvl>
    <w:lvl w:ilvl="7" w:tplc="5718AD2A">
      <w:start w:val="1"/>
      <w:numFmt w:val="bullet"/>
      <w:lvlText w:val=""/>
      <w:lvlJc w:val="left"/>
    </w:lvl>
    <w:lvl w:ilvl="8" w:tplc="91DE857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E892C2E8">
      <w:start w:val="1"/>
      <w:numFmt w:val="bullet"/>
      <w:lvlText w:val="•"/>
      <w:lvlJc w:val="left"/>
    </w:lvl>
    <w:lvl w:ilvl="1" w:tplc="B564585E">
      <w:start w:val="1"/>
      <w:numFmt w:val="bullet"/>
      <w:lvlText w:val=""/>
      <w:lvlJc w:val="left"/>
    </w:lvl>
    <w:lvl w:ilvl="2" w:tplc="AAAC1100">
      <w:start w:val="1"/>
      <w:numFmt w:val="bullet"/>
      <w:lvlText w:val=""/>
      <w:lvlJc w:val="left"/>
    </w:lvl>
    <w:lvl w:ilvl="3" w:tplc="9996A488">
      <w:start w:val="1"/>
      <w:numFmt w:val="bullet"/>
      <w:lvlText w:val=""/>
      <w:lvlJc w:val="left"/>
    </w:lvl>
    <w:lvl w:ilvl="4" w:tplc="6F767E18">
      <w:start w:val="1"/>
      <w:numFmt w:val="bullet"/>
      <w:lvlText w:val=""/>
      <w:lvlJc w:val="left"/>
    </w:lvl>
    <w:lvl w:ilvl="5" w:tplc="C12AE7B8">
      <w:start w:val="1"/>
      <w:numFmt w:val="bullet"/>
      <w:lvlText w:val=""/>
      <w:lvlJc w:val="left"/>
    </w:lvl>
    <w:lvl w:ilvl="6" w:tplc="11020040">
      <w:start w:val="1"/>
      <w:numFmt w:val="bullet"/>
      <w:lvlText w:val=""/>
      <w:lvlJc w:val="left"/>
    </w:lvl>
    <w:lvl w:ilvl="7" w:tplc="F38859E0">
      <w:start w:val="1"/>
      <w:numFmt w:val="bullet"/>
      <w:lvlText w:val=""/>
      <w:lvlJc w:val="left"/>
    </w:lvl>
    <w:lvl w:ilvl="8" w:tplc="57D0544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616CDEF6">
      <w:start w:val="1"/>
      <w:numFmt w:val="bullet"/>
      <w:lvlText w:val="•"/>
      <w:lvlJc w:val="left"/>
    </w:lvl>
    <w:lvl w:ilvl="1" w:tplc="FD9C17C4">
      <w:start w:val="1"/>
      <w:numFmt w:val="bullet"/>
      <w:lvlText w:val=""/>
      <w:lvlJc w:val="left"/>
    </w:lvl>
    <w:lvl w:ilvl="2" w:tplc="2EAA76D8">
      <w:start w:val="1"/>
      <w:numFmt w:val="bullet"/>
      <w:lvlText w:val=""/>
      <w:lvlJc w:val="left"/>
    </w:lvl>
    <w:lvl w:ilvl="3" w:tplc="C5E42F46">
      <w:start w:val="1"/>
      <w:numFmt w:val="bullet"/>
      <w:lvlText w:val=""/>
      <w:lvlJc w:val="left"/>
    </w:lvl>
    <w:lvl w:ilvl="4" w:tplc="12B293D4">
      <w:start w:val="1"/>
      <w:numFmt w:val="bullet"/>
      <w:lvlText w:val=""/>
      <w:lvlJc w:val="left"/>
    </w:lvl>
    <w:lvl w:ilvl="5" w:tplc="C2722CA4">
      <w:start w:val="1"/>
      <w:numFmt w:val="bullet"/>
      <w:lvlText w:val=""/>
      <w:lvlJc w:val="left"/>
    </w:lvl>
    <w:lvl w:ilvl="6" w:tplc="00CE4FFA">
      <w:start w:val="1"/>
      <w:numFmt w:val="bullet"/>
      <w:lvlText w:val=""/>
      <w:lvlJc w:val="left"/>
    </w:lvl>
    <w:lvl w:ilvl="7" w:tplc="95C8BD6C">
      <w:start w:val="1"/>
      <w:numFmt w:val="bullet"/>
      <w:lvlText w:val=""/>
      <w:lvlJc w:val="left"/>
    </w:lvl>
    <w:lvl w:ilvl="8" w:tplc="9002216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8EF0F9E6">
      <w:start w:val="1"/>
      <w:numFmt w:val="bullet"/>
      <w:lvlText w:val="•"/>
      <w:lvlJc w:val="left"/>
    </w:lvl>
    <w:lvl w:ilvl="1" w:tplc="B3E268F6">
      <w:start w:val="1"/>
      <w:numFmt w:val="bullet"/>
      <w:lvlText w:val=""/>
      <w:lvlJc w:val="left"/>
    </w:lvl>
    <w:lvl w:ilvl="2" w:tplc="1BAE322A">
      <w:start w:val="1"/>
      <w:numFmt w:val="bullet"/>
      <w:lvlText w:val=""/>
      <w:lvlJc w:val="left"/>
    </w:lvl>
    <w:lvl w:ilvl="3" w:tplc="E11CB20E">
      <w:start w:val="1"/>
      <w:numFmt w:val="bullet"/>
      <w:lvlText w:val=""/>
      <w:lvlJc w:val="left"/>
    </w:lvl>
    <w:lvl w:ilvl="4" w:tplc="43D6EB6C">
      <w:start w:val="1"/>
      <w:numFmt w:val="bullet"/>
      <w:lvlText w:val=""/>
      <w:lvlJc w:val="left"/>
    </w:lvl>
    <w:lvl w:ilvl="5" w:tplc="116EF5E0">
      <w:start w:val="1"/>
      <w:numFmt w:val="bullet"/>
      <w:lvlText w:val=""/>
      <w:lvlJc w:val="left"/>
    </w:lvl>
    <w:lvl w:ilvl="6" w:tplc="4D0C4634">
      <w:start w:val="1"/>
      <w:numFmt w:val="bullet"/>
      <w:lvlText w:val=""/>
      <w:lvlJc w:val="left"/>
    </w:lvl>
    <w:lvl w:ilvl="7" w:tplc="8D0EEEEE">
      <w:start w:val="1"/>
      <w:numFmt w:val="bullet"/>
      <w:lvlText w:val=""/>
      <w:lvlJc w:val="left"/>
    </w:lvl>
    <w:lvl w:ilvl="8" w:tplc="BA06260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AAB803C0">
      <w:start w:val="1"/>
      <w:numFmt w:val="bullet"/>
      <w:lvlText w:val="•"/>
      <w:lvlJc w:val="left"/>
    </w:lvl>
    <w:lvl w:ilvl="1" w:tplc="5A561364">
      <w:start w:val="1"/>
      <w:numFmt w:val="bullet"/>
      <w:lvlText w:val=""/>
      <w:lvlJc w:val="left"/>
    </w:lvl>
    <w:lvl w:ilvl="2" w:tplc="53BA8A56">
      <w:start w:val="1"/>
      <w:numFmt w:val="bullet"/>
      <w:lvlText w:val=""/>
      <w:lvlJc w:val="left"/>
    </w:lvl>
    <w:lvl w:ilvl="3" w:tplc="AD8A341A">
      <w:start w:val="1"/>
      <w:numFmt w:val="bullet"/>
      <w:lvlText w:val=""/>
      <w:lvlJc w:val="left"/>
    </w:lvl>
    <w:lvl w:ilvl="4" w:tplc="3E187FF0">
      <w:start w:val="1"/>
      <w:numFmt w:val="bullet"/>
      <w:lvlText w:val=""/>
      <w:lvlJc w:val="left"/>
    </w:lvl>
    <w:lvl w:ilvl="5" w:tplc="8F86B478">
      <w:start w:val="1"/>
      <w:numFmt w:val="bullet"/>
      <w:lvlText w:val=""/>
      <w:lvlJc w:val="left"/>
    </w:lvl>
    <w:lvl w:ilvl="6" w:tplc="E1645FC0">
      <w:start w:val="1"/>
      <w:numFmt w:val="bullet"/>
      <w:lvlText w:val=""/>
      <w:lvlJc w:val="left"/>
    </w:lvl>
    <w:lvl w:ilvl="7" w:tplc="C53C132E">
      <w:start w:val="1"/>
      <w:numFmt w:val="bullet"/>
      <w:lvlText w:val=""/>
      <w:lvlJc w:val="left"/>
    </w:lvl>
    <w:lvl w:ilvl="8" w:tplc="43CA0E5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26642A74">
      <w:start w:val="1"/>
      <w:numFmt w:val="bullet"/>
      <w:lvlText w:val="•"/>
      <w:lvlJc w:val="left"/>
    </w:lvl>
    <w:lvl w:ilvl="1" w:tplc="03CAD964">
      <w:start w:val="1"/>
      <w:numFmt w:val="bullet"/>
      <w:lvlText w:val=""/>
      <w:lvlJc w:val="left"/>
    </w:lvl>
    <w:lvl w:ilvl="2" w:tplc="87E6EF74">
      <w:start w:val="1"/>
      <w:numFmt w:val="bullet"/>
      <w:lvlText w:val=""/>
      <w:lvlJc w:val="left"/>
    </w:lvl>
    <w:lvl w:ilvl="3" w:tplc="DAB4D296">
      <w:start w:val="1"/>
      <w:numFmt w:val="bullet"/>
      <w:lvlText w:val=""/>
      <w:lvlJc w:val="left"/>
    </w:lvl>
    <w:lvl w:ilvl="4" w:tplc="67768248">
      <w:start w:val="1"/>
      <w:numFmt w:val="bullet"/>
      <w:lvlText w:val=""/>
      <w:lvlJc w:val="left"/>
    </w:lvl>
    <w:lvl w:ilvl="5" w:tplc="9918BF76">
      <w:start w:val="1"/>
      <w:numFmt w:val="bullet"/>
      <w:lvlText w:val=""/>
      <w:lvlJc w:val="left"/>
    </w:lvl>
    <w:lvl w:ilvl="6" w:tplc="906616C4">
      <w:start w:val="1"/>
      <w:numFmt w:val="bullet"/>
      <w:lvlText w:val=""/>
      <w:lvlJc w:val="left"/>
    </w:lvl>
    <w:lvl w:ilvl="7" w:tplc="AA44888E">
      <w:start w:val="1"/>
      <w:numFmt w:val="bullet"/>
      <w:lvlText w:val=""/>
      <w:lvlJc w:val="left"/>
    </w:lvl>
    <w:lvl w:ilvl="8" w:tplc="596CE74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7A0A3D66">
      <w:start w:val="1"/>
      <w:numFmt w:val="bullet"/>
      <w:lvlText w:val="•"/>
      <w:lvlJc w:val="left"/>
    </w:lvl>
    <w:lvl w:ilvl="1" w:tplc="FB080262">
      <w:start w:val="1"/>
      <w:numFmt w:val="bullet"/>
      <w:lvlText w:val=""/>
      <w:lvlJc w:val="left"/>
    </w:lvl>
    <w:lvl w:ilvl="2" w:tplc="EB629210">
      <w:start w:val="1"/>
      <w:numFmt w:val="bullet"/>
      <w:lvlText w:val=""/>
      <w:lvlJc w:val="left"/>
    </w:lvl>
    <w:lvl w:ilvl="3" w:tplc="EB68AA88">
      <w:start w:val="1"/>
      <w:numFmt w:val="bullet"/>
      <w:lvlText w:val=""/>
      <w:lvlJc w:val="left"/>
    </w:lvl>
    <w:lvl w:ilvl="4" w:tplc="BA6425EE">
      <w:start w:val="1"/>
      <w:numFmt w:val="bullet"/>
      <w:lvlText w:val=""/>
      <w:lvlJc w:val="left"/>
    </w:lvl>
    <w:lvl w:ilvl="5" w:tplc="6C88304C">
      <w:start w:val="1"/>
      <w:numFmt w:val="bullet"/>
      <w:lvlText w:val=""/>
      <w:lvlJc w:val="left"/>
    </w:lvl>
    <w:lvl w:ilvl="6" w:tplc="6122F4EA">
      <w:start w:val="1"/>
      <w:numFmt w:val="bullet"/>
      <w:lvlText w:val=""/>
      <w:lvlJc w:val="left"/>
    </w:lvl>
    <w:lvl w:ilvl="7" w:tplc="793EDBA0">
      <w:start w:val="1"/>
      <w:numFmt w:val="bullet"/>
      <w:lvlText w:val=""/>
      <w:lvlJc w:val="left"/>
    </w:lvl>
    <w:lvl w:ilvl="8" w:tplc="350A4C7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5A1A0DA2">
      <w:start w:val="1"/>
      <w:numFmt w:val="bullet"/>
      <w:lvlText w:val="•"/>
      <w:lvlJc w:val="left"/>
    </w:lvl>
    <w:lvl w:ilvl="1" w:tplc="635A09D8">
      <w:start w:val="1"/>
      <w:numFmt w:val="bullet"/>
      <w:lvlText w:val=""/>
      <w:lvlJc w:val="left"/>
    </w:lvl>
    <w:lvl w:ilvl="2" w:tplc="F1FE40D8">
      <w:start w:val="1"/>
      <w:numFmt w:val="bullet"/>
      <w:lvlText w:val=""/>
      <w:lvlJc w:val="left"/>
    </w:lvl>
    <w:lvl w:ilvl="3" w:tplc="263065EC">
      <w:start w:val="1"/>
      <w:numFmt w:val="bullet"/>
      <w:lvlText w:val=""/>
      <w:lvlJc w:val="left"/>
    </w:lvl>
    <w:lvl w:ilvl="4" w:tplc="957C5288">
      <w:start w:val="1"/>
      <w:numFmt w:val="bullet"/>
      <w:lvlText w:val=""/>
      <w:lvlJc w:val="left"/>
    </w:lvl>
    <w:lvl w:ilvl="5" w:tplc="904E713C">
      <w:start w:val="1"/>
      <w:numFmt w:val="bullet"/>
      <w:lvlText w:val=""/>
      <w:lvlJc w:val="left"/>
    </w:lvl>
    <w:lvl w:ilvl="6" w:tplc="939C4D48">
      <w:start w:val="1"/>
      <w:numFmt w:val="bullet"/>
      <w:lvlText w:val=""/>
      <w:lvlJc w:val="left"/>
    </w:lvl>
    <w:lvl w:ilvl="7" w:tplc="430C761E">
      <w:start w:val="1"/>
      <w:numFmt w:val="bullet"/>
      <w:lvlText w:val=""/>
      <w:lvlJc w:val="left"/>
    </w:lvl>
    <w:lvl w:ilvl="8" w:tplc="DB4A5B6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DF94B266">
      <w:start w:val="1"/>
      <w:numFmt w:val="bullet"/>
      <w:lvlText w:val="•"/>
      <w:lvlJc w:val="left"/>
    </w:lvl>
    <w:lvl w:ilvl="1" w:tplc="5F363836">
      <w:start w:val="1"/>
      <w:numFmt w:val="bullet"/>
      <w:lvlText w:val=""/>
      <w:lvlJc w:val="left"/>
    </w:lvl>
    <w:lvl w:ilvl="2" w:tplc="FBE0463E">
      <w:start w:val="1"/>
      <w:numFmt w:val="bullet"/>
      <w:lvlText w:val=""/>
      <w:lvlJc w:val="left"/>
    </w:lvl>
    <w:lvl w:ilvl="3" w:tplc="050A8C36">
      <w:start w:val="1"/>
      <w:numFmt w:val="bullet"/>
      <w:lvlText w:val=""/>
      <w:lvlJc w:val="left"/>
    </w:lvl>
    <w:lvl w:ilvl="4" w:tplc="7ECCD358">
      <w:start w:val="1"/>
      <w:numFmt w:val="bullet"/>
      <w:lvlText w:val=""/>
      <w:lvlJc w:val="left"/>
    </w:lvl>
    <w:lvl w:ilvl="5" w:tplc="7174CD4A">
      <w:start w:val="1"/>
      <w:numFmt w:val="bullet"/>
      <w:lvlText w:val=""/>
      <w:lvlJc w:val="left"/>
    </w:lvl>
    <w:lvl w:ilvl="6" w:tplc="3AD44922">
      <w:start w:val="1"/>
      <w:numFmt w:val="bullet"/>
      <w:lvlText w:val=""/>
      <w:lvlJc w:val="left"/>
    </w:lvl>
    <w:lvl w:ilvl="7" w:tplc="2BD02942">
      <w:start w:val="1"/>
      <w:numFmt w:val="bullet"/>
      <w:lvlText w:val=""/>
      <w:lvlJc w:val="left"/>
    </w:lvl>
    <w:lvl w:ilvl="8" w:tplc="1772D02A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CF08EDA8">
      <w:start w:val="1"/>
      <w:numFmt w:val="bullet"/>
      <w:lvlText w:val="•"/>
      <w:lvlJc w:val="left"/>
    </w:lvl>
    <w:lvl w:ilvl="1" w:tplc="EE085F64">
      <w:start w:val="1"/>
      <w:numFmt w:val="bullet"/>
      <w:lvlText w:val=""/>
      <w:lvlJc w:val="left"/>
    </w:lvl>
    <w:lvl w:ilvl="2" w:tplc="071AF2DC">
      <w:start w:val="1"/>
      <w:numFmt w:val="bullet"/>
      <w:lvlText w:val=""/>
      <w:lvlJc w:val="left"/>
    </w:lvl>
    <w:lvl w:ilvl="3" w:tplc="7EE6DF28">
      <w:start w:val="1"/>
      <w:numFmt w:val="bullet"/>
      <w:lvlText w:val=""/>
      <w:lvlJc w:val="left"/>
    </w:lvl>
    <w:lvl w:ilvl="4" w:tplc="874C0E36">
      <w:start w:val="1"/>
      <w:numFmt w:val="bullet"/>
      <w:lvlText w:val=""/>
      <w:lvlJc w:val="left"/>
    </w:lvl>
    <w:lvl w:ilvl="5" w:tplc="6E7CE9CA">
      <w:start w:val="1"/>
      <w:numFmt w:val="bullet"/>
      <w:lvlText w:val=""/>
      <w:lvlJc w:val="left"/>
    </w:lvl>
    <w:lvl w:ilvl="6" w:tplc="B2644BE4">
      <w:start w:val="1"/>
      <w:numFmt w:val="bullet"/>
      <w:lvlText w:val=""/>
      <w:lvlJc w:val="left"/>
    </w:lvl>
    <w:lvl w:ilvl="7" w:tplc="DCAE7FCE">
      <w:start w:val="1"/>
      <w:numFmt w:val="bullet"/>
      <w:lvlText w:val=""/>
      <w:lvlJc w:val="left"/>
    </w:lvl>
    <w:lvl w:ilvl="8" w:tplc="6F5CB27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B4"/>
    <w:rsid w:val="00416E95"/>
    <w:rsid w:val="0061651D"/>
    <w:rsid w:val="00A623B4"/>
    <w:rsid w:val="00C65102"/>
    <w:rsid w:val="00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0D89801"/>
  <w15:chartTrackingRefBased/>
  <w15:docId w15:val="{E7B1FB92-B719-7B4A-8957-A4943E38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3B4"/>
  </w:style>
  <w:style w:type="paragraph" w:styleId="Footer">
    <w:name w:val="footer"/>
    <w:basedOn w:val="Normal"/>
    <w:link w:val="FooterChar"/>
    <w:uiPriority w:val="99"/>
    <w:unhideWhenUsed/>
    <w:rsid w:val="00A6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3</cp:revision>
  <dcterms:created xsi:type="dcterms:W3CDTF">2018-06-26T22:02:00Z</dcterms:created>
  <dcterms:modified xsi:type="dcterms:W3CDTF">2018-06-26T23:39:00Z</dcterms:modified>
</cp:coreProperties>
</file>