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Регистры сведений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Регистр сведений используется для того чтобы создать в информационной базе какую-то таблицу и хранить в ней данные не ссылочного типа, при этом предполагается, что пользователь эти данные не будет выбирать в явном виде, они могут быть использованы на уровне алгоритом..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Предназначение: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Хранение данных НЕ ссылочного типа в разрезе кобминации измерений. Так же можно хранить данные изменяемые во времени.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Примеры: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Хранение курсов валют в разрезе валют.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Хранение цен в разрезе номенклатуры и вида цен.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Хранение очереди </w:t>
      </w:r>
      <w:r>
        <w:rPr>
          <w:lang w:val="en-US"/>
        </w:rPr>
        <w:t>enail-</w:t>
      </w:r>
      <w:r>
        <w:rPr>
          <w:lang w:val="ru-RU"/>
        </w:rPr>
        <w:t>рассылки в разрезе рассылки.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Ключевые отличия от справочника: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Нет ссылки на запись. Тоесть каждая запись в таблице идентифицируется набором измерений.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Не образует новый тип.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Измерения</w:t>
      </w:r>
      <w:r>
        <w:rPr>
          <w:lang w:val="ru-RU"/>
        </w:rPr>
        <w:t xml:space="preserve"> — описывают разрезы, в которых хранится информация (ресурсы). По измерениям выполняются отборы, и контролируется уникальность записи.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У измерения есть три свойства: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  <w:lang w:val="ru-RU"/>
        </w:rPr>
        <w:t>Ведущее</w:t>
      </w:r>
      <w:r>
        <w:rPr>
          <w:lang w:val="ru-RU"/>
        </w:rPr>
        <w:t xml:space="preserve"> - </w:t>
      </w:r>
      <w:r>
        <w:rPr/>
        <w:t>свойство измерения, подразумевающее под собой информацию о том, что без значения этого измерения запись регистра не имеет смысл. На деле это означает что система при удалении значения из измерения удаляет еще и запись регистра с «Ведущим» измерением.  И появляется возможность перейти из значения ресурса (например справочника) в регистр сведений с отбором по ресурсу.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Основной отбор</w:t>
      </w:r>
      <w:r>
        <w:rPr/>
        <w:t xml:space="preserve"> - если регистр независимый, по этим измерениям будет устанавливаться регистрация изменений для плана обмена. Аналогично использование </w:t>
      </w:r>
      <w:r>
        <w:rPr>
          <w:rStyle w:val="Strong"/>
        </w:rPr>
        <w:t xml:space="preserve">Основной отбор по </w:t>
      </w:r>
      <w:r>
        <w:rPr>
          <w:rStyle w:val="Strong"/>
          <w:b w:val="false"/>
          <w:bCs w:val="false"/>
        </w:rPr>
        <w:t>периоду </w:t>
      </w:r>
      <w:r>
        <w:rPr/>
        <w:t>включает основной отбор для период для периодических регистров.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Запрет незаполненных значений</w:t>
      </w:r>
      <w:r>
        <w:rPr/>
        <w:t xml:space="preserve"> - для измерения регистра проверяется при каждой записи данных в регистра, независимо от того, программно она выполняется или интерактивно. Если значение этого свойства равно “Истина” и измерение не заполнено, при записи данных в регистр возникнет исключение и запись произведена не будет.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Ресурсы</w:t>
      </w:r>
      <w:r>
        <w:rPr>
          <w:lang w:val="ru-RU"/>
        </w:rPr>
        <w:t xml:space="preserve"> — ключевое значение которое мы храним в регистре и потом хотим его получать.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Реквизиты</w:t>
      </w:r>
      <w:r>
        <w:rPr>
          <w:lang w:val="ru-RU"/>
        </w:rPr>
        <w:t xml:space="preserve"> —  используются для хранения дополнительных сведений. Не участвуют в контроле уникальности, не используются в механизмах периодичности. Тоесть это просто дополнительная колонка, чтобы хранить еще какие-то сведения.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Периодичность</w:t>
      </w:r>
      <w:r>
        <w:rPr>
          <w:lang w:val="ru-RU"/>
        </w:rPr>
        <w:t xml:space="preserve"> — используется для хранения информации развернутой во времени.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Периодичность в регистре сведений нужна в том случае, если нужно хранить историю изменений значений в регистре.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При включении периодичности появляется стандартный реквизит т(он является по сути измерением) «период».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При включении периодичности появляется  возможность использовать механизмы среза первых и порследних.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Периодичность бывает в передалх секунды, дня, месяца, года и  по регистратору. Например если выбрать перидичность в пределах дня, то не получится создать больше одной записи в регистре с одной и той же датой (с одним и тем же днём).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LibreOffice/24.2.2.2$Windows_X86_64 LibreOffice_project/d56cc158d8a96260b836f100ef4b4ef25d6f1a01</Application>
  <AppVersion>15.0000</AppVersion>
  <Pages>2</Pages>
  <Words>388</Words>
  <Characters>2396</Characters>
  <CharactersWithSpaces>2758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2024-10-13T12:50:53Z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