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CRUD приложения PATCH, DELETE запросы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Протокол </w:t>
      </w:r>
      <w:r>
        <w:rPr>
          <w:lang w:val="en-US"/>
        </w:rPr>
        <w:t xml:space="preserve">HTTP, </w:t>
      </w:r>
      <w:r>
        <w:rPr>
          <w:lang w:val="ru-RU"/>
        </w:rPr>
        <w:t>протокол с помощью которого общаются компьютеры в сети имеет множество методов (</w:t>
      </w:r>
      <w:r>
        <w:rPr>
          <w:lang w:val="en-US"/>
        </w:rPr>
        <w:t xml:space="preserve">GET, POST, PATCH, DELETE, PUT, HEAD, CONNECT, OPTIONS </w:t>
      </w:r>
      <w:r>
        <w:rPr>
          <w:rStyle w:val="Style14"/>
          <w:b w:val="false"/>
          <w:bCs w:val="false"/>
          <w:lang w:val="ru-RU"/>
        </w:rPr>
        <w:t>и т. д.</w:t>
      </w:r>
      <w:r>
        <w:rPr>
          <w:lang w:val="ru-RU"/>
        </w:rPr>
        <w:t xml:space="preserve">) с эттими запросами мы можем отправлять запросы серверу, но проблема в том, что язык </w:t>
      </w:r>
      <w:r>
        <w:rPr>
          <w:lang w:val="en-US"/>
        </w:rPr>
        <w:t>HTML 5(</w:t>
      </w:r>
      <w:r>
        <w:rPr>
          <w:lang w:val="ru-RU"/>
        </w:rPr>
        <w:t>его последняя вресия</w:t>
      </w:r>
      <w:r>
        <w:rPr>
          <w:lang w:val="en-US"/>
        </w:rPr>
        <w:t xml:space="preserve">), </w:t>
      </w:r>
      <w:r>
        <w:rPr>
          <w:lang w:val="ru-RU"/>
        </w:rPr>
        <w:t>он предполагает только два метода</w:t>
      </w:r>
      <w:r>
        <w:rPr>
          <w:lang w:val="en-US"/>
        </w:rPr>
        <w:t xml:space="preserve">: GET </w:t>
      </w:r>
      <w:r>
        <w:rPr>
          <w:lang w:val="ru-RU"/>
        </w:rPr>
        <w:t xml:space="preserve">и </w:t>
      </w:r>
      <w:r>
        <w:rPr>
          <w:lang w:val="en-US"/>
        </w:rPr>
        <w:t xml:space="preserve">POST. </w:t>
      </w:r>
      <w:r>
        <w:rPr>
          <w:lang w:val="ru-RU"/>
        </w:rPr>
        <w:t xml:space="preserve">Тоесть когда мы реализуем форму и пишем её на языке </w:t>
      </w:r>
      <w:r>
        <w:rPr>
          <w:lang w:val="en-US"/>
        </w:rPr>
        <w:t>HTML</w:t>
      </w:r>
      <w:r>
        <w:rPr>
          <w:lang w:val="ru-RU"/>
        </w:rPr>
        <w:t xml:space="preserve"> 5 в качестве метода мы можем указать только </w:t>
      </w:r>
      <w:r>
        <w:rPr>
          <w:lang w:val="en-US"/>
        </w:rPr>
        <w:t xml:space="preserve">GET </w:t>
      </w:r>
      <w:r>
        <w:rPr>
          <w:lang w:val="ru-RU"/>
        </w:rPr>
        <w:t xml:space="preserve">или </w:t>
      </w:r>
      <w:r>
        <w:rPr>
          <w:lang w:val="en-US"/>
        </w:rPr>
        <w:t>POST</w:t>
      </w:r>
      <w:r>
        <w:rPr>
          <w:lang w:val="ru-RU"/>
        </w:rPr>
        <w:t xml:space="preserve">. </w:t>
        <w:br/>
        <w:t>Для того чтобы использовать остальные методы есть некоторые хистрости:</w:t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PATCH, DELETE, PUT </w:t>
      </w:r>
      <w:r>
        <w:rPr>
          <w:b/>
          <w:bCs/>
          <w:lang w:val="ru-RU"/>
        </w:rPr>
        <w:t xml:space="preserve">и т. д. Запросы передаются с помощью </w:t>
      </w:r>
      <w:r>
        <w:rPr>
          <w:b/>
          <w:bCs/>
          <w:lang w:val="en-US"/>
        </w:rPr>
        <w:t xml:space="preserve">POST </w:t>
      </w:r>
      <w:r>
        <w:rPr>
          <w:b/>
          <w:bCs/>
          <w:lang w:val="ru-RU"/>
        </w:rPr>
        <w:t>запроса, но в скрытом поле _</w:t>
      </w:r>
      <w:r>
        <w:rPr>
          <w:b/>
          <w:bCs/>
          <w:lang w:val="en-US"/>
        </w:rPr>
        <w:t>method</w:t>
      </w:r>
      <w:r>
        <w:rPr>
          <w:b/>
          <w:bCs/>
          <w:lang w:val="ru-RU"/>
        </w:rPr>
        <w:t xml:space="preserve"> указывается желаемый </w:t>
      </w:r>
      <w:r>
        <w:rPr>
          <w:b/>
          <w:bCs/>
          <w:lang w:val="en-US"/>
        </w:rPr>
        <w:t xml:space="preserve">HTTP </w:t>
      </w:r>
      <w:r>
        <w:rPr>
          <w:b/>
          <w:bCs/>
          <w:lang w:val="ru-RU"/>
        </w:rPr>
        <w:t>метод</w:t>
      </w:r>
      <w:r>
        <w:rPr>
          <w:lang w:val="ru-RU"/>
        </w:rPr>
        <w:t>. Скрытое поле это как обычное поле, просто мы его не видем в браузере и не модем поменять его значение с помощью браузера.</w:t>
      </w:r>
    </w:p>
    <w:p>
      <w:pPr>
        <w:pStyle w:val="Normal"/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862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Если мы используем формы </w:t>
      </w:r>
      <w:r>
        <w:rPr>
          <w:lang w:val="en-US"/>
        </w:rPr>
        <w:t xml:space="preserve">Thymeleaf, </w:t>
      </w:r>
      <w:r>
        <w:rPr>
          <w:lang w:val="ru-RU"/>
        </w:rPr>
        <w:t xml:space="preserve">то руками это скрытое поле добавлять не нужно так как </w:t>
      </w:r>
      <w:r>
        <w:rPr>
          <w:lang w:val="en-US"/>
        </w:rPr>
        <w:t xml:space="preserve">Thymeleaf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сам добавляет это скрытое поле. Тоесть если мы используем 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Thymeleaf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 атрибут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th:method</w:t>
      </w:r>
      <w:r>
        <w:rPr>
          <w:rFonts w:eastAsia="NSimSun" w:cs="Arial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 xml:space="preserve">и указываем там один из методов 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 xml:space="preserve">PATCH, DELETE, PUT </w:t>
      </w: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 xml:space="preserve">и т. д.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 xml:space="preserve">То 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  <w:t xml:space="preserve">Thymeleaf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>возьмёт это значение и сам создаст скрытое поле и поместит туда нужно значение.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На стороне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 xml:space="preserve">Spring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приложения чтение этого скрытого поля _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 xml:space="preserve">method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 xml:space="preserve">реализуется с помощью </w:t>
      </w: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>фильтра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>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>Фильтр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 xml:space="preserve"> — это специальный объект, который перехватывает все входящие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  <w:t xml:space="preserve">HTTP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>запросы. В данном случае фильтр используется для того, чтобы смотреть на значение поля _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method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 xml:space="preserve">в поступающих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  <w:t xml:space="preserve">HTTP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>запросах (если это поле есть).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revisionView w:insDel="0" w:formatting="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1">
    <w:name w:val="Subtitle"/>
    <w:basedOn w:val="Style15"/>
    <w:next w:val="Style16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LibreOffice/7.1.3.2$Windows_X86_64 LibreOffice_project/47f78053abe362b9384784d31a6e56f8511eb1c1</Application>
  <AppVersion>15.0000</AppVersion>
  <Pages>1</Pages>
  <Words>228</Words>
  <Characters>1216</Characters>
  <CharactersWithSpaces>1443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2024-05-27T13:35:09Z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