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Первое приложение с Hibernate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Сейчас рассмотрим работу с </w:t>
      </w:r>
      <w:r>
        <w:rPr>
          <w:b w:val="false"/>
          <w:bCs w:val="false"/>
          <w:lang w:val="en-US"/>
        </w:rPr>
        <w:t>H</w:t>
      </w:r>
      <w:r>
        <w:rPr>
          <w:b/>
          <w:bCs/>
          <w:lang w:val="en-US"/>
        </w:rPr>
        <w:t>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без использования </w:t>
      </w:r>
      <w:r>
        <w:rPr>
          <w:b/>
          <w:bCs/>
          <w:lang w:val="en-US"/>
        </w:rPr>
        <w:t>Spring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С помощью </w:t>
      </w:r>
      <w:r>
        <w:rPr>
          <w:b/>
          <w:bCs/>
          <w:lang w:val="en-US"/>
        </w:rPr>
        <w:t>Hiberanate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пообщаемся с базой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Для того, чтобы создать файл с конфигурацией нам нужно поместить его в папку </w:t>
      </w:r>
      <w:r>
        <w:rPr>
          <w:b/>
          <w:bCs/>
          <w:lang w:val="en-US"/>
        </w:rPr>
        <w:t>resources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этой папке лежат статические ресурсы, которые используются в нашем </w:t>
      </w:r>
      <w:r>
        <w:rPr>
          <w:b/>
          <w:bCs/>
          <w:lang w:val="en-US"/>
        </w:rPr>
        <w:t>maven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проекте.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Файл с настройками должен называться именно </w:t>
      </w:r>
      <w:r>
        <w:rPr>
          <w:b/>
          <w:bCs/>
          <w:lang w:val="en-US"/>
        </w:rPr>
        <w:t>hibernate.properties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этой конфигурации мы должны описать конфигурацию нашего источника данных, тоесть конфигурацию </w:t>
      </w:r>
      <w:r>
        <w:rPr>
          <w:b/>
          <w:bCs/>
          <w:lang w:val="en-US"/>
        </w:rPr>
        <w:t>jdbc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драйвера и должны описать конфигурацию самого </w:t>
      </w:r>
      <w:r>
        <w:rPr>
          <w:b/>
          <w:bCs/>
          <w:lang w:val="en-US"/>
        </w:rPr>
        <w:t>hiberante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1. </w:t>
      </w:r>
      <w:r>
        <w:rPr>
          <w:b w:val="false"/>
          <w:bCs w:val="false"/>
          <w:lang w:val="ru-RU"/>
        </w:rPr>
        <w:t>Сначала указываем конфигарацию источника данных. По сути это настройки подключения к БД.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Далее указываем настройки самого </w:t>
      </w:r>
      <w:r>
        <w:rPr>
          <w:b/>
          <w:bCs/>
          <w:lang w:val="en-US"/>
        </w:rPr>
        <w:t>Hibernate: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hibernate.dialect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так как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за нас пишет запросы к базе данных мы должны указывать тот диалект базы данной с которой мы будем работать.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hibernate.show_sql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 xml:space="preserve">показывает тот </w:t>
      </w:r>
      <w:r>
        <w:rPr>
          <w:b w:val="false"/>
          <w:bCs w:val="false"/>
          <w:lang w:val="en-US"/>
        </w:rPr>
        <w:t xml:space="preserve">sql </w:t>
      </w:r>
      <w:r>
        <w:rPr>
          <w:b w:val="false"/>
          <w:bCs w:val="false"/>
          <w:lang w:val="ru-RU"/>
        </w:rPr>
        <w:t xml:space="preserve">запрос который </w:t>
      </w:r>
      <w:r>
        <w:rPr>
          <w:b w:val="false"/>
          <w:bCs w:val="false"/>
          <w:lang w:val="en-US"/>
        </w:rPr>
        <w:t xml:space="preserve">hibernate </w:t>
      </w:r>
      <w:r>
        <w:rPr>
          <w:b w:val="false"/>
          <w:bCs w:val="false"/>
          <w:lang w:val="ru-RU"/>
        </w:rPr>
        <w:t>генерирует.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24130</wp:posOffset>
            </wp:positionH>
            <wp:positionV relativeFrom="paragraph">
              <wp:posOffset>223520</wp:posOffset>
            </wp:positionV>
            <wp:extent cx="5909945" cy="16573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>current_session_context.class</w:t>
      </w:r>
      <w:r>
        <w:rPr>
          <w:b w:val="false"/>
          <w:bCs w:val="false"/>
          <w:lang w:val="en-US"/>
        </w:rPr>
        <w:t xml:space="preserve"> —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Создаем таблицу в базе данных, например: </w:t>
      </w:r>
      <w:r>
        <w:rPr>
          <w:b/>
          <w:bCs/>
          <w:lang w:val="en-US"/>
        </w:rPr>
        <w:t>person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102235</wp:posOffset>
            </wp:positionH>
            <wp:positionV relativeFrom="paragraph">
              <wp:posOffset>635</wp:posOffset>
            </wp:positionV>
            <wp:extent cx="4344035" cy="2000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3. </w:t>
      </w:r>
      <w:r>
        <w:rPr>
          <w:b w:val="false"/>
          <w:bCs w:val="false"/>
          <w:lang w:val="ru-RU"/>
        </w:rPr>
        <w:t xml:space="preserve">Так как мы создали таблицу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в базе данных, теперь создаем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сущность (класс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ru-RU"/>
        </w:rPr>
        <w:t xml:space="preserve">) которая будет соответствовать нашей таблице в БД. Создаем эту сущность в директории </w:t>
      </w:r>
      <w:r>
        <w:rPr>
          <w:b/>
          <w:bCs/>
          <w:lang w:val="en-US"/>
        </w:rPr>
        <w:t>model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так как обычно они всегда хранятся в папке </w:t>
      </w:r>
      <w:r>
        <w:rPr>
          <w:b/>
          <w:bCs/>
          <w:lang w:val="en-US"/>
        </w:rPr>
        <w:t>model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Созданный класс </w:t>
      </w:r>
      <w:r>
        <w:rPr>
          <w:b w:val="false"/>
          <w:bCs w:val="false"/>
          <w:lang w:val="en-US"/>
        </w:rPr>
        <w:t xml:space="preserve">person </w:t>
      </w:r>
      <w:r>
        <w:rPr>
          <w:b w:val="false"/>
          <w:bCs w:val="false"/>
          <w:lang w:val="ru-RU"/>
        </w:rPr>
        <w:t xml:space="preserve">нужно пометить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 xml:space="preserve">.  </w:t>
      </w:r>
      <w:r>
        <w:rPr>
          <w:b w:val="false"/>
          <w:bCs w:val="false"/>
          <w:lang w:val="ru-RU"/>
        </w:rPr>
        <w:t>Э</w:t>
      </w:r>
      <w:r>
        <w:rPr>
          <w:b w:val="false"/>
          <w:bCs w:val="false"/>
          <w:lang w:val="ru-RU"/>
        </w:rPr>
        <w:t xml:space="preserve">та аннотация помечает те классы которые связанны с базой данных. </w:t>
      </w:r>
      <w:r>
        <w:rPr>
          <w:b w:val="false"/>
          <w:bCs w:val="false"/>
          <w:lang w:val="ru-RU"/>
        </w:rPr>
        <w:t xml:space="preserve">Так как у нас класс </w:t>
      </w:r>
      <w:r>
        <w:rPr>
          <w:b/>
          <w:bCs/>
          <w:lang w:val="en-US"/>
        </w:rPr>
        <w:t>person —</w:t>
      </w:r>
      <w:r>
        <w:rPr>
          <w:b/>
          <w:bCs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это класс для сущности человек и так как у нас в базе данных есть таблица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то у нас между этим классом и таблицей </w:t>
      </w:r>
      <w:r>
        <w:rPr>
          <w:b w:val="false"/>
          <w:bCs w:val="false"/>
          <w:lang w:val="en-US"/>
        </w:rPr>
        <w:t xml:space="preserve">person </w:t>
      </w:r>
      <w:r>
        <w:rPr>
          <w:b w:val="false"/>
          <w:bCs w:val="false"/>
          <w:lang w:val="ru-RU"/>
        </w:rPr>
        <w:t xml:space="preserve">в базе данных будет связь. Тоест ьвсе классы которые мы хотим связать с базой данных помечаются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Так же помечаем этот класс аннотацией </w:t>
      </w:r>
      <w:r>
        <w:rPr>
          <w:b/>
          <w:bCs/>
          <w:lang w:val="en-US"/>
        </w:rPr>
        <w:t>@Table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219075</wp:posOffset>
            </wp:positionH>
            <wp:positionV relativeFrom="paragraph">
              <wp:posOffset>79375</wp:posOffset>
            </wp:positionV>
            <wp:extent cx="3961130" cy="17195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>4.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Теперь в класе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ru-RU"/>
        </w:rPr>
        <w:t xml:space="preserve"> опишем все поля которые есть у таблице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в базе данных.</w:t>
        <w:br/>
        <w:t xml:space="preserve">Все классы с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должны иметь: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Пустой конструктор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2.</w:t>
      </w:r>
      <w:r>
        <w:rPr>
          <w:b w:val="false"/>
          <w:bCs w:val="false"/>
          <w:lang w:val="ru-RU"/>
        </w:rPr>
        <w:t xml:space="preserve"> Хотя бы одно поле с аннотацией </w:t>
      </w:r>
      <w:r>
        <w:rPr>
          <w:b/>
          <w:bCs/>
          <w:lang w:val="en-US"/>
        </w:rPr>
        <w:t>@Id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Теперь нужно каждому полю класса </w:t>
      </w:r>
      <w:r>
        <w:rPr>
          <w:b w:val="false"/>
          <w:bCs w:val="false"/>
          <w:lang w:val="en-US"/>
        </w:rPr>
        <w:t xml:space="preserve">person </w:t>
      </w:r>
      <w:r>
        <w:rPr>
          <w:b w:val="false"/>
          <w:bCs w:val="false"/>
          <w:lang w:val="ru-RU"/>
        </w:rPr>
        <w:t xml:space="preserve">сопоставить название столбца из таблицы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Для этого мы используем аннотацию </w:t>
      </w:r>
      <w:r>
        <w:rPr>
          <w:b/>
          <w:bCs/>
          <w:lang w:val="en-US"/>
        </w:rPr>
        <w:t>@Column.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Так же нужно создать пустой конструктор, конструктор с полями, геттеры и сеттеры.</w:t>
      </w:r>
      <w:r>
        <w:rPr>
          <w:b w:val="false"/>
          <w:bCs w:val="false"/>
          <w:lang w:val="en-US"/>
        </w:rPr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40640</wp:posOffset>
            </wp:positionH>
            <wp:positionV relativeFrom="paragraph">
              <wp:posOffset>254000</wp:posOffset>
            </wp:positionV>
            <wp:extent cx="1990725" cy="38481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5.</w:t>
      </w:r>
      <w:r>
        <w:rPr>
          <w:b w:val="false"/>
          <w:bCs w:val="false"/>
          <w:lang w:val="ru-RU"/>
        </w:rPr>
        <w:t xml:space="preserve"> После того как создали сущность можем начать работать с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>для этого: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методе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main</w:t>
      </w:r>
      <w:r>
        <w:rPr>
          <w:b w:val="false"/>
          <w:bCs w:val="false"/>
          <w:lang w:val="ru-RU"/>
        </w:rPr>
        <w:t xml:space="preserve"> получаем конифугурацию.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Этой конфигурации мы должны передать класс который является сущносью(класс который помечен аннотацией </w:t>
      </w:r>
      <w:r>
        <w:rPr>
          <w:b/>
          <w:bCs/>
          <w:lang w:val="en-US"/>
        </w:rPr>
        <w:t>@Entity</w:t>
      </w:r>
      <w:r>
        <w:rPr>
          <w:b w:val="false"/>
          <w:bCs w:val="false"/>
          <w:lang w:val="ru-RU"/>
        </w:rPr>
        <w:t xml:space="preserve">). Теперь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будет видеть наш класс </w:t>
      </w:r>
      <w:r>
        <w:rPr>
          <w:b/>
          <w:bCs/>
          <w:lang w:val="en-US"/>
        </w:rPr>
        <w:t xml:space="preserve">Person, </w:t>
      </w:r>
      <w:r>
        <w:rPr>
          <w:b w:val="false"/>
          <w:bCs w:val="false"/>
          <w:lang w:val="ru-RU"/>
        </w:rPr>
        <w:t xml:space="preserve">будет понимать, что у нас есть сущность человек и будет понимать, что где то в базе данных должна быть таблица </w:t>
      </w:r>
      <w:r>
        <w:rPr>
          <w:b/>
          <w:bCs/>
          <w:lang w:val="en-US"/>
        </w:rPr>
        <w:t xml:space="preserve">person </w:t>
      </w:r>
      <w:r>
        <w:rPr>
          <w:b w:val="false"/>
          <w:bCs w:val="false"/>
          <w:lang w:val="ru-RU"/>
        </w:rPr>
        <w:t>и эта таблица должна соответствовать классу(сущности).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По умолчанию класс </w:t>
      </w:r>
      <w:r>
        <w:rPr>
          <w:b/>
          <w:bCs/>
          <w:lang w:val="en-US"/>
        </w:rPr>
        <w:t>Configuration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читает настройки из файла под названием </w:t>
      </w:r>
      <w:r>
        <w:rPr>
          <w:b/>
          <w:bCs/>
          <w:lang w:val="ru-RU"/>
        </w:rPr>
        <w:t>hibernate.properties</w:t>
      </w:r>
      <w:r>
        <w:rPr>
          <w:b w:val="false"/>
          <w:bCs w:val="false"/>
          <w:lang w:val="ru-RU"/>
        </w:rPr>
        <w:t xml:space="preserve"> (файл с настройками подключения).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Создаем сессию для работы с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ru-RU"/>
        </w:rPr>
        <w:t xml:space="preserve"> с помощью </w:t>
      </w:r>
      <w:r>
        <w:rPr>
          <w:b/>
          <w:bCs/>
          <w:lang w:val="en-US"/>
        </w:rPr>
        <w:t>SessionFactory</w:t>
      </w:r>
      <w:r>
        <w:rPr>
          <w:b w:val="false"/>
          <w:bCs w:val="false"/>
          <w:lang w:val="en-US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Начинаем транзакцию </w:t>
      </w:r>
      <w:r>
        <w:rPr>
          <w:b/>
          <w:bCs/>
          <w:i/>
          <w:iCs/>
          <w:lang w:val="en-US"/>
        </w:rPr>
        <w:t>beginTransaction()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Получим человека с </w:t>
      </w:r>
      <w:r>
        <w:rPr>
          <w:b/>
          <w:bCs/>
          <w:i w:val="false"/>
          <w:iCs w:val="false"/>
          <w:lang w:val="en-US"/>
        </w:rPr>
        <w:t>id</w:t>
      </w:r>
      <w:r>
        <w:rPr>
          <w:b w:val="false"/>
          <w:bCs w:val="false"/>
          <w:i w:val="false"/>
          <w:iCs w:val="false"/>
          <w:lang w:val="en-US"/>
        </w:rPr>
        <w:t xml:space="preserve">=1.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Для этого на этой сессии вызовем метод </w:t>
      </w:r>
      <w:r>
        <w:rPr>
          <w:b/>
          <w:bCs/>
          <w:i/>
          <w:iCs/>
          <w:lang w:val="en-US"/>
        </w:rPr>
        <w:t>get().</w:t>
      </w:r>
      <w:r>
        <w:rPr>
          <w:b w:val="false"/>
          <w:bCs w:val="false"/>
          <w:i w:val="false"/>
          <w:iCs w:val="false"/>
          <w:lang w:val="ru-RU"/>
        </w:rPr>
        <w:t xml:space="preserve"> Этому методу мы должны передать два аргумента: 1. Сущность которую мы хотим получить из БД. 2. Значение </w:t>
      </w:r>
      <w:r>
        <w:rPr>
          <w:b w:val="false"/>
          <w:bCs w:val="false"/>
          <w:i w:val="false"/>
          <w:iCs w:val="false"/>
          <w:lang w:val="en-US"/>
        </w:rPr>
        <w:t xml:space="preserve">id, </w:t>
      </w:r>
      <w:r>
        <w:rPr>
          <w:b w:val="false"/>
          <w:bCs w:val="false"/>
          <w:i w:val="false"/>
          <w:iCs w:val="false"/>
          <w:lang w:val="ru-RU"/>
        </w:rPr>
        <w:t xml:space="preserve">которое мы хотим найти в базе данных.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После того как </w:t>
      </w:r>
      <w:r>
        <w:rPr>
          <w:b/>
          <w:bCs/>
          <w:i w:val="false"/>
          <w:iCs w:val="false"/>
          <w:lang w:val="en-US"/>
        </w:rPr>
        <w:t>hibernate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получит нужную строку из таблицы он сам преобразует её в нужный нам объект.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Закроем нашу транзацию с помощью метода </w:t>
      </w:r>
      <w:r>
        <w:rPr>
          <w:b/>
          <w:bCs/>
          <w:i/>
          <w:iCs/>
          <w:lang w:val="en-US"/>
        </w:rPr>
        <w:t>commit()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Закроем  </w:t>
      </w:r>
      <w:r>
        <w:rPr>
          <w:b/>
          <w:bCs/>
          <w:i w:val="false"/>
          <w:iCs w:val="false"/>
          <w:lang w:val="en-US"/>
        </w:rPr>
        <w:t>SessionFactory.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 w:val="false"/>
          <w:bCs w:val="false"/>
          <w:i w:val="false"/>
          <w:iCs w:val="false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141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LibreOffice/7.1.3.2$Windows_X86_64 LibreOffice_project/47f78053abe362b9384784d31a6e56f8511eb1c1</Application>
  <AppVersion>15.0000</AppVersion>
  <Pages>3</Pages>
  <Words>466</Words>
  <Characters>2687</Characters>
  <CharactersWithSpaces>3152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2024-06-17T16:13:27Z</dcterms:modified>
  <cp:revision>104</cp:revision>
  <dc:subject/>
  <dc:title/>
</cp:coreProperties>
</file>