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Spring приложение с Hibernate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 </w:t>
      </w:r>
      <w:r>
        <w:rPr>
          <w:b w:val="false"/>
          <w:bCs w:val="false"/>
          <w:lang w:val="ru-RU"/>
        </w:rPr>
        <w:t xml:space="preserve">Чтобы в </w:t>
      </w:r>
      <w:r>
        <w:rPr>
          <w:b/>
          <w:bCs/>
          <w:lang w:val="en-US"/>
        </w:rPr>
        <w:t xml:space="preserve">Spring </w:t>
      </w:r>
      <w:r>
        <w:rPr>
          <w:b w:val="false"/>
          <w:bCs w:val="false"/>
          <w:lang w:val="ru-RU"/>
        </w:rPr>
        <w:t xml:space="preserve">приложение добавить поддержку </w:t>
      </w:r>
      <w:r>
        <w:rPr>
          <w:b/>
          <w:bCs/>
          <w:lang w:val="en-US"/>
        </w:rPr>
        <w:t>Hibernate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нужно: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  <w:lang w:val="ru-RU"/>
        </w:rPr>
        <w:t>1.</w:t>
      </w:r>
      <w:r>
        <w:rPr>
          <w:b w:val="false"/>
          <w:bCs w:val="false"/>
          <w:lang w:val="ru-RU"/>
        </w:rPr>
        <w:t xml:space="preserve"> Добавляем зависимости в </w:t>
      </w:r>
      <w:r>
        <w:rPr>
          <w:b w:val="false"/>
          <w:bCs w:val="false"/>
          <w:lang w:val="en-US"/>
        </w:rPr>
        <w:t>pom.xml.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15875</wp:posOffset>
            </wp:positionH>
            <wp:positionV relativeFrom="paragraph">
              <wp:posOffset>635</wp:posOffset>
            </wp:positionV>
            <wp:extent cx="4433570" cy="217360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b/>
          <w:bCs/>
          <w:lang w:val="en-US"/>
        </w:rPr>
        <w:t>2.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Создадим  папку </w:t>
      </w:r>
      <w:r>
        <w:rPr>
          <w:b/>
          <w:bCs/>
          <w:lang w:val="en-US"/>
        </w:rPr>
        <w:t>resources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в которой будет лежать наш файл с конфигурацией </w:t>
      </w:r>
      <w:r>
        <w:rPr>
          <w:b/>
          <w:bCs/>
          <w:lang w:val="en-US"/>
        </w:rPr>
        <w:t>Hibernate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8890</wp:posOffset>
            </wp:positionH>
            <wp:positionV relativeFrom="paragraph">
              <wp:posOffset>2633980</wp:posOffset>
            </wp:positionV>
            <wp:extent cx="5598160" cy="303466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6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en-US"/>
        </w:rPr>
        <w:t>.</w:t>
        <w:br/>
      </w:r>
    </w:p>
    <w:p>
      <w:pPr>
        <w:pStyle w:val="Normal"/>
        <w:bidi w:val="0"/>
        <w:jc w:val="star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start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3.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В </w:t>
      </w:r>
      <w:r>
        <w:rPr>
          <w:b/>
          <w:bCs/>
          <w:lang w:val="en-US"/>
        </w:rPr>
        <w:t xml:space="preserve">SpringConfig </w:t>
      </w:r>
      <w:r>
        <w:rPr>
          <w:b w:val="false"/>
          <w:bCs w:val="false"/>
          <w:lang w:val="ru-RU"/>
        </w:rPr>
        <w:t>прописать следующие аннотации:</w:t>
        <w:br/>
      </w:r>
      <w:r>
        <w:rPr>
          <w:b/>
          <w:bCs/>
          <w:lang w:val="en-US"/>
        </w:rPr>
        <w:t xml:space="preserve">@PropertySource </w:t>
      </w:r>
      <w:r>
        <w:rPr>
          <w:b w:val="false"/>
          <w:bCs w:val="false"/>
          <w:lang w:val="en-US"/>
        </w:rPr>
        <w:t xml:space="preserve">– </w:t>
      </w:r>
      <w:r>
        <w:rPr>
          <w:b w:val="false"/>
          <w:bCs w:val="false"/>
          <w:lang w:val="ru-RU"/>
        </w:rPr>
        <w:t xml:space="preserve">здесь указываем путь до файла с конфигруацией </w:t>
      </w:r>
      <w:r>
        <w:rPr>
          <w:b/>
          <w:bCs/>
          <w:lang w:val="en-US"/>
        </w:rPr>
        <w:t xml:space="preserve">Hibernate </w:t>
      </w:r>
      <w:r>
        <w:rPr>
          <w:b w:val="false"/>
          <w:bCs w:val="false"/>
          <w:lang w:val="ru-RU"/>
        </w:rPr>
        <w:t>для того, чтобы использовать этот файл в этом классе.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@EnableTransactionManagement –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эта аннотация нужно, чтобы транзакции управлялись Спрингом. Теперь не нужно будет самостоятельно начинать и заканчивать транзакции, теперь Спринг это будет делать за нас.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en-US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364990" cy="928370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</w:r>
    </w:p>
    <w:p>
      <w:pPr>
        <w:pStyle w:val="Normal"/>
        <w:bidi w:val="0"/>
        <w:jc w:val="star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br/>
        <w:br/>
        <w:br/>
        <w:br/>
        <w:br/>
      </w:r>
    </w:p>
    <w:p>
      <w:pPr>
        <w:pStyle w:val="Normal"/>
        <w:bidi w:val="0"/>
        <w:jc w:val="start"/>
        <w:rPr>
          <w:b w:val="false"/>
          <w:b w:val="false"/>
          <w:bCs w:val="false"/>
          <w:lang w:val="en-US"/>
        </w:rPr>
      </w:pPr>
      <w:r>
        <w:rPr>
          <w:b/>
          <w:bCs/>
          <w:lang w:val="ru-RU"/>
        </w:rPr>
        <w:t xml:space="preserve">4. </w:t>
      </w:r>
      <w:r>
        <w:rPr>
          <w:b w:val="false"/>
          <w:bCs w:val="false"/>
          <w:lang w:val="ru-RU"/>
        </w:rPr>
        <w:t xml:space="preserve">В классе </w:t>
      </w:r>
      <w:r>
        <w:rPr>
          <w:b/>
          <w:bCs/>
          <w:lang w:val="en-US"/>
        </w:rPr>
        <w:t>SpringConfig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нужно добавить еще одно поле </w:t>
      </w:r>
      <w:r>
        <w:rPr>
          <w:b/>
          <w:bCs/>
          <w:lang w:val="en-US"/>
        </w:rPr>
        <w:t xml:space="preserve">Envirment </w:t>
      </w:r>
      <w:r>
        <w:rPr>
          <w:b w:val="false"/>
          <w:bCs w:val="false"/>
          <w:lang w:val="ru-RU"/>
        </w:rPr>
        <w:t xml:space="preserve">и внедрить его </w:t>
      </w:r>
      <w:r>
        <w:rPr>
          <w:b w:val="false"/>
          <w:bCs w:val="false"/>
          <w:lang w:val="ru-RU"/>
        </w:rPr>
        <w:t>с</w:t>
      </w:r>
      <w:r>
        <w:rPr>
          <w:b w:val="false"/>
          <w:bCs w:val="false"/>
          <w:lang w:val="ru-RU"/>
        </w:rPr>
        <w:t xml:space="preserve"> помощью </w:t>
      </w:r>
      <w:r>
        <w:rPr>
          <w:b/>
          <w:bCs/>
          <w:lang w:val="en-US"/>
        </w:rPr>
        <w:t>@Autowired.</w:t>
      </w:r>
      <w:r>
        <w:rPr>
          <w:b/>
          <w:bCs/>
          <w:lang w:val="ru-RU"/>
        </w:rPr>
        <w:t xml:space="preserve"> </w:t>
      </w:r>
      <w:r>
        <w:rPr>
          <w:b w:val="false"/>
          <w:bCs w:val="false"/>
          <w:lang w:val="ru-RU"/>
        </w:rPr>
        <w:t xml:space="preserve">С помощью этого мы сможем использовать конфигурацию </w:t>
      </w:r>
      <w:r>
        <w:rPr>
          <w:b/>
          <w:bCs/>
          <w:lang w:val="en-US"/>
        </w:rPr>
        <w:t>hibernate.properties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в нашем классе </w:t>
      </w:r>
      <w:r>
        <w:rPr>
          <w:b/>
          <w:bCs/>
          <w:lang w:val="en-US"/>
        </w:rPr>
        <w:t>SpringConfig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26670</wp:posOffset>
            </wp:positionH>
            <wp:positionV relativeFrom="paragraph">
              <wp:posOffset>25400</wp:posOffset>
            </wp:positionV>
            <wp:extent cx="4067175" cy="1110615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br/>
        <w:br/>
        <w:br/>
        <w:br/>
        <w:br/>
        <w:br/>
      </w:r>
    </w:p>
    <w:p>
      <w:pPr>
        <w:pStyle w:val="Normal"/>
        <w:bidi w:val="0"/>
        <w:jc w:val="start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5.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В методе </w:t>
      </w:r>
      <w:r>
        <w:rPr>
          <w:b/>
          <w:bCs/>
          <w:lang w:val="en-US"/>
        </w:rPr>
        <w:t>d</w:t>
      </w:r>
      <w:r>
        <w:rPr>
          <w:b/>
          <w:bCs/>
          <w:i/>
          <w:iCs/>
          <w:lang w:val="en-US"/>
        </w:rPr>
        <w:t>ataSource()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используем наш </w:t>
      </w:r>
      <w:r>
        <w:rPr>
          <w:b/>
          <w:bCs/>
          <w:lang w:val="en-US"/>
        </w:rPr>
        <w:t>Envirment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 xml:space="preserve">чтобы получить настройки конфигурации из файла </w:t>
      </w:r>
      <w:r>
        <w:rPr>
          <w:b/>
          <w:bCs/>
          <w:lang w:val="en-US"/>
        </w:rPr>
        <w:t>hibernate.properties</w:t>
      </w:r>
      <w:r>
        <w:rPr>
          <w:b w:val="false"/>
          <w:bCs w:val="false"/>
          <w:lang w:val="en-US"/>
        </w:rPr>
        <w:t>.</w:t>
        <w:br/>
        <w:br/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-6350</wp:posOffset>
            </wp:positionH>
            <wp:positionV relativeFrom="paragraph">
              <wp:posOffset>579120</wp:posOffset>
            </wp:positionV>
            <wp:extent cx="4735830" cy="1430020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en-US"/>
        </w:rPr>
        <w:br/>
        <w:br/>
        <w:br/>
        <w:br/>
        <w:br/>
        <w:br/>
        <w:br/>
        <w:br/>
        <w:br/>
        <w:br/>
      </w:r>
      <w:r>
        <w:rPr>
          <w:b/>
          <w:bCs/>
          <w:lang w:val="en-US"/>
        </w:rPr>
        <w:t>6.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В </w:t>
      </w:r>
      <w:r>
        <w:rPr>
          <w:b/>
          <w:bCs/>
          <w:lang w:val="en-US"/>
        </w:rPr>
        <w:t>SpringConfig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добавляем еще три метода:</w:t>
      </w:r>
    </w:p>
    <w:p>
      <w:pPr>
        <w:pStyle w:val="Normal"/>
        <w:pBdr/>
        <w:shd w:fill="FFFFFF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i/>
          <w:iCs/>
          <w:color w:val="000000"/>
          <w:sz w:val="20"/>
          <w:lang w:val="ru-RU"/>
        </w:rPr>
        <w:t>hibernateProperties</w:t>
      </w:r>
      <w:r>
        <w:rPr>
          <w:rFonts w:ascii="Liberation Serif" w:hAnsi="Liberation Serif"/>
          <w:b/>
          <w:bCs/>
          <w:i/>
          <w:iCs/>
          <w:color w:val="000000"/>
          <w:sz w:val="20"/>
        </w:rPr>
        <w:t>()</w:t>
      </w:r>
      <w:r>
        <w:rPr>
          <w:rFonts w:ascii="Liberation Serif" w:hAnsi="Liberation Serif"/>
          <w:b w:val="false"/>
          <w:i w:val="false"/>
          <w:color w:val="080808"/>
          <w:sz w:val="20"/>
        </w:rPr>
        <w:t xml:space="preserve"> -  </w:t>
      </w:r>
      <w:r>
        <w:rPr>
          <w:rFonts w:ascii="Liberation Serif" w:hAnsi="Liberation Serif"/>
          <w:b w:val="false"/>
          <w:i w:val="false"/>
          <w:color w:val="080808"/>
          <w:sz w:val="20"/>
          <w:lang w:val="ru-RU"/>
        </w:rPr>
        <w:t xml:space="preserve">нужен для того, чтобы описать дополнительные настройки конфигурации </w:t>
      </w:r>
      <w:r>
        <w:rPr>
          <w:rFonts w:ascii="Liberation Serif" w:hAnsi="Liberation Serif"/>
          <w:b/>
          <w:bCs/>
          <w:i w:val="false"/>
          <w:color w:val="080808"/>
          <w:sz w:val="20"/>
          <w:lang w:val="en-US"/>
        </w:rPr>
        <w:t>hibernate</w:t>
      </w:r>
      <w:r>
        <w:rPr>
          <w:rFonts w:ascii="Liberation Serif" w:hAnsi="Liberation Serif"/>
          <w:b w:val="false"/>
          <w:i w:val="false"/>
          <w:color w:val="080808"/>
          <w:sz w:val="20"/>
          <w:lang w:val="en-US"/>
        </w:rPr>
        <w:t>.</w:t>
      </w:r>
    </w:p>
    <w:p>
      <w:pPr>
        <w:pStyle w:val="Normal"/>
        <w:pBdr/>
        <w:shd w:fill="FFFFFF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i/>
          <w:iCs/>
          <w:color w:val="000000"/>
          <w:sz w:val="20"/>
          <w:lang w:val="ru-RU"/>
        </w:rPr>
        <w:t>sessionFactory</w:t>
      </w:r>
      <w:r>
        <w:rPr>
          <w:rFonts w:ascii="Liberation Serif" w:hAnsi="Liberation Serif"/>
          <w:b/>
          <w:bCs/>
          <w:i/>
          <w:iCs/>
          <w:color w:val="000000"/>
          <w:sz w:val="20"/>
        </w:rPr>
        <w:t xml:space="preserve">() </w:t>
      </w:r>
      <w:r>
        <w:rPr>
          <w:rFonts w:ascii="Liberation Serif" w:hAnsi="Liberation Serif"/>
          <w:b w:val="false"/>
          <w:i w:val="false"/>
          <w:color w:val="080808"/>
          <w:sz w:val="20"/>
        </w:rPr>
        <w:t>-</w:t>
      </w:r>
      <w:r>
        <w:rPr>
          <w:rFonts w:ascii="Liberation Serif" w:hAnsi="Liberation Serif"/>
          <w:b w:val="false"/>
          <w:i w:val="false"/>
          <w:color w:val="080808"/>
          <w:sz w:val="20"/>
          <w:lang w:val="ru-RU"/>
        </w:rPr>
        <w:t xml:space="preserve"> </w:t>
      </w:r>
      <w:r>
        <w:rPr>
          <w:rFonts w:eastAsia="NSimSun" w:cs="Arial" w:ascii="Liberation Serif" w:hAnsi="Liberation Serif"/>
          <w:b w:val="false"/>
          <w:i w:val="false"/>
          <w:color w:val="080808"/>
          <w:kern w:val="2"/>
          <w:sz w:val="20"/>
          <w:szCs w:val="24"/>
          <w:lang w:val="en-US" w:eastAsia="zh-CN" w:bidi="hi-IN"/>
        </w:rPr>
        <w:t>з</w:t>
      </w:r>
      <w:r>
        <w:rPr>
          <w:rFonts w:eastAsia="NSimSun" w:cs="Arial" w:ascii="Liberation Serif" w:hAnsi="Liberation Serif"/>
          <w:b w:val="false"/>
          <w:i w:val="false"/>
          <w:color w:val="080808"/>
          <w:kern w:val="2"/>
          <w:sz w:val="20"/>
          <w:szCs w:val="24"/>
          <w:lang w:val="ru-RU" w:eastAsia="zh-CN" w:bidi="hi-IN"/>
        </w:rPr>
        <w:t>десь</w:t>
      </w:r>
      <w:r>
        <w:rPr>
          <w:rFonts w:eastAsia="NSimSun" w:cs="Arial" w:ascii="Liberation Serif" w:hAnsi="Liberation Serif"/>
          <w:b w:val="false"/>
          <w:i w:val="false"/>
          <w:color w:val="080808"/>
          <w:kern w:val="2"/>
          <w:sz w:val="20"/>
          <w:szCs w:val="24"/>
          <w:lang w:val="en-US" w:eastAsia="zh-CN" w:bidi="hi-IN"/>
        </w:rPr>
        <w:t xml:space="preserve"> </w:t>
      </w:r>
      <w:r>
        <w:rPr>
          <w:rFonts w:eastAsia="NSimSun" w:cs="Arial" w:ascii="Liberation Serif" w:hAnsi="Liberation Serif"/>
          <w:b/>
          <w:bCs/>
          <w:i w:val="false"/>
          <w:color w:val="080808"/>
          <w:kern w:val="2"/>
          <w:sz w:val="20"/>
          <w:szCs w:val="24"/>
          <w:lang w:val="en-US" w:eastAsia="zh-CN" w:bidi="hi-IN"/>
        </w:rPr>
        <w:t>Spring</w:t>
      </w:r>
      <w:r>
        <w:rPr>
          <w:rFonts w:eastAsia="NSimSun" w:cs="Arial" w:ascii="Liberation Serif" w:hAnsi="Liberation Serif"/>
          <w:b w:val="false"/>
          <w:i w:val="false"/>
          <w:color w:val="080808"/>
          <w:kern w:val="2"/>
          <w:sz w:val="20"/>
          <w:szCs w:val="24"/>
          <w:lang w:val="ru-RU" w:eastAsia="zh-CN" w:bidi="hi-IN"/>
        </w:rPr>
        <w:t xml:space="preserve"> создает</w:t>
      </w:r>
      <w:r>
        <w:rPr>
          <w:rFonts w:ascii="Liberation Serif" w:hAnsi="Liberation Serif"/>
          <w:b w:val="false"/>
          <w:i w:val="false"/>
          <w:color w:val="080808"/>
          <w:sz w:val="20"/>
          <w:lang w:val="ru-RU"/>
        </w:rPr>
        <w:t xml:space="preserve"> </w:t>
      </w:r>
      <w:r>
        <w:rPr>
          <w:rFonts w:ascii="Liberation Serif" w:hAnsi="Liberation Serif"/>
          <w:b/>
          <w:bCs/>
          <w:i w:val="false"/>
          <w:color w:val="080808"/>
          <w:sz w:val="20"/>
          <w:lang w:val="en-US"/>
        </w:rPr>
        <w:t>sessionFactory</w:t>
      </w:r>
      <w:r>
        <w:rPr>
          <w:rFonts w:ascii="Liberation Serif" w:hAnsi="Liberation Serif"/>
          <w:b w:val="false"/>
          <w:i w:val="false"/>
          <w:color w:val="080808"/>
          <w:sz w:val="20"/>
          <w:lang w:val="ru-RU"/>
        </w:rPr>
        <w:t xml:space="preserve">. В методе </w:t>
      </w:r>
      <w:r>
        <w:rPr>
          <w:rFonts w:ascii="Liberation Serif" w:hAnsi="Liberation Serif"/>
          <w:b/>
          <w:bCs/>
          <w:i/>
          <w:iCs/>
          <w:color w:val="080808"/>
          <w:sz w:val="20"/>
          <w:lang w:val="en-US"/>
        </w:rPr>
        <w:t xml:space="preserve">setPackagesToScan() </w:t>
      </w:r>
      <w:r>
        <w:rPr>
          <w:rFonts w:ascii="Liberation Serif" w:hAnsi="Liberation Serif"/>
          <w:b w:val="false"/>
          <w:i w:val="false"/>
          <w:color w:val="080808"/>
          <w:sz w:val="20"/>
          <w:lang w:val="ru-RU"/>
        </w:rPr>
        <w:t>указываем пакет в котором будут хранится наши сущности.</w:t>
      </w:r>
    </w:p>
    <w:p>
      <w:pPr>
        <w:pStyle w:val="Normal"/>
        <w:pBdr/>
        <w:shd w:fill="FFFFFF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i/>
          <w:iCs/>
          <w:color w:val="000000"/>
          <w:sz w:val="20"/>
          <w:lang w:val="ru-RU"/>
        </w:rPr>
        <w:t>hibernateTransactionManager</w:t>
      </w:r>
      <w:r>
        <w:rPr>
          <w:rFonts w:ascii="Liberation Serif" w:hAnsi="Liberation Serif"/>
          <w:b/>
          <w:bCs/>
          <w:i/>
          <w:iCs/>
          <w:color w:val="000000"/>
          <w:sz w:val="20"/>
        </w:rPr>
        <w:t xml:space="preserve">() </w:t>
      </w:r>
      <w:r>
        <w:rPr>
          <w:rFonts w:ascii="Liberation Serif" w:hAnsi="Liberation Serif"/>
          <w:b w:val="false"/>
          <w:i w:val="false"/>
          <w:color w:val="080808"/>
          <w:sz w:val="20"/>
        </w:rPr>
        <w:t xml:space="preserve">-  </w:t>
      </w:r>
      <w:r>
        <w:rPr>
          <w:rFonts w:ascii="Liberation Serif" w:hAnsi="Liberation Serif"/>
          <w:b w:val="false"/>
          <w:i w:val="false"/>
          <w:color w:val="080808"/>
          <w:sz w:val="20"/>
        </w:rPr>
        <w:t xml:space="preserve">этот бин будет говорить </w:t>
      </w:r>
      <w:r>
        <w:rPr>
          <w:rFonts w:ascii="Liberation Serif" w:hAnsi="Liberation Serif"/>
          <w:b/>
          <w:bCs/>
          <w:i w:val="false"/>
          <w:color w:val="080808"/>
          <w:sz w:val="20"/>
        </w:rPr>
        <w:t>спрингу</w:t>
      </w:r>
      <w:r>
        <w:rPr>
          <w:rFonts w:ascii="Liberation Serif" w:hAnsi="Liberation Serif"/>
          <w:b w:val="false"/>
          <w:i w:val="false"/>
          <w:color w:val="080808"/>
          <w:sz w:val="20"/>
        </w:rPr>
        <w:t xml:space="preserve"> как работать с транзакциями, теперь нам не нужно бдует самостоятельно открывать и закрывать транзакции.</w:t>
      </w:r>
    </w:p>
    <w:p>
      <w:pPr>
        <w:pStyle w:val="Normal"/>
        <w:pBdr/>
        <w:shd w:fill="FFFFFF"/>
        <w:bidi w:val="0"/>
        <w:jc w:val="start"/>
        <w:rPr>
          <w:b w:val="false"/>
          <w:b w:val="false"/>
          <w:i w:val="false"/>
          <w:i w:val="false"/>
          <w:color w:val="080808"/>
          <w:sz w:val="20"/>
        </w:rPr>
      </w:pPr>
      <w:r>
        <w:rPr>
          <w:rFonts w:ascii="Liberation Serif" w:hAnsi="Liberation Serif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-51435</wp:posOffset>
            </wp:positionH>
            <wp:positionV relativeFrom="paragraph">
              <wp:posOffset>635</wp:posOffset>
            </wp:positionV>
            <wp:extent cx="4730750" cy="3176905"/>
            <wp:effectExtent l="0" t="0" r="0" b="0"/>
            <wp:wrapSquare wrapText="largest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На этом настройка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>Hibernate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в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>Spring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приложении завершена. Можно приступать к работе.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Пример использования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Hibernate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в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Spring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приложении</w:t>
      </w:r>
    </w:p>
    <w:p>
      <w:pPr>
        <w:pStyle w:val="Normal"/>
        <w:bidi w:val="0"/>
        <w:jc w:val="start"/>
        <w:rPr>
          <w:rFonts w:ascii="Liberation Serif" w:hAnsi="Liberation Serif" w:eastAsia="NSimSun" w:cs="Arial"/>
          <w:b/>
          <w:b/>
          <w:bCs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1.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Сделаем из обычных классов сущности, чтобы связать её с базой данных.</w:t>
      </w:r>
    </w:p>
    <w:p>
      <w:pPr>
        <w:pStyle w:val="Normal"/>
        <w:bidi w:val="0"/>
        <w:jc w:val="start"/>
        <w:rPr>
          <w:rFonts w:ascii="Liberation Serif" w:hAnsi="Liberation Serif" w:eastAsia="NSimSun" w:cs="Arial"/>
          <w:b/>
          <w:b/>
          <w:bCs/>
          <w:color w:val="auto"/>
          <w:kern w:val="2"/>
          <w:sz w:val="24"/>
          <w:szCs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28575</wp:posOffset>
            </wp:positionH>
            <wp:positionV relativeFrom="paragraph">
              <wp:posOffset>635</wp:posOffset>
            </wp:positionV>
            <wp:extent cx="4377690" cy="3140710"/>
            <wp:effectExtent l="0" t="0" r="0" b="0"/>
            <wp:wrapSquare wrapText="largest"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69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br/>
      </w:r>
    </w:p>
    <w:p>
      <w:pPr>
        <w:pStyle w:val="Normal"/>
        <w:bidi w:val="0"/>
        <w:jc w:val="star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2.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Внедрим в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>DAO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классы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>sessionFactory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</w:t>
        <w:br/>
      </w: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59055</wp:posOffset>
            </wp:positionH>
            <wp:positionV relativeFrom="paragraph">
              <wp:posOffset>3190875</wp:posOffset>
            </wp:positionV>
            <wp:extent cx="2937510" cy="1345565"/>
            <wp:effectExtent l="0" t="0" r="0" b="0"/>
            <wp:wrapSquare wrapText="largest"/>
            <wp:docPr id="8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14504" b="7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5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br/>
        <w:br/>
        <w:br/>
        <w:br/>
        <w:br/>
        <w:br/>
        <w:br/>
        <w:br/>
        <w:b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>3.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В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>Spring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приложении транзакции мы не открываем самостоятельно, тоесть не нужно вызывать метод </w:t>
      </w:r>
      <w:r>
        <w:rPr>
          <w:rFonts w:eastAsia="NSimSun" w:cs="Arial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>beginTransaction()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как это делается в чистом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>hibernate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Чтобы начать транзакцию внутри какого-то метода нужно использовать специальную аннотацию которая называется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>@Transactional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.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Тоесть всё что будет происходит в этом методе будет присходить внутри транзакции и как только в этом методе все строчки будут пройдены транзакция автоматически будет закомченна(на сессии будет вызван метод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>commit()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).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У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аннотации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>@Transactional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есть аргумент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readOnly.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Если в методе мы только читаем данные из базы данных, то этот аругмент следует поставить в положение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>true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-7620</wp:posOffset>
            </wp:positionH>
            <wp:positionV relativeFrom="paragraph">
              <wp:posOffset>655320</wp:posOffset>
            </wp:positionV>
            <wp:extent cx="3992880" cy="1316355"/>
            <wp:effectExtent l="0" t="0" r="0" b="0"/>
            <wp:wrapSquare wrapText="largest"/>
            <wp:docPr id="9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. Это может ускорить работы с базой данных.</w:t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LibreOffice/7.1.3.2$Windows_X86_64 LibreOffice_project/47f78053abe362b9384784d31a6e56f8511eb1c1</Application>
  <AppVersion>15.0000</AppVersion>
  <Pages>3</Pages>
  <Words>308</Words>
  <Characters>2007</Characters>
  <CharactersWithSpaces>2407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2024-07-29T21:58:37Z</dcterms:created>
  <dc:creator/>
  <dc:description/>
  <dc:language>ru-RU</dc:language>
  <cp:lastModifiedBy/>
  <dcterms:modified xsi:type="dcterms:W3CDTF">2024-07-30T10:48:53Z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