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8.jpeg" ContentType="image/jpeg"/>
  <Override PartName="/word/media/image7.jpeg" ContentType="image/jpeg"/>
  <Override PartName="/word/media/image9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Thymeleaf команды</w:t>
      </w:r>
    </w:p>
    <w:p>
      <w:pPr>
        <w:pStyle w:val="Normal"/>
        <w:bidi w:val="0"/>
        <w:jc w:val="start"/>
        <w:rPr>
          <w:b/>
          <w:bCs/>
          <w:lang w:val="en-US"/>
        </w:rPr>
      </w:pPr>
      <w:r>
        <w:rPr>
          <w:b/>
          <w:bCs/>
          <w:lang w:val="en-US"/>
        </w:rPr>
      </w:r>
    </w:p>
    <w:p>
      <w:pPr>
        <w:pStyle w:val="Normal"/>
        <w:bidi w:val="0"/>
        <w:jc w:val="start"/>
        <w:rPr>
          <w:b/>
          <w:bCs/>
          <w:lang w:val="ru-RU"/>
        </w:rPr>
      </w:pPr>
      <w:r>
        <w:rPr>
          <w:b/>
          <w:bCs/>
          <w:lang w:val="ru-RU"/>
        </w:rPr>
        <w:t xml:space="preserve">1. </w:t>
      </w:r>
      <w:r>
        <w:rPr>
          <w:b/>
          <w:bCs/>
          <w:lang w:val="en-US"/>
        </w:rPr>
        <w:t xml:space="preserve">th:text – </w:t>
      </w:r>
      <w:r>
        <w:rPr>
          <w:b w:val="false"/>
          <w:bCs w:val="false"/>
          <w:lang w:val="ru-RU"/>
        </w:rPr>
        <w:t>атрибут, который позволяет вставить текст.</w:t>
      </w:r>
    </w:p>
    <w:p>
      <w:pPr>
        <w:pStyle w:val="Normal"/>
        <w:bidi w:val="0"/>
        <w:jc w:val="start"/>
        <w:rPr>
          <w:lang w:val="en-US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-3810</wp:posOffset>
            </wp:positionH>
            <wp:positionV relativeFrom="paragraph">
              <wp:posOffset>67945</wp:posOffset>
            </wp:positionV>
            <wp:extent cx="4037330" cy="445135"/>
            <wp:effectExtent l="0" t="0" r="0" b="0"/>
            <wp:wrapSquare wrapText="largest"/>
            <wp:docPr id="1" name="Изображение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lang w:val="en-US"/>
        </w:rPr>
        <w:br/>
        <w:br/>
      </w:r>
    </w:p>
    <w:p>
      <w:pPr>
        <w:pStyle w:val="Normal"/>
        <w:bidi w:val="0"/>
        <w:jc w:val="start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 xml:space="preserve">При обращении к ключу </w:t>
      </w:r>
      <w:r>
        <w:rPr>
          <w:b/>
          <w:bCs/>
          <w:lang w:val="en-US"/>
        </w:rPr>
        <w:t xml:space="preserve">message </w:t>
      </w:r>
      <w:r>
        <w:rPr>
          <w:b w:val="false"/>
          <w:bCs w:val="false"/>
          <w:lang w:val="ru-RU"/>
        </w:rPr>
        <w:t xml:space="preserve">с помощью такого синтаксиса </w:t>
      </w:r>
      <w:r>
        <w:rPr>
          <w:b/>
          <w:bCs/>
          <w:lang w:val="en-US"/>
        </w:rPr>
        <w:t xml:space="preserve">${} </w:t>
      </w:r>
      <w:r>
        <w:rPr>
          <w:b w:val="false"/>
          <w:bCs w:val="false"/>
          <w:lang w:val="en-US"/>
        </w:rPr>
        <w:t xml:space="preserve">Thymeleaf </w:t>
      </w:r>
      <w:r>
        <w:rPr>
          <w:b w:val="false"/>
          <w:bCs w:val="false"/>
          <w:lang w:val="ru-RU"/>
        </w:rPr>
        <w:t>увидит этот код, обратиться к моделе, получит значение по ключу и вставить значение в это пространство тега &lt;</w:t>
      </w:r>
      <w:r>
        <w:rPr>
          <w:b w:val="false"/>
          <w:bCs w:val="false"/>
          <w:lang w:val="en-US"/>
        </w:rPr>
        <w:t>p</w:t>
      </w:r>
      <w:r>
        <w:rPr>
          <w:b w:val="false"/>
          <w:bCs w:val="false"/>
          <w:lang w:val="ru-RU"/>
        </w:rPr>
        <w:t>&gt;.</w:t>
      </w:r>
    </w:p>
    <w:p>
      <w:pPr>
        <w:pStyle w:val="Normal"/>
        <w:bidi w:val="0"/>
        <w:jc w:val="star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star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start"/>
        <w:rPr>
          <w:lang w:val="en-US"/>
        </w:rPr>
      </w:pPr>
      <w:r>
        <w:rPr>
          <w:b/>
          <w:bCs/>
          <w:lang w:val="en-US"/>
        </w:rPr>
        <w:t>2. th:each –</w:t>
      </w:r>
      <w:r>
        <w:rPr>
          <w:lang w:val="en-US"/>
        </w:rPr>
        <w:t xml:space="preserve"> </w:t>
      </w:r>
      <w:r>
        <w:rPr>
          <w:lang w:val="ru-RU"/>
        </w:rPr>
        <w:t>атрибут, который позволяет итерироваться по коллекциям.</w:t>
      </w:r>
    </w:p>
    <w:p>
      <w:pPr>
        <w:pStyle w:val="Normal"/>
        <w:bidi w:val="0"/>
        <w:jc w:val="start"/>
        <w:rPr>
          <w:lang w:val="en-US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16510</wp:posOffset>
            </wp:positionH>
            <wp:positionV relativeFrom="paragraph">
              <wp:posOffset>635</wp:posOffset>
            </wp:positionV>
            <wp:extent cx="3737610" cy="629285"/>
            <wp:effectExtent l="0" t="0" r="0" b="0"/>
            <wp:wrapSquare wrapText="largest"/>
            <wp:docPr id="2" name="Изображение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61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br/>
        <w:br/>
        <w:br/>
        <w:br/>
      </w:r>
      <w:r>
        <w:rPr>
          <w:lang w:val="en-US"/>
        </w:rPr>
        <w:t>people –</w:t>
      </w:r>
      <w:r>
        <w:rPr>
          <w:lang w:val="ru-RU"/>
        </w:rPr>
        <w:t xml:space="preserve"> название коллекции.</w:t>
        <w:br/>
      </w:r>
      <w:r>
        <w:rPr>
          <w:lang w:val="en-US"/>
        </w:rPr>
        <w:t xml:space="preserve">person – 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переменная которая указывает на каждую из элементов коллекции.</w:t>
      </w:r>
    </w:p>
    <w:p>
      <w:pPr>
        <w:pStyle w:val="Normal"/>
        <w:bidi w:val="0"/>
        <w:jc w:val="start"/>
        <w:rPr>
          <w:lang w:val="ru-RU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 xml:space="preserve">В </w:t>
      </w:r>
      <w:r>
        <w:rPr>
          <w:rFonts w:eastAsia="NSimSun" w:cs="Arial"/>
          <w:color w:val="auto"/>
          <w:kern w:val="2"/>
          <w:sz w:val="24"/>
          <w:szCs w:val="24"/>
          <w:lang w:val="en-US" w:eastAsia="zh-CN" w:bidi="hi-IN"/>
        </w:rPr>
        <w:t xml:space="preserve">th:text 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 xml:space="preserve">вызываем геттер, который есть у класса </w:t>
      </w:r>
      <w:r>
        <w:rPr>
          <w:rFonts w:eastAsia="NSimSun" w:cs="Arial"/>
          <w:color w:val="auto"/>
          <w:kern w:val="2"/>
          <w:sz w:val="24"/>
          <w:szCs w:val="24"/>
          <w:lang w:val="en-US" w:eastAsia="zh-CN" w:bidi="hi-IN"/>
        </w:rPr>
        <w:t>person.</w:t>
      </w:r>
    </w:p>
    <w:p>
      <w:pPr>
        <w:pStyle w:val="Normal"/>
        <w:bidi w:val="0"/>
        <w:jc w:val="star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3. th:href</w:t>
      </w:r>
      <w:r>
        <w:rPr>
          <w:rFonts w:eastAsia="NSimSun" w:cs="Arial"/>
          <w:color w:val="auto"/>
          <w:kern w:val="2"/>
          <w:sz w:val="24"/>
          <w:szCs w:val="24"/>
          <w:lang w:val="en-US" w:eastAsia="zh-CN" w:bidi="hi-IN"/>
        </w:rPr>
        <w:t xml:space="preserve"> – 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атрибут, который позволяет указать ссылку на которую будет осуществляться переход.</w:t>
      </w:r>
    </w:p>
    <w:p>
      <w:pPr>
        <w:pStyle w:val="Normal"/>
        <w:bidi w:val="0"/>
        <w:jc w:val="start"/>
        <w:rPr>
          <w:lang w:val="ru-RU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6090"/>
            <wp:effectExtent l="0" t="0" r="0" b="0"/>
            <wp:wrapSquare wrapText="largest"/>
            <wp:docPr id="3" name="Изображение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В этом коде:</w:t>
      </w:r>
    </w:p>
    <w:p>
      <w:pPr>
        <w:pStyle w:val="Normal"/>
        <w:bidi w:val="0"/>
        <w:jc w:val="start"/>
        <w:rPr>
          <w:lang w:val="ru-RU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 xml:space="preserve">1. мы получаем </w:t>
      </w:r>
      <w:r>
        <w:rPr>
          <w:rFonts w:eastAsia="NSimSun" w:cs="Arial"/>
          <w:i/>
          <w:iCs/>
          <w:color w:val="auto"/>
          <w:kern w:val="2"/>
          <w:sz w:val="24"/>
          <w:szCs w:val="24"/>
          <w:lang w:val="en-US" w:eastAsia="zh-CN" w:bidi="hi-IN"/>
        </w:rPr>
        <w:t>id</w:t>
      </w:r>
      <w:r>
        <w:rPr>
          <w:rFonts w:eastAsia="NSimSun" w:cs="Arial"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 xml:space="preserve">каждого </w:t>
      </w:r>
      <w:r>
        <w:rPr>
          <w:rFonts w:eastAsia="NSimSun" w:cs="Arial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person </w:t>
      </w:r>
      <w:r>
        <w:rPr>
          <w:rFonts w:eastAsia="NSimSun" w:cs="Arial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с помощью геттера </w:t>
      </w:r>
      <w:r>
        <w:rPr>
          <w:rFonts w:eastAsia="NSimSun" w:cs="Arial"/>
          <w:i/>
          <w:iCs/>
          <w:color w:val="auto"/>
          <w:kern w:val="2"/>
          <w:sz w:val="24"/>
          <w:szCs w:val="24"/>
          <w:lang w:val="en-US" w:eastAsia="zh-CN" w:bidi="hi-IN"/>
        </w:rPr>
        <w:t>getId()</w:t>
      </w:r>
    </w:p>
    <w:p>
      <w:pPr>
        <w:pStyle w:val="Normal"/>
        <w:bidi w:val="0"/>
        <w:jc w:val="start"/>
        <w:rPr>
          <w:lang w:val="ru-RU"/>
        </w:rPr>
      </w:pPr>
      <w:r>
        <w:rPr>
          <w:rFonts w:eastAsia="NSimSun" w:cs="Arial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>2.</w:t>
      </w:r>
      <w:r>
        <w:rPr>
          <w:rFonts w:eastAsia="NSimSun" w:cs="Arial"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 xml:space="preserve">кладем во временную переменную полученный </w:t>
      </w:r>
      <w:r>
        <w:rPr>
          <w:rFonts w:eastAsia="NSimSun" w:cs="Arial"/>
          <w:i/>
          <w:iCs/>
          <w:color w:val="auto"/>
          <w:kern w:val="2"/>
          <w:sz w:val="24"/>
          <w:szCs w:val="24"/>
          <w:lang w:val="en-US" w:eastAsia="zh-CN" w:bidi="hi-IN"/>
        </w:rPr>
        <w:t>id</w:t>
      </w:r>
    </w:p>
    <w:p>
      <w:pPr>
        <w:pStyle w:val="Normal"/>
        <w:bidi w:val="0"/>
        <w:jc w:val="start"/>
        <w:rPr>
          <w:lang w:val="ru-RU"/>
        </w:rPr>
      </w:pP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>3. врменную переменную используем для формирования динамического адреса  на который будет переходить пользователь при нажатии на эту ссылку.</w:t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rFonts w:ascii="Liberation Serif" w:hAnsi="Liberation Serif"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rFonts w:eastAsia="NSimSun" w:cs="Arial"/>
          <w:b/>
          <w:bCs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4. HTML</w:t>
      </w:r>
      <w:r>
        <w:rPr>
          <w:rFonts w:eastAsia="NSimSun" w:cs="Arial"/>
          <w:b/>
          <w:bCs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 формы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У формы есть атрибту </w:t>
      </w:r>
      <w:r>
        <w:rPr>
          <w:rFonts w:eastAsia="NSimSun" w:cs="Arial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method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и атрибут </w:t>
      </w:r>
      <w:r>
        <w:rPr>
          <w:rFonts w:eastAsia="NSimSun" w:cs="Arial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>action.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 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rFonts w:eastAsia="NSimSun" w:cs="Arial"/>
          <w:b/>
          <w:bCs/>
          <w:i/>
          <w:iCs/>
          <w:color w:val="auto"/>
          <w:kern w:val="2"/>
          <w:sz w:val="24"/>
          <w:szCs w:val="24"/>
          <w:lang w:val="en-US" w:eastAsia="zh-CN" w:bidi="hi-IN"/>
        </w:rPr>
        <w:t>method -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 пишется тот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HTTP 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>метод который будет использоваться при отправке этой формы.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В атрибуте </w:t>
      </w:r>
      <w:r>
        <w:rPr>
          <w:rFonts w:eastAsia="NSimSun" w:cs="Arial"/>
          <w:b/>
          <w:bCs/>
          <w:i/>
          <w:iCs/>
          <w:color w:val="auto"/>
          <w:kern w:val="2"/>
          <w:sz w:val="24"/>
          <w:szCs w:val="24"/>
          <w:lang w:val="en-US" w:eastAsia="zh-CN" w:bidi="hi-IN"/>
        </w:rPr>
        <w:t>action</w:t>
      </w:r>
      <w:r>
        <w:rPr>
          <w:rFonts w:eastAsia="NSimSun" w:cs="Arial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>пишется тот адрес на который будут отправляться данные с этой формы.</w:t>
      </w:r>
    </w:p>
    <w:p>
      <w:pPr>
        <w:pStyle w:val="Normal"/>
        <w:bidi w:val="0"/>
        <w:jc w:val="start"/>
        <w:rPr>
          <w:rFonts w:ascii="Liberation Serif" w:hAnsi="Liberation Serif" w:eastAsia="NSimSun" w:cs="Arial"/>
          <w:i/>
          <w:i/>
          <w:iCs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i/>
          <w:iCs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rFonts w:eastAsia="NSimSun" w:cs="Arial"/>
          <w:b/>
          <w:bCs/>
          <w:i/>
          <w:iCs/>
          <w:color w:val="auto"/>
          <w:kern w:val="2"/>
          <w:sz w:val="24"/>
          <w:szCs w:val="24"/>
          <w:lang w:val="en-US" w:eastAsia="zh-CN" w:bidi="hi-IN"/>
        </w:rPr>
        <w:t>Input</w:t>
      </w:r>
      <w:r>
        <w:rPr>
          <w:rFonts w:eastAsia="NSimSun" w:cs="Arial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 –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это тег который создает поле для ввода. 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На скриншоте видно, что первое поле </w:t>
      </w:r>
      <w:r>
        <w:rPr>
          <w:rFonts w:eastAsia="NSimSun" w:cs="Arial"/>
          <w:b/>
          <w:bCs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>текстовое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 и оно имеет имя </w:t>
      </w:r>
      <w:r>
        <w:rPr>
          <w:rFonts w:eastAsia="NSimSun" w:cs="Arial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>name.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>Когда мы отправляем эту форму на контроллер, в контроллере мы можем по этим названияем получить доступ к значениям каждого из полей.</w:t>
      </w:r>
    </w:p>
    <w:p>
      <w:pPr>
        <w:pStyle w:val="Normal"/>
        <w:bidi w:val="0"/>
        <w:jc w:val="start"/>
        <w:rPr>
          <w:b w:val="false"/>
          <w:bCs w:val="false"/>
          <w:lang w:val="ru-RU"/>
        </w:rPr>
      </w:pP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У </w:t>
      </w:r>
      <w:r>
        <w:rPr>
          <w:rFonts w:eastAsia="NSimSun" w:cs="Arial"/>
          <w:b/>
          <w:bCs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input 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так есть другой тип ввода — это </w:t>
      </w:r>
      <w:r>
        <w:rPr>
          <w:rFonts w:eastAsia="NSimSun" w:cs="Arial"/>
          <w:b/>
          <w:bCs/>
          <w:i/>
          <w:iCs/>
          <w:color w:val="auto"/>
          <w:kern w:val="2"/>
          <w:sz w:val="24"/>
          <w:szCs w:val="24"/>
          <w:lang w:val="en-US" w:eastAsia="zh-CN" w:bidi="hi-IN"/>
        </w:rPr>
        <w:t>submit.</w:t>
      </w:r>
    </w:p>
    <w:p>
      <w:pPr>
        <w:pStyle w:val="Normal"/>
        <w:bidi w:val="0"/>
        <w:jc w:val="start"/>
        <w:rPr/>
      </w:pP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При нажатии на эту кнопку все данные с этой формы отправляются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POST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>запросом на адрес «/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people”.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 Вот то тело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POST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запроса которое придет: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name=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>ИМЯ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&amp;surname=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>ФАМИЛИЯ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&amp;email=EMAI L</w:t>
      </w:r>
    </w:p>
    <w:p>
      <w:pPr>
        <w:pStyle w:val="Normal"/>
        <w:bidi w:val="0"/>
        <w:jc w:val="start"/>
        <w:rPr>
          <w:lang w:val="ru-RU"/>
        </w:rPr>
      </w:pP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>Соответственно эти параметры мы можем считать на контроллере.</w:t>
      </w:r>
    </w:p>
    <w:p>
      <w:pPr>
        <w:pStyle w:val="Normal"/>
        <w:bidi w:val="0"/>
        <w:jc w:val="start"/>
        <w:rPr>
          <w:rFonts w:ascii="Liberation Serif" w:hAnsi="Liberation Serif" w:eastAsia="NSimSun" w:cs="Arial"/>
          <w:i/>
          <w:i/>
          <w:iCs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i/>
          <w:iCs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rFonts w:eastAsia="NSimSun" w:cs="Arial"/>
          <w:b/>
          <w:bCs/>
          <w:i/>
          <w:iCs/>
          <w:color w:val="auto"/>
          <w:kern w:val="2"/>
          <w:sz w:val="24"/>
          <w:szCs w:val="24"/>
          <w:lang w:val="en-US" w:eastAsia="zh-CN" w:bidi="hi-IN"/>
        </w:rPr>
        <w:t>label</w:t>
      </w:r>
      <w:r>
        <w:rPr>
          <w:rFonts w:eastAsia="NSimSun" w:cs="Arial"/>
          <w:b/>
          <w:bCs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 -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>эта та надпись которая даёт понять пользователю, что вводить в это поле.</w:t>
      </w:r>
    </w:p>
    <w:p>
      <w:pPr>
        <w:pStyle w:val="Normal"/>
        <w:bidi w:val="0"/>
        <w:jc w:val="start"/>
        <w:rPr>
          <w:lang w:val="ru-RU"/>
        </w:rPr>
      </w:pP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 </w:t>
      </w: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33020</wp:posOffset>
            </wp:positionH>
            <wp:positionV relativeFrom="paragraph">
              <wp:posOffset>32385</wp:posOffset>
            </wp:positionV>
            <wp:extent cx="4053840" cy="3340735"/>
            <wp:effectExtent l="0" t="0" r="0" b="0"/>
            <wp:wrapSquare wrapText="largest"/>
            <wp:docPr id="4" name="Изображение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                                                  </w:t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  <w:t xml:space="preserve">                                                     </w:t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  <w:br/>
      </w:r>
      <w:r>
        <w:rPr>
          <w:rFonts w:eastAsia="NSimSun" w:cs="Arial"/>
          <w:b/>
          <w:bCs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HTML</w:t>
      </w:r>
      <w:r>
        <w:rPr>
          <w:rFonts w:eastAsia="NSimSun" w:cs="Arial"/>
          <w:b/>
          <w:bCs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 формы в </w:t>
      </w:r>
      <w:r>
        <w:rPr>
          <w:rFonts w:eastAsia="NSimSun" w:cs="Arial"/>
          <w:b/>
          <w:bCs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Thymeleaf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HTML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 формы в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Thymeleaf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 очень похожи на просто формы в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HTML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 коде, но есть некоторые функции: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1.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HTML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 формы в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Thymeleaf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принимают на вход объект для которого эта форма создана. Тоесть если мы хотим создать форму для человека мы должны в контроллере который будет отдавать шаблон с этой формы нужно в модель поместить нового пустого человека. На скришноте видно, что мы создаем новый объект класса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Person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и помещаем его в модель под ключом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“person”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. Потом возвращаем этот шаблон в этом контроллере и в этом шаблоне мы должны получать доуступ к объекту класса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person,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>тоесть к пустому человеку, к человеку у которого не назначены значения для его полей.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В шаблоне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Thymeleaf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так же есть </w:t>
      </w:r>
      <w:r>
        <w:rPr>
          <w:rFonts w:eastAsia="NSimSun" w:cs="Arial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>method, action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>и нужно указать тот объект(</w:t>
      </w:r>
      <w:r>
        <w:rPr>
          <w:rFonts w:eastAsia="NSimSun" w:cs="Arial"/>
          <w:b/>
          <w:bCs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th:object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) для которого эта форма предназначается. Дальше в коде мы используем те поля которые есть в классе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person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с помощью </w:t>
      </w:r>
      <w:r>
        <w:rPr>
          <w:rFonts w:eastAsia="NSimSun" w:cs="Arial"/>
          <w:b/>
          <w:bCs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th:field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.</w:t>
      </w:r>
    </w:p>
    <w:p>
      <w:pPr>
        <w:pStyle w:val="Normal"/>
        <w:bidi w:val="0"/>
        <w:jc w:val="start"/>
        <w:rPr>
          <w:rFonts w:ascii="Liberation Serif" w:hAnsi="Liberation Serif" w:eastAsia="NSimSun" w:cs="Arial"/>
          <w:i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35580"/>
            <wp:effectExtent l="0" t="0" r="0" b="0"/>
            <wp:wrapSquare wrapText="largest"/>
            <wp:docPr id="5" name="Изображение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rFonts w:eastAsia="NSimSun" w:cs="Arial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ru-RU" w:eastAsia="zh-CN" w:bidi="hi-IN"/>
        </w:rPr>
        <w:t xml:space="preserve"> </w:t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start"/>
        <w:rPr>
          <w:b/>
          <w:bCs/>
          <w:lang w:val="ru-RU"/>
        </w:rPr>
      </w:pPr>
      <w:r>
        <w:rPr>
          <w:b/>
          <w:bCs/>
          <w:lang w:val="ru-RU"/>
        </w:rPr>
        <w:t>5. Валидация форм.</w:t>
      </w:r>
    </w:p>
    <w:p>
      <w:pPr>
        <w:pStyle w:val="Normal"/>
        <w:bidi w:val="0"/>
        <w:jc w:val="start"/>
        <w:rPr>
          <w:b/>
          <w:bCs/>
          <w:lang w:val="ru-RU"/>
        </w:rPr>
      </w:pPr>
      <w:r>
        <w:rPr>
          <w:b/>
          <w:bCs/>
          <w:lang w:val="en-US"/>
        </w:rPr>
        <w:t>th:if –</w:t>
      </w: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ru-RU"/>
        </w:rPr>
        <w:t>условный атрибут.  В конструкции</w:t>
      </w:r>
      <w:r>
        <w:rPr>
          <w:b w:val="false"/>
          <w:bCs w:val="false"/>
          <w:lang w:val="en-US"/>
        </w:rPr>
        <w:t xml:space="preserve"> </w:t>
      </w:r>
      <w:r>
        <w:rPr>
          <w:b/>
          <w:bCs/>
          <w:lang w:val="en-US"/>
        </w:rPr>
        <w:t>${}</w:t>
      </w:r>
      <w:r>
        <w:rPr>
          <w:b w:val="false"/>
          <w:bCs w:val="false"/>
          <w:lang w:val="en-US"/>
        </w:rPr>
        <w:t xml:space="preserve">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указываем значение которое вернёт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истину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 или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ложь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. С помощью символа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‘#’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получаем доступ к полям объекта который указан в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th:object.</w:t>
      </w:r>
    </w:p>
    <w:p>
      <w:pPr>
        <w:pStyle w:val="Normal"/>
        <w:bidi w:val="0"/>
        <w:jc w:val="start"/>
        <w:rPr>
          <w:b w:val="false"/>
          <w:bCs w:val="false"/>
          <w:lang w:val="ru-RU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С помощью метода </w:t>
      </w:r>
      <w:r>
        <w:rPr>
          <w:rFonts w:eastAsia="NSimSun" w:cs="Arial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hasErrors()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-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проверяем если есть какие нибудь ошибки для полей которые мы указали в урагментах этого метода. </w:t>
      </w:r>
    </w:p>
    <w:p>
      <w:pPr>
        <w:pStyle w:val="Normal"/>
        <w:bidi w:val="0"/>
        <w:jc w:val="start"/>
        <w:rPr>
          <w:lang w:val="ru-RU"/>
        </w:rPr>
      </w:pPr>
      <w:r>
        <w:rPr>
          <w:b/>
          <w:bCs/>
          <w:lang w:val="en-US"/>
        </w:rPr>
        <w:t xml:space="preserve">th:errors – </w:t>
      </w:r>
      <w:r>
        <w:rPr>
          <w:b w:val="false"/>
          <w:bCs w:val="false"/>
          <w:lang w:val="ru-RU"/>
        </w:rPr>
        <w:t>выводит ошибки е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сли у поля которое находится в конструкции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*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 xml:space="preserve">{}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есть ошибки.</w:t>
      </w:r>
    </w:p>
    <w:p>
      <w:pPr>
        <w:pStyle w:val="Normal"/>
        <w:bidi w:val="0"/>
        <w:jc w:val="start"/>
        <w:rPr>
          <w:lang w:val="ru-RU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63445"/>
            <wp:effectExtent l="0" t="0" r="0" b="0"/>
            <wp:wrapSquare wrapText="largest"/>
            <wp:docPr id="6" name="Изображение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В этом примере мы проверяем три поля объекта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person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на наличие ошибок.</w:t>
      </w:r>
    </w:p>
    <w:p>
      <w:pPr>
        <w:pStyle w:val="Normal"/>
        <w:bidi w:val="0"/>
        <w:jc w:val="start"/>
        <w:rPr>
          <w:lang w:val="ru-RU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Если в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 xml:space="preserve">th:if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метод </w:t>
      </w:r>
      <w:r>
        <w:rPr>
          <w:rFonts w:eastAsia="NSimSun" w:cs="Arial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>hasErrors()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возрващает истину, то тег &lt;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div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&gt; будет отображаться на форме и в этот тег будут вставляться сообщения об ошибках которые мы указали в самом классе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 xml:space="preserve">Person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с помощью аннотаций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@NotEmpty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,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@Size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и пр. С помощью атрибута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th:errors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мы говорим, что именно для этого поля должна выводится ошибки.</w:t>
      </w:r>
    </w:p>
    <w:p>
      <w:pPr>
        <w:pStyle w:val="Normal"/>
        <w:bidi w:val="0"/>
        <w:jc w:val="start"/>
        <w:rPr>
          <w:lang w:val="ru-RU"/>
        </w:rPr>
      </w:pPr>
      <w:r>
        <w:rPr/>
      </w:r>
    </w:p>
    <w:p>
      <w:pPr>
        <w:pStyle w:val="Normal"/>
        <w:bidi w:val="0"/>
        <w:jc w:val="start"/>
        <w:rPr>
          <w:lang w:val="ru-RU"/>
        </w:rPr>
      </w:pPr>
      <w:r>
        <w:rPr/>
      </w:r>
    </w:p>
    <w:p>
      <w:pPr>
        <w:pStyle w:val="Normal"/>
        <w:bidi w:val="0"/>
        <w:jc w:val="start"/>
        <w:rPr>
          <w:lang w:val="ru-RU"/>
        </w:rPr>
      </w:pPr>
      <w:r>
        <w:rPr/>
      </w:r>
    </w:p>
    <w:p>
      <w:pPr>
        <w:pStyle w:val="Normal"/>
        <w:bidi w:val="0"/>
        <w:jc w:val="start"/>
        <w:rPr>
          <w:lang w:val="ru-RU"/>
        </w:rPr>
      </w:pPr>
      <w:r>
        <w:rPr/>
      </w:r>
    </w:p>
    <w:p>
      <w:pPr>
        <w:pStyle w:val="Normal"/>
        <w:bidi w:val="0"/>
        <w:jc w:val="start"/>
        <w:rPr>
          <w:lang w:val="ru-RU"/>
        </w:rPr>
      </w:pPr>
      <w:r>
        <w:rPr/>
      </w:r>
    </w:p>
    <w:p>
      <w:pPr>
        <w:pStyle w:val="Normal"/>
        <w:bidi w:val="0"/>
        <w:jc w:val="start"/>
        <w:rPr>
          <w:lang w:val="ru-RU"/>
        </w:rPr>
      </w:pPr>
      <w:r>
        <w:rPr/>
      </w:r>
    </w:p>
    <w:p>
      <w:pPr>
        <w:pStyle w:val="Normal"/>
        <w:bidi w:val="0"/>
        <w:jc w:val="start"/>
        <w:rPr>
          <w:lang w:val="ru-RU"/>
        </w:rPr>
      </w:pPr>
      <w:r>
        <w:rPr/>
      </w:r>
    </w:p>
    <w:p>
      <w:pPr>
        <w:pStyle w:val="Normal"/>
        <w:bidi w:val="0"/>
        <w:jc w:val="start"/>
        <w:rPr>
          <w:lang w:val="ru-RU"/>
        </w:rPr>
      </w:pPr>
      <w:r>
        <w:rPr/>
      </w:r>
    </w:p>
    <w:p>
      <w:pPr>
        <w:pStyle w:val="Normal"/>
        <w:bidi w:val="0"/>
        <w:jc w:val="start"/>
        <w:rPr>
          <w:lang w:val="ru-RU"/>
        </w:rPr>
      </w:pPr>
      <w:r>
        <w:rPr/>
      </w:r>
    </w:p>
    <w:p>
      <w:pPr>
        <w:pStyle w:val="Normal"/>
        <w:bidi w:val="0"/>
        <w:jc w:val="start"/>
        <w:rPr>
          <w:lang w:val="ru-RU"/>
        </w:rPr>
      </w:pPr>
      <w:r>
        <w:rPr/>
      </w:r>
    </w:p>
    <w:p>
      <w:pPr>
        <w:pStyle w:val="Normal"/>
        <w:bidi w:val="0"/>
        <w:jc w:val="start"/>
        <w:rPr>
          <w:lang w:val="ru-RU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6.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 xml:space="preserve"> Выпадающие списки select и option.</w:t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  <w:t xml:space="preserve">Чтобы создать в </w:t>
      </w:r>
      <w:r>
        <w:rPr>
          <w:b/>
          <w:bCs/>
          <w:lang w:val="en-US"/>
        </w:rPr>
        <w:t>HTML</w:t>
      </w:r>
      <w:r>
        <w:rPr>
          <w:lang w:val="en-US"/>
        </w:rPr>
        <w:t xml:space="preserve"> </w:t>
      </w:r>
      <w:r>
        <w:rPr>
          <w:lang w:val="ru-RU"/>
        </w:rPr>
        <w:t xml:space="preserve">выпадающий список есть два тега </w:t>
      </w:r>
      <w:r>
        <w:rPr>
          <w:b/>
          <w:bCs/>
          <w:lang w:val="en-US"/>
        </w:rPr>
        <w:t>select</w:t>
      </w:r>
      <w:r>
        <w:rPr>
          <w:lang w:val="en-US"/>
        </w:rPr>
        <w:t xml:space="preserve"> </w:t>
      </w:r>
      <w:r>
        <w:rPr>
          <w:lang w:val="ru-RU"/>
        </w:rPr>
        <w:t xml:space="preserve">и </w:t>
      </w:r>
      <w:r>
        <w:rPr>
          <w:b/>
          <w:bCs/>
          <w:lang w:val="en-US"/>
        </w:rPr>
        <w:t>option</w:t>
      </w:r>
      <w:r>
        <w:rPr>
          <w:lang w:val="en-US"/>
        </w:rPr>
        <w:t>.</w:t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  <w:t xml:space="preserve">С помощью тега  </w:t>
      </w:r>
      <w:r>
        <w:rPr>
          <w:b/>
          <w:bCs/>
          <w:lang w:val="en-US"/>
        </w:rPr>
        <w:t>select</w:t>
      </w:r>
      <w:r>
        <w:rPr>
          <w:lang w:val="en-US"/>
        </w:rPr>
        <w:t xml:space="preserve"> </w:t>
      </w:r>
      <w:r>
        <w:rPr>
          <w:lang w:val="ru-RU"/>
        </w:rPr>
        <w:t>мы создаем сам выпадающий список.</w:t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  <w:t xml:space="preserve">С помощь тега </w:t>
      </w:r>
      <w:r>
        <w:rPr>
          <w:b/>
          <w:bCs/>
          <w:lang w:val="en-US"/>
        </w:rPr>
        <w:t>option</w:t>
      </w:r>
      <w:r>
        <w:rPr>
          <w:lang w:val="en-US"/>
        </w:rPr>
        <w:t xml:space="preserve"> – </w:t>
      </w:r>
      <w:r>
        <w:rPr>
          <w:lang w:val="ru-RU"/>
        </w:rPr>
        <w:t>указываем те значения которые можно выбрать.</w:t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16510</wp:posOffset>
            </wp:positionH>
            <wp:positionV relativeFrom="paragraph">
              <wp:posOffset>635</wp:posOffset>
            </wp:positionV>
            <wp:extent cx="4393565" cy="1715135"/>
            <wp:effectExtent l="0" t="0" r="0" b="0"/>
            <wp:wrapSquare wrapText="largest"/>
            <wp:docPr id="7" name="Изображение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565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lang w:val="ru-RU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br/>
        <w:br/>
        <w:br/>
        <w:br/>
        <w:br/>
        <w:br/>
        <w:br/>
        <w:br/>
        <w:br/>
        <w:br/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В данном случае мы создали список со значениями от 0 до 100.</w:t>
      </w:r>
    </w:p>
    <w:p>
      <w:pPr>
        <w:pStyle w:val="Normal"/>
        <w:bidi w:val="0"/>
        <w:jc w:val="start"/>
        <w:rPr>
          <w:lang w:val="ru-RU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В теге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option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есть значение которое лежит в самом теле тега, аесть значение которое помещается в аругмент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value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,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это два разных значения. Значение которое лежит в теле — это значение которое видит пользователь тоесть то значение которое отображается пользователю на экране.  Зачение которое указывается в аргументах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value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 –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это значение которое отправляется на сервер.  Тоесть значение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value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 –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является технически, предназначено для сервера, а значения в теге — предназначены для польователя.</w:t>
      </w:r>
    </w:p>
    <w:p>
      <w:pPr>
        <w:pStyle w:val="Normal"/>
        <w:bidi w:val="0"/>
        <w:jc w:val="start"/>
        <w:rPr>
          <w:lang w:val="ru-RU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Тег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select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обычно находится внутри формы.</w:t>
        <w:br/>
        <w:br/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 xml:space="preserve">Выпадающие списки select и option с использованием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THYMELEAF.</w:t>
      </w:r>
    </w:p>
    <w:p>
      <w:pPr>
        <w:pStyle w:val="Normal"/>
        <w:bidi w:val="0"/>
        <w:jc w:val="start"/>
        <w:rPr>
          <w:b w:val="false"/>
          <w:bCs w:val="false"/>
          <w:lang w:val="en-US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57530"/>
            <wp:effectExtent l="0" t="0" r="0" b="0"/>
            <wp:wrapSquare wrapText="largest"/>
            <wp:docPr id="8" name="Изображение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lang w:val="en-US"/>
        </w:rPr>
        <w:t>th:object</w:t>
      </w:r>
      <w:r>
        <w:rPr>
          <w:b w:val="false"/>
          <w:bCs w:val="false"/>
          <w:lang w:val="en-US"/>
        </w:rPr>
        <w:t xml:space="preserve"> – </w:t>
      </w:r>
      <w:r>
        <w:rPr>
          <w:b w:val="false"/>
          <w:bCs w:val="false"/>
          <w:lang w:val="ru-RU"/>
        </w:rPr>
        <w:t xml:space="preserve">указываем для какого объекта создается выпадающий список поэтому здесь в контроллере котрый ведет на это представление в модель нужно будет поместить пустой объект </w:t>
      </w:r>
      <w:r>
        <w:rPr>
          <w:b/>
          <w:bCs/>
          <w:lang w:val="ru-RU"/>
        </w:rPr>
        <w:t>p</w:t>
      </w:r>
      <w:r>
        <w:rPr>
          <w:b/>
          <w:bCs/>
          <w:lang w:val="en-US"/>
        </w:rPr>
        <w:t>erson</w:t>
      </w:r>
      <w:r>
        <w:rPr>
          <w:b w:val="false"/>
          <w:bCs w:val="false"/>
          <w:lang w:val="en-US"/>
        </w:rPr>
        <w:t xml:space="preserve">, </w:t>
      </w:r>
      <w:r>
        <w:rPr>
          <w:b w:val="false"/>
          <w:bCs w:val="false"/>
          <w:lang w:val="ru-RU"/>
        </w:rPr>
        <w:t xml:space="preserve">чтобы для него </w:t>
      </w:r>
      <w:r>
        <w:rPr>
          <w:b w:val="false"/>
          <w:bCs w:val="false"/>
          <w:lang w:val="en-US"/>
        </w:rPr>
        <w:t xml:space="preserve">Thymeleaf </w:t>
      </w:r>
      <w:r>
        <w:rPr>
          <w:b w:val="false"/>
          <w:bCs w:val="false"/>
          <w:lang w:val="ru-RU"/>
        </w:rPr>
        <w:t>создал выпадающий список.</w:t>
      </w:r>
    </w:p>
    <w:p>
      <w:pPr>
        <w:pStyle w:val="Normal"/>
        <w:bidi w:val="0"/>
        <w:jc w:val="start"/>
        <w:rPr>
          <w:b w:val="false"/>
          <w:bCs w:val="false"/>
          <w:lang w:val="en-US"/>
        </w:rPr>
      </w:pPr>
      <w:r>
        <w:rPr>
          <w:b/>
          <w:bCs/>
          <w:lang w:val="en-US"/>
        </w:rPr>
        <w:t>th:field</w:t>
      </w:r>
      <w:r>
        <w:rPr>
          <w:b w:val="false"/>
          <w:bCs w:val="false"/>
          <w:lang w:val="en-US"/>
        </w:rPr>
        <w:t xml:space="preserve"> – </w:t>
      </w:r>
      <w:r>
        <w:rPr>
          <w:b w:val="false"/>
          <w:bCs w:val="false"/>
          <w:lang w:val="ru-RU"/>
        </w:rPr>
        <w:t>должны указать то поле которое выбирается в выпадающем списке для сущности.</w:t>
      </w:r>
    </w:p>
    <w:p>
      <w:pPr>
        <w:pStyle w:val="Normal"/>
        <w:bidi w:val="0"/>
        <w:jc w:val="start"/>
        <w:rPr>
          <w:b w:val="false"/>
          <w:bCs w:val="false"/>
          <w:lang w:val="en-US"/>
        </w:rPr>
      </w:pPr>
      <w:r>
        <w:rPr>
          <w:b/>
          <w:bCs/>
          <w:lang w:val="en-US"/>
        </w:rPr>
        <w:t>th:text</w:t>
      </w:r>
      <w:r>
        <w:rPr>
          <w:b w:val="false"/>
          <w:bCs w:val="false"/>
          <w:lang w:val="en-US"/>
        </w:rPr>
        <w:t xml:space="preserve"> – </w:t>
      </w:r>
      <w:r>
        <w:rPr>
          <w:b w:val="false"/>
          <w:bCs w:val="false"/>
          <w:lang w:val="ru-RU"/>
        </w:rPr>
        <w:t>то что пользователь будет видеть когда будет выбирать значение из списка.</w:t>
      </w:r>
    </w:p>
    <w:p>
      <w:pPr>
        <w:pStyle w:val="Normal"/>
        <w:bidi w:val="0"/>
        <w:jc w:val="start"/>
        <w:rPr>
          <w:b w:val="false"/>
          <w:bCs w:val="false"/>
          <w:lang w:val="en-US"/>
        </w:rPr>
      </w:pPr>
      <w:r>
        <w:rPr>
          <w:b/>
          <w:bCs/>
          <w:lang w:val="ru-RU"/>
        </w:rPr>
        <w:t>th:</w:t>
      </w:r>
      <w:r>
        <w:rPr>
          <w:b/>
          <w:bCs/>
          <w:lang w:val="en-US"/>
        </w:rPr>
        <w:t>value</w:t>
      </w:r>
      <w:r>
        <w:rPr>
          <w:b w:val="false"/>
          <w:bCs w:val="false"/>
          <w:lang w:val="en-US"/>
        </w:rPr>
        <w:t xml:space="preserve"> –</w:t>
      </w:r>
      <w:r>
        <w:rPr>
          <w:b w:val="false"/>
          <w:bCs w:val="false"/>
          <w:lang w:val="ru-RU"/>
        </w:rPr>
        <w:t xml:space="preserve"> то значение которое будет отправлено на сервер.  Тоесть пользователь увидит то что, находится в </w:t>
      </w:r>
      <w:r>
        <w:rPr>
          <w:b/>
          <w:bCs/>
          <w:lang w:val="en-US"/>
        </w:rPr>
        <w:t xml:space="preserve">th:text, </w:t>
      </w:r>
      <w:r>
        <w:rPr>
          <w:b w:val="false"/>
          <w:bCs w:val="false"/>
          <w:lang w:val="ru-RU"/>
        </w:rPr>
        <w:t>но</w:t>
      </w:r>
      <w:r>
        <w:rPr>
          <w:b/>
          <w:bCs/>
          <w:lang w:val="ru-RU"/>
        </w:rPr>
        <w:t xml:space="preserve"> </w:t>
      </w:r>
      <w:r>
        <w:rPr>
          <w:b w:val="false"/>
          <w:bCs w:val="false"/>
          <w:lang w:val="ru-RU"/>
        </w:rPr>
        <w:t xml:space="preserve">кликнув по этомому тегу - на сервер отправится то значение которое находится в теге </w:t>
      </w:r>
      <w:r>
        <w:rPr>
          <w:b/>
          <w:bCs/>
          <w:lang w:val="ru-RU"/>
        </w:rPr>
        <w:t>th:</w:t>
      </w:r>
      <w:r>
        <w:rPr>
          <w:b/>
          <w:bCs/>
          <w:lang w:val="en-US"/>
        </w:rPr>
        <w:t>value</w:t>
      </w:r>
      <w:r>
        <w:rPr>
          <w:b w:val="false"/>
          <w:bCs w:val="false"/>
          <w:lang w:val="ru-RU"/>
        </w:rPr>
        <w:t>.</w:t>
      </w:r>
    </w:p>
    <w:p>
      <w:pPr>
        <w:pStyle w:val="Normal"/>
        <w:bidi w:val="0"/>
        <w:jc w:val="star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 </w:t>
      </w:r>
    </w:p>
    <w:p>
      <w:pPr>
        <w:pStyle w:val="Normal"/>
        <w:bidi w:val="0"/>
        <w:jc w:val="start"/>
        <w:rPr>
          <w:b/>
          <w:bCs/>
          <w:lang w:val="en-US"/>
        </w:rPr>
      </w:pPr>
      <w:r>
        <w:rPr>
          <w:b/>
          <w:bCs/>
          <w:lang w:val="ru-RU"/>
        </w:rPr>
        <w:t xml:space="preserve">Пример </w:t>
      </w:r>
      <w:r>
        <w:rPr>
          <w:b/>
          <w:bCs/>
          <w:lang w:val="en-US"/>
        </w:rPr>
        <w:t xml:space="preserve">java </w:t>
      </w:r>
      <w:r>
        <w:rPr>
          <w:b/>
          <w:bCs/>
          <w:lang w:val="ru-RU"/>
        </w:rPr>
        <w:t>кода:</w:t>
      </w:r>
    </w:p>
    <w:p>
      <w:pPr>
        <w:pStyle w:val="Normal"/>
        <w:bidi w:val="0"/>
        <w:jc w:val="start"/>
        <w:rPr>
          <w:lang w:val="ru-RU"/>
        </w:rPr>
      </w:pPr>
      <w:r>
        <w:rPr>
          <w:b w:val="false"/>
          <w:bCs w:val="false"/>
          <w:lang w:val="en-US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26035</wp:posOffset>
            </wp:positionH>
            <wp:positionV relativeFrom="paragraph">
              <wp:posOffset>635</wp:posOffset>
            </wp:positionV>
            <wp:extent cx="3812540" cy="2477135"/>
            <wp:effectExtent l="0" t="0" r="0" b="0"/>
            <wp:wrapSquare wrapText="largest"/>
            <wp:docPr id="9" name="Изображение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54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cc" w:characterSet="windows-1251"/>
    <w:family w:val="roman"/>
    <w:pitch w:val="variable"/>
  </w:font>
  <w:font w:name="Liberation Sans">
    <w:altName w:val="Arial"/>
    <w:charset w:val="cc" w:characterSet="windows-125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character" w:styleId="Style14">
    <w:name w:val="Символ нумерации"/>
    <w:qFormat/>
    <w:rPr/>
  </w:style>
  <w:style w:type="paragraph" w:styleId="Style15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6">
    <w:name w:val="Указатель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133</TotalTime>
  <Application>LibreOffice/24.2.2.2$Windows_X86_64 LibreOffice_project/d56cc158d8a96260b836f100ef4b4ef25d6f1a01</Application>
  <AppVersion>15.0000</AppVersion>
  <Pages>4</Pages>
  <Words>742</Words>
  <Characters>4139</Characters>
  <CharactersWithSpaces>4991</CharactersWithSpaces>
  <Paragraphs>48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2024-05-23T22:52:21Z</dcterms:created>
  <dc:creator/>
  <dc:description/>
  <dc:language>ru-RU</dc:language>
  <cp:lastModifiedBy/>
  <dcterms:modified xsi:type="dcterms:W3CDTF">2024-06-03T23:11:10Z</dcterms:modified>
  <cp:revision>62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