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3342" w:rsidRDefault="0042334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Cours 7 : Fichiers </w:t>
      </w:r>
    </w:p>
    <w:p w:rsidR="00423342" w:rsidRDefault="0042334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mardi 19 novembre 2024</w:t>
      </w:r>
    </w:p>
    <w:p w:rsidR="00423342" w:rsidRDefault="0042334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10:40</w:t>
      </w:r>
    </w:p>
    <w:p w:rsidR="00423342" w:rsidRDefault="0042334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423342" w:rsidRDefault="00423342">
      <w:pPr>
        <w:pStyle w:val="NormalWeb"/>
        <w:spacing w:before="0" w:beforeAutospacing="0" w:after="160" w:afterAutospacing="0"/>
        <w:rPr>
          <w:rFonts w:ascii="Calibri" w:hAnsi="Calibri" w:cs="Calibri"/>
          <w:color w:val="FF0000"/>
          <w:sz w:val="32"/>
          <w:szCs w:val="32"/>
        </w:rPr>
      </w:pPr>
      <w:r>
        <w:rPr>
          <w:rFonts w:ascii="Calibri" w:hAnsi="Calibri" w:cs="Calibri"/>
          <w:b/>
          <w:bCs/>
          <w:color w:val="FF0000"/>
          <w:sz w:val="32"/>
          <w:szCs w:val="32"/>
          <w:u w:val="single"/>
        </w:rPr>
        <w:t>Les fichiers</w:t>
      </w:r>
    </w:p>
    <w:p w:rsidR="00423342" w:rsidRDefault="00423342">
      <w:pPr>
        <w:pStyle w:val="NormalWeb"/>
        <w:spacing w:before="0" w:beforeAutospacing="0" w:after="160" w:afterAutospacing="0"/>
        <w:rPr>
          <w:rFonts w:ascii="Calibri" w:hAnsi="Calibri" w:cs="Calibri"/>
          <w:color w:val="000000"/>
          <w:sz w:val="28"/>
          <w:szCs w:val="28"/>
        </w:rPr>
      </w:pPr>
      <w:r>
        <w:rPr>
          <w:rFonts w:ascii="Calibri" w:hAnsi="Calibri" w:cs="Calibri"/>
          <w:b/>
          <w:bCs/>
          <w:color w:val="000000"/>
          <w:sz w:val="28"/>
          <w:szCs w:val="28"/>
          <w:u w:val="single"/>
        </w:rPr>
        <w:t xml:space="preserve">I – Introduction : </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Le contenu de la mémoire est "perdu" à </w:t>
      </w:r>
      <w:r>
        <w:rPr>
          <w:rFonts w:ascii="Calibri" w:hAnsi="Calibri" w:cs="Calibri"/>
          <w:color w:val="000000"/>
          <w:sz w:val="22"/>
          <w:szCs w:val="22"/>
        </w:rPr>
        <w:t>la fin de l'exécution du programme. Il est donc nécessaire d'avoir la possibilité de faire des sauvegardes de nos données pour pouvoir les conserver.</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Pour cela, il faut un support "physique" permettant la conservation des données, y compris sans alimentation électrique. Il existe de nombreux supports: les bandes magnétiques, les disques durs, les CD,…</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l'entité informatique permettant d'accéder à ces supports est le </w:t>
      </w:r>
      <w:r>
        <w:rPr>
          <w:rFonts w:ascii="Calibri" w:hAnsi="Calibri" w:cs="Calibri"/>
          <w:b/>
          <w:bCs/>
          <w:color w:val="000000"/>
          <w:sz w:val="22"/>
          <w:szCs w:val="22"/>
        </w:rPr>
        <w:t>fichier</w:t>
      </w:r>
      <w:r>
        <w:rPr>
          <w:rFonts w:ascii="Calibri" w:hAnsi="Calibri" w:cs="Calibri"/>
          <w:color w:val="000000"/>
          <w:sz w:val="22"/>
          <w:szCs w:val="22"/>
        </w:rPr>
        <w:t xml:space="preserve"> . Un fichier peut être considéré comme une suite de données d'un même type avec un marqueur de </w:t>
      </w:r>
      <w:r>
        <w:rPr>
          <w:rFonts w:ascii="Calibri" w:hAnsi="Calibri" w:cs="Calibri"/>
          <w:b/>
          <w:bCs/>
          <w:color w:val="000000"/>
          <w:sz w:val="22"/>
          <w:szCs w:val="22"/>
        </w:rPr>
        <w:t>début</w:t>
      </w:r>
      <w:r>
        <w:rPr>
          <w:rFonts w:ascii="Calibri" w:hAnsi="Calibri" w:cs="Calibri"/>
          <w:color w:val="000000"/>
          <w:sz w:val="22"/>
          <w:szCs w:val="22"/>
        </w:rPr>
        <w:t xml:space="preserve"> et un marqueur de </w:t>
      </w:r>
      <w:r>
        <w:rPr>
          <w:rFonts w:ascii="Calibri" w:hAnsi="Calibri" w:cs="Calibri"/>
          <w:b/>
          <w:bCs/>
          <w:color w:val="000000"/>
          <w:sz w:val="22"/>
          <w:szCs w:val="22"/>
        </w:rPr>
        <w:t>fin</w:t>
      </w:r>
      <w:r>
        <w:rPr>
          <w:rFonts w:ascii="Calibri" w:hAnsi="Calibri" w:cs="Calibri"/>
          <w:color w:val="000000"/>
          <w:sz w:val="22"/>
          <w:szCs w:val="22"/>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960"/>
        <w:gridCol w:w="960"/>
        <w:gridCol w:w="960"/>
        <w:gridCol w:w="960"/>
        <w:gridCol w:w="719"/>
      </w:tblGrid>
      <w:tr w:rsidR="00000000">
        <w:trPr>
          <w:divId w:val="1961106886"/>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Début</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val</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fin</w:t>
            </w:r>
          </w:p>
        </w:tc>
      </w:tr>
    </w:tbl>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u w:val="single"/>
        </w:rPr>
        <w:t>Au cours de son traitement, un fichier peut être : </w:t>
      </w:r>
    </w:p>
    <w:p w:rsidR="00423342" w:rsidRDefault="00423342">
      <w:pPr>
        <w:numPr>
          <w:ilvl w:val="0"/>
          <w:numId w:val="1"/>
        </w:numPr>
        <w:textAlignment w:val="center"/>
        <w:rPr>
          <w:rFonts w:ascii="Calibri" w:eastAsia="Times New Roman" w:hAnsi="Calibri" w:cs="Calibri"/>
          <w:color w:val="000000"/>
          <w:sz w:val="22"/>
          <w:szCs w:val="22"/>
        </w:rPr>
      </w:pPr>
      <w:r>
        <w:rPr>
          <w:rFonts w:ascii="Calibri" w:eastAsia="Times New Roman" w:hAnsi="Calibri" w:cs="Calibri"/>
          <w:b/>
          <w:bCs/>
          <w:color w:val="000000"/>
          <w:sz w:val="22"/>
          <w:szCs w:val="22"/>
        </w:rPr>
        <w:t>Détruit</w:t>
      </w:r>
      <w:r>
        <w:rPr>
          <w:rFonts w:ascii="Calibri" w:eastAsia="Times New Roman" w:hAnsi="Calibri" w:cs="Calibri"/>
          <w:color w:val="000000"/>
          <w:sz w:val="22"/>
          <w:szCs w:val="22"/>
        </w:rPr>
        <w:t>, complètement retiré du répertoire, auquel cas toutes les données sont perdues.</w:t>
      </w:r>
    </w:p>
    <w:p w:rsidR="00423342" w:rsidRDefault="00423342">
      <w:pPr>
        <w:numPr>
          <w:ilvl w:val="0"/>
          <w:numId w:val="1"/>
        </w:numPr>
        <w:textAlignment w:val="center"/>
        <w:rPr>
          <w:rFonts w:ascii="Calibri" w:eastAsia="Times New Roman" w:hAnsi="Calibri" w:cs="Calibri"/>
          <w:color w:val="000000"/>
          <w:sz w:val="22"/>
          <w:szCs w:val="22"/>
        </w:rPr>
      </w:pPr>
      <w:r>
        <w:rPr>
          <w:rFonts w:ascii="Calibri" w:eastAsia="Times New Roman" w:hAnsi="Calibri" w:cs="Calibri"/>
          <w:b/>
          <w:bCs/>
          <w:color w:val="000000"/>
          <w:sz w:val="22"/>
          <w:szCs w:val="22"/>
        </w:rPr>
        <w:t>Réinitialisé</w:t>
      </w:r>
      <w:r>
        <w:rPr>
          <w:rFonts w:ascii="Calibri" w:eastAsia="Times New Roman" w:hAnsi="Calibri" w:cs="Calibri"/>
          <w:color w:val="000000"/>
          <w:sz w:val="22"/>
          <w:szCs w:val="22"/>
        </w:rPr>
        <w:t>, c'est-à-dire toutes les données qu'il contenait sont effacées, mais sans détruire le fichier lui-même</w:t>
      </w:r>
    </w:p>
    <w:p w:rsidR="00423342" w:rsidRDefault="00423342">
      <w:pPr>
        <w:numPr>
          <w:ilvl w:val="0"/>
          <w:numId w:val="1"/>
        </w:numPr>
        <w:textAlignment w:val="center"/>
        <w:rPr>
          <w:rFonts w:ascii="Calibri" w:eastAsia="Times New Roman" w:hAnsi="Calibri" w:cs="Calibri"/>
          <w:color w:val="000000"/>
          <w:sz w:val="22"/>
          <w:szCs w:val="22"/>
        </w:rPr>
      </w:pPr>
      <w:r>
        <w:rPr>
          <w:rFonts w:ascii="Calibri" w:eastAsia="Times New Roman" w:hAnsi="Calibri" w:cs="Calibri"/>
          <w:b/>
          <w:bCs/>
          <w:color w:val="000000"/>
          <w:sz w:val="22"/>
          <w:szCs w:val="22"/>
        </w:rPr>
        <w:t>Lu</w:t>
      </w:r>
      <w:r>
        <w:rPr>
          <w:rFonts w:ascii="Calibri" w:eastAsia="Times New Roman" w:hAnsi="Calibri" w:cs="Calibri"/>
          <w:color w:val="000000"/>
          <w:sz w:val="22"/>
          <w:szCs w:val="22"/>
        </w:rPr>
        <w:t>, on accède aux données</w:t>
      </w:r>
    </w:p>
    <w:p w:rsidR="00423342" w:rsidRDefault="00423342">
      <w:pPr>
        <w:numPr>
          <w:ilvl w:val="0"/>
          <w:numId w:val="1"/>
        </w:numPr>
        <w:textAlignment w:val="center"/>
        <w:rPr>
          <w:rFonts w:ascii="Calibri" w:eastAsia="Times New Roman" w:hAnsi="Calibri" w:cs="Calibri"/>
          <w:color w:val="000000"/>
          <w:sz w:val="22"/>
          <w:szCs w:val="22"/>
        </w:rPr>
      </w:pPr>
      <w:r>
        <w:rPr>
          <w:rFonts w:ascii="Calibri" w:eastAsia="Times New Roman" w:hAnsi="Calibri" w:cs="Calibri"/>
          <w:b/>
          <w:bCs/>
          <w:color w:val="000000"/>
          <w:sz w:val="22"/>
          <w:szCs w:val="22"/>
        </w:rPr>
        <w:t>écrit</w:t>
      </w:r>
      <w:r>
        <w:rPr>
          <w:rFonts w:ascii="Calibri" w:eastAsia="Times New Roman" w:hAnsi="Calibri" w:cs="Calibri"/>
          <w:color w:val="000000"/>
          <w:sz w:val="22"/>
          <w:szCs w:val="22"/>
        </w:rPr>
        <w:t>, on ajoute ou modifie des données</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b/>
          <w:bCs/>
          <w:color w:val="000000"/>
          <w:sz w:val="22"/>
          <w:szCs w:val="22"/>
        </w:rPr>
        <w:t>A noter</w:t>
      </w:r>
      <w:r>
        <w:rPr>
          <w:rFonts w:ascii="Calibri" w:hAnsi="Calibri" w:cs="Calibri"/>
          <w:color w:val="000000"/>
          <w:sz w:val="22"/>
          <w:szCs w:val="22"/>
        </w:rPr>
        <w:t>: Un fichier augmente toujours de taille au fur et à mesure que de nouvelles données sont ajoutées en queue. Il n'y a pas de mécanisme permettant "d'enlever" des enregistrements au milieu d'un fichier.</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On distingue en général deux sortes d'informations:</w:t>
      </w:r>
    </w:p>
    <w:p w:rsidR="00423342" w:rsidRDefault="00423342">
      <w:pPr>
        <w:numPr>
          <w:ilvl w:val="0"/>
          <w:numId w:val="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Les </w:t>
      </w:r>
      <w:r>
        <w:rPr>
          <w:rFonts w:ascii="Calibri" w:eastAsia="Times New Roman" w:hAnsi="Calibri" w:cs="Calibri"/>
          <w:b/>
          <w:bCs/>
          <w:color w:val="000000"/>
          <w:sz w:val="22"/>
          <w:szCs w:val="22"/>
        </w:rPr>
        <w:t>textes</w:t>
      </w:r>
      <w:r>
        <w:rPr>
          <w:rFonts w:ascii="Calibri" w:eastAsia="Times New Roman" w:hAnsi="Calibri" w:cs="Calibri"/>
          <w:color w:val="000000"/>
          <w:sz w:val="22"/>
          <w:szCs w:val="22"/>
        </w:rPr>
        <w:t xml:space="preserve"> ( ou flots d'octets)</w:t>
      </w:r>
    </w:p>
    <w:p w:rsidR="00423342" w:rsidRDefault="00423342">
      <w:pPr>
        <w:numPr>
          <w:ilvl w:val="0"/>
          <w:numId w:val="2"/>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Les fichiers d'</w:t>
      </w:r>
      <w:r>
        <w:rPr>
          <w:rFonts w:ascii="Calibri" w:eastAsia="Times New Roman" w:hAnsi="Calibri" w:cs="Calibri"/>
          <w:b/>
          <w:bCs/>
          <w:color w:val="000000"/>
          <w:sz w:val="22"/>
          <w:szCs w:val="22"/>
        </w:rPr>
        <w:t>enregistrement</w:t>
      </w:r>
      <w:r>
        <w:rPr>
          <w:rFonts w:ascii="Calibri" w:eastAsia="Times New Roman" w:hAnsi="Calibri" w:cs="Calibri"/>
          <w:color w:val="000000"/>
          <w:sz w:val="22"/>
          <w:szCs w:val="22"/>
        </w:rPr>
        <w:t xml:space="preserve"> (fichiers binaires)</w:t>
      </w:r>
    </w:p>
    <w:p w:rsidR="00423342" w:rsidRDefault="00423342">
      <w:pPr>
        <w:pStyle w:val="NormalWeb"/>
        <w:spacing w:before="0" w:beforeAutospacing="0" w:after="0" w:afterAutospacing="0"/>
        <w:ind w:left="1080"/>
        <w:rPr>
          <w:rFonts w:ascii="Calibri" w:hAnsi="Calibri" w:cs="Calibri"/>
          <w:color w:val="000000"/>
          <w:sz w:val="22"/>
          <w:szCs w:val="22"/>
        </w:rPr>
      </w:pPr>
      <w:r>
        <w:rPr>
          <w:rFonts w:ascii="Calibri" w:hAnsi="Calibri" w:cs="Calibri"/>
          <w:color w:val="000000"/>
          <w:sz w:val="22"/>
          <w:szCs w:val="22"/>
        </w:rPr>
        <w:t> </w:t>
      </w:r>
    </w:p>
    <w:p w:rsidR="00423342" w:rsidRDefault="00423342">
      <w:pPr>
        <w:pStyle w:val="NormalWeb"/>
        <w:spacing w:before="0" w:beforeAutospacing="0" w:after="160" w:afterAutospacing="0"/>
        <w:rPr>
          <w:rFonts w:ascii="Calibri" w:hAnsi="Calibri" w:cs="Calibri"/>
          <w:color w:val="000000"/>
          <w:sz w:val="28"/>
          <w:szCs w:val="28"/>
        </w:rPr>
      </w:pPr>
      <w:r>
        <w:rPr>
          <w:rFonts w:ascii="Calibri" w:hAnsi="Calibri" w:cs="Calibri"/>
          <w:b/>
          <w:bCs/>
          <w:color w:val="000000"/>
          <w:sz w:val="28"/>
          <w:szCs w:val="28"/>
          <w:u w:val="single"/>
        </w:rPr>
        <w:t xml:space="preserve">II – Opérations de base : </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Pour pouvoir accéder aux données d'un fichier, il faut d'abord indiquer de quel fichier il s'agit (</w:t>
      </w:r>
      <w:r>
        <w:rPr>
          <w:rFonts w:ascii="Calibri" w:hAnsi="Calibri" w:cs="Calibri"/>
          <w:b/>
          <w:bCs/>
          <w:color w:val="000000"/>
          <w:sz w:val="22"/>
          <w:szCs w:val="22"/>
        </w:rPr>
        <w:t>par son nom + son chemin d'accès</w:t>
      </w:r>
      <w:r>
        <w:rPr>
          <w:rFonts w:ascii="Calibri" w:hAnsi="Calibri" w:cs="Calibri"/>
          <w:color w:val="000000"/>
          <w:sz w:val="22"/>
          <w:szCs w:val="22"/>
        </w:rPr>
        <w:t xml:space="preserve">). Le système pourra alors identifier la position physique des données. Cette première phase, obligatoire, s'appelle la phase </w:t>
      </w:r>
      <w:r>
        <w:rPr>
          <w:rFonts w:ascii="Calibri" w:hAnsi="Calibri" w:cs="Calibri"/>
          <w:b/>
          <w:bCs/>
          <w:color w:val="000000"/>
          <w:sz w:val="22"/>
          <w:szCs w:val="22"/>
        </w:rPr>
        <w:t>d'ouverture du fichier</w:t>
      </w:r>
      <w:r>
        <w:rPr>
          <w:rFonts w:ascii="Calibri" w:hAnsi="Calibri" w:cs="Calibri"/>
          <w:color w:val="000000"/>
          <w:sz w:val="22"/>
          <w:szCs w:val="22"/>
        </w:rPr>
        <w:t>.</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Lors de la phase d'ouverture, il faut souvent préciser nos intentions sur le fichier : </w:t>
      </w:r>
    </w:p>
    <w:p w:rsidR="00423342" w:rsidRDefault="00423342">
      <w:pPr>
        <w:numPr>
          <w:ilvl w:val="0"/>
          <w:numId w:val="3"/>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Lecture</w:t>
      </w:r>
    </w:p>
    <w:p w:rsidR="00423342" w:rsidRDefault="00423342">
      <w:pPr>
        <w:numPr>
          <w:ilvl w:val="0"/>
          <w:numId w:val="3"/>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Ecriture</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Dans programme, un fichier est identifié par une variable de type fichier. Il est possible d'ouvrir plusieurs fichiers en même temps.</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avec fich : fichier[texte / binaire]</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fich &lt;- ouvrir ("chemin/monfich.txt", [lecture / écriture …])</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lastRenderedPageBreak/>
        <w:t>Il est impératif de refermer tout fichier ouvert, lorsque celui-ci n'est plus utilisé. Cette opération est primordiale car ce n'est qu'à ce moment que le fichier est physiquement mis à jour.</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fermer (fich)</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L'opération de lecture s'adapte au type du fichier (</w:t>
      </w:r>
      <w:r>
        <w:rPr>
          <w:rFonts w:ascii="Calibri" w:hAnsi="Calibri" w:cs="Calibri"/>
          <w:b/>
          <w:bCs/>
          <w:color w:val="000000"/>
          <w:sz w:val="22"/>
          <w:szCs w:val="22"/>
        </w:rPr>
        <w:t>texte</w:t>
      </w:r>
      <w:r>
        <w:rPr>
          <w:rFonts w:ascii="Calibri" w:hAnsi="Calibri" w:cs="Calibri"/>
          <w:color w:val="000000"/>
          <w:sz w:val="22"/>
          <w:szCs w:val="22"/>
        </w:rPr>
        <w:t xml:space="preserve"> ou </w:t>
      </w:r>
      <w:r>
        <w:rPr>
          <w:rFonts w:ascii="Calibri" w:hAnsi="Calibri" w:cs="Calibri"/>
          <w:b/>
          <w:bCs/>
          <w:color w:val="000000"/>
          <w:sz w:val="22"/>
          <w:szCs w:val="22"/>
        </w:rPr>
        <w:t>enregistrement</w:t>
      </w:r>
      <w:r>
        <w:rPr>
          <w:rFonts w:ascii="Calibri" w:hAnsi="Calibri" w:cs="Calibri"/>
          <w:color w:val="000000"/>
          <w:sz w:val="22"/>
          <w:szCs w:val="22"/>
        </w:rPr>
        <w:t>): dans le premier cas on peut lire caractère par caractère ( ou ligne à ligne), dans le second enregistrement par enregistrement (de même pour l'écriture):</w:t>
      </w:r>
    </w:p>
    <w:p w:rsidR="00423342" w:rsidRDefault="0042334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19"/>
        <w:gridCol w:w="872"/>
        <w:gridCol w:w="872"/>
        <w:gridCol w:w="872"/>
        <w:gridCol w:w="873"/>
        <w:gridCol w:w="873"/>
        <w:gridCol w:w="873"/>
        <w:gridCol w:w="873"/>
        <w:gridCol w:w="873"/>
        <w:gridCol w:w="672"/>
      </w:tblGrid>
      <w:tr w:rsidR="00000000">
        <w:trPr>
          <w:divId w:val="244341011"/>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Début</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val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val</w:t>
            </w:r>
          </w:p>
        </w:tc>
        <w:tc>
          <w:tcPr>
            <w:tcW w:w="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0" w:afterAutospacing="0"/>
              <w:jc w:val="center"/>
              <w:rPr>
                <w:rFonts w:ascii="Calibri" w:hAnsi="Calibri" w:cs="Calibri"/>
                <w:color w:val="000000"/>
                <w:sz w:val="22"/>
                <w:szCs w:val="22"/>
              </w:rPr>
            </w:pPr>
            <w:r>
              <w:rPr>
                <w:rFonts w:ascii="Calibri" w:hAnsi="Calibri" w:cs="Calibri"/>
                <w:color w:val="000000"/>
                <w:sz w:val="22"/>
                <w:szCs w:val="22"/>
              </w:rPr>
              <w:t>Fin</w:t>
            </w:r>
          </w:p>
        </w:tc>
      </w:tr>
    </w:tbl>
    <w:p w:rsidR="00423342" w:rsidRDefault="00423342">
      <w:pPr>
        <w:pStyle w:val="NormalWeb"/>
        <w:spacing w:before="0" w:beforeAutospacing="0" w:after="160" w:afterAutospacing="0"/>
        <w:ind w:left="540"/>
        <w:rPr>
          <w:rFonts w:ascii="Calibri" w:hAnsi="Calibri" w:cs="Calibri"/>
          <w:sz w:val="22"/>
          <w:szCs w:val="22"/>
        </w:rPr>
      </w:pPr>
      <w:r>
        <w:rPr>
          <w:rFonts w:ascii="Calibri" w:hAnsi="Calibri" w:cs="Calibri"/>
          <w:sz w:val="22"/>
          <w:szCs w:val="22"/>
        </w:rPr>
        <w:t> </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L'opération de lecture permet de :</w:t>
      </w:r>
    </w:p>
    <w:p w:rsidR="00423342" w:rsidRDefault="00423342">
      <w:pPr>
        <w:numPr>
          <w:ilvl w:val="0"/>
          <w:numId w:val="4"/>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copier en mémoire, dans une </w:t>
      </w:r>
      <w:r>
        <w:rPr>
          <w:rFonts w:ascii="Calibri" w:eastAsia="Times New Roman" w:hAnsi="Calibri" w:cs="Calibri"/>
          <w:color w:val="000000"/>
          <w:sz w:val="22"/>
          <w:szCs w:val="22"/>
        </w:rPr>
        <w:t xml:space="preserve">variable de type adapté, la donnée courante du fichier (identifiée par la </w:t>
      </w:r>
      <w:r>
        <w:rPr>
          <w:rFonts w:ascii="Calibri" w:eastAsia="Times New Roman" w:hAnsi="Calibri" w:cs="Calibri"/>
          <w:b/>
          <w:bCs/>
          <w:color w:val="000000"/>
          <w:sz w:val="22"/>
          <w:szCs w:val="22"/>
        </w:rPr>
        <w:t>fenêtre de travail</w:t>
      </w:r>
      <w:r>
        <w:rPr>
          <w:rFonts w:ascii="Calibri" w:eastAsia="Times New Roman" w:hAnsi="Calibri" w:cs="Calibri"/>
          <w:color w:val="000000"/>
          <w:sz w:val="22"/>
          <w:szCs w:val="22"/>
        </w:rPr>
        <w:t>)</w:t>
      </w:r>
    </w:p>
    <w:p w:rsidR="00423342" w:rsidRDefault="00423342">
      <w:pPr>
        <w:numPr>
          <w:ilvl w:val="0"/>
          <w:numId w:val="4"/>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 xml:space="preserve">déplacer la </w:t>
      </w:r>
      <w:r>
        <w:rPr>
          <w:rFonts w:ascii="Calibri" w:eastAsia="Times New Roman" w:hAnsi="Calibri" w:cs="Calibri"/>
          <w:b/>
          <w:bCs/>
          <w:color w:val="000000"/>
          <w:sz w:val="22"/>
          <w:szCs w:val="22"/>
        </w:rPr>
        <w:t>fenêtre de travail</w:t>
      </w:r>
      <w:r>
        <w:rPr>
          <w:rFonts w:ascii="Calibri" w:eastAsia="Times New Roman" w:hAnsi="Calibri" w:cs="Calibri"/>
          <w:color w:val="000000"/>
          <w:sz w:val="22"/>
          <w:szCs w:val="22"/>
        </w:rPr>
        <w:t xml:space="preserve"> d'une case vers la droite,  de façon à ce que la prochaine lecture permettre d'accéder à la donnée suivante.</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Il en va de même pour l'écriture.</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Une autre opération de base fréquemment utilisée est l'opération de test de fin de fichier:</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        b &lt;- fdf(fich)  </w:t>
      </w:r>
      <w:r>
        <w:rPr>
          <w:rFonts w:ascii="Calibri" w:hAnsi="Calibri" w:cs="Calibri"/>
          <w:i/>
          <w:iCs/>
          <w:color w:val="000000"/>
          <w:sz w:val="22"/>
          <w:szCs w:val="22"/>
        </w:rPr>
        <w:t># où b est un booléen. ATTENTION AUX LANGAGES</w:t>
      </w:r>
    </w:p>
    <w:p w:rsidR="00423342" w:rsidRDefault="00423342">
      <w:pPr>
        <w:pStyle w:val="NormalWeb"/>
        <w:spacing w:before="0" w:beforeAutospacing="0" w:after="160" w:afterAutospacing="0"/>
        <w:rPr>
          <w:rFonts w:ascii="Calibri" w:hAnsi="Calibri" w:cs="Calibri"/>
          <w:color w:val="000000"/>
          <w:sz w:val="28"/>
          <w:szCs w:val="28"/>
        </w:rPr>
      </w:pPr>
      <w:r>
        <w:rPr>
          <w:rFonts w:ascii="Calibri" w:hAnsi="Calibri" w:cs="Calibri"/>
          <w:b/>
          <w:bCs/>
          <w:color w:val="000000"/>
          <w:sz w:val="28"/>
          <w:szCs w:val="28"/>
          <w:u w:val="single"/>
        </w:rPr>
        <w:t>III – Les fichiers de type "texte"</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Le fichier texte dispose d'un statut un peu particulier en informatique. C'est un fichier universel qui peut contenir "n'importe quoi". Cela peut être du texte mais aussi simplement des flots d'octets.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760"/>
      </w:tblGrid>
      <w:tr w:rsidR="00000000">
        <w:trPr>
          <w:divId w:val="1161386350"/>
        </w:trPr>
        <w:tc>
          <w:tcPr>
            <w:tcW w:w="5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avec f : fichier texte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ch : chaine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f &lt;</w:t>
            </w:r>
            <w:r>
              <w:rPr>
                <w:rFonts w:ascii="Calibri" w:hAnsi="Calibri" w:cs="Calibri"/>
                <w:color w:val="000000"/>
                <w:sz w:val="22"/>
                <w:szCs w:val="22"/>
              </w:rPr>
              <w:t xml:space="preserve">- ouvrir(nom, lecture/ecriture)    </w:t>
            </w:r>
            <w:r>
              <w:rPr>
                <w:rFonts w:ascii="Calibri" w:hAnsi="Calibri" w:cs="Calibri"/>
                <w:i/>
                <w:iCs/>
                <w:color w:val="000000"/>
                <w:sz w:val="22"/>
                <w:szCs w:val="22"/>
              </w:rPr>
              <w:t>#en lecture et/ou écriture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lire(f,ch)</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écrire(f,ch)</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fermer(f)</w:t>
            </w:r>
          </w:p>
        </w:tc>
      </w:tr>
    </w:tbl>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Dans certains langages, on peut aussi lire / </w:t>
      </w:r>
      <w:r>
        <w:rPr>
          <w:rFonts w:ascii="Calibri" w:hAnsi="Calibri" w:cs="Calibri"/>
          <w:color w:val="000000"/>
          <w:sz w:val="22"/>
          <w:szCs w:val="22"/>
        </w:rPr>
        <w:t>écrire des entiers ou réels, tout comme pour l'affichage à l'écran.</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Lorsque cela n'est pas prévu, on lit ligne par ligne et on traite chacune de ces lignes ( chaines de caractères) pour en extraire les éléments recherchés.</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w:t>
      </w:r>
    </w:p>
    <w:p w:rsidR="00423342" w:rsidRDefault="00423342">
      <w:pPr>
        <w:pStyle w:val="NormalWeb"/>
        <w:spacing w:before="40" w:beforeAutospacing="0" w:after="0" w:afterAutospacing="0"/>
        <w:rPr>
          <w:rFonts w:ascii="Calibri" w:hAnsi="Calibri" w:cs="Calibri"/>
          <w:color w:val="000000"/>
        </w:rPr>
      </w:pPr>
      <w:r>
        <w:rPr>
          <w:rFonts w:ascii="Calibri" w:hAnsi="Calibri" w:cs="Calibri"/>
          <w:b/>
          <w:bCs/>
          <w:color w:val="000000"/>
          <w:u w:val="single"/>
        </w:rPr>
        <w:t>En Python : </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Les syntaxes sont très proches de l'Algo. Python ne permet cependant pas de lire autre chose que les chaines de caractères. Il dispose en revanche de très nombreuses fonctions permettant </w:t>
      </w:r>
      <w:r>
        <w:rPr>
          <w:rFonts w:ascii="Calibri" w:hAnsi="Calibri" w:cs="Calibri"/>
          <w:color w:val="000000"/>
          <w:sz w:val="22"/>
          <w:szCs w:val="22"/>
        </w:rPr>
        <w:lastRenderedPageBreak/>
        <w:t xml:space="preserve">de traite ces chaînes, ainsi que d'un module de gestion des </w:t>
      </w:r>
      <w:r>
        <w:rPr>
          <w:rFonts w:ascii="Calibri" w:hAnsi="Calibri" w:cs="Calibri"/>
          <w:b/>
          <w:bCs/>
          <w:color w:val="000000"/>
          <w:sz w:val="22"/>
          <w:szCs w:val="22"/>
        </w:rPr>
        <w:t xml:space="preserve">expressions régulières </w:t>
      </w:r>
      <w:r>
        <w:rPr>
          <w:rFonts w:ascii="Calibri" w:hAnsi="Calibri" w:cs="Calibri"/>
          <w:color w:val="000000"/>
          <w:sz w:val="22"/>
          <w:szCs w:val="22"/>
        </w:rPr>
        <w:t>(outils très puissants !)</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déclaration:                                         ouverture &amp; fermeture:</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from typing import TextI0                        f = open("fichier.txt","r")</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f: TextI0                                                f.close()</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La fonction Open(…) renvoie une variable associée au fichier à ouvrir, qui permet ensuite de la manipuler. Il est bien sûr possible d'avoir plusieurs fichiers ouverts en même temps.</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La méthode close() permet de fermer le fichier auquel elle est appliquée. </w:t>
      </w:r>
      <w:r>
        <w:rPr>
          <w:rFonts w:ascii="Calibri" w:hAnsi="Calibri" w:cs="Calibri"/>
          <w:b/>
          <w:bCs/>
          <w:color w:val="000000"/>
          <w:sz w:val="22"/>
          <w:szCs w:val="22"/>
        </w:rPr>
        <w:t>Cette opération est très importante!</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Il existe d'autres syntaxes en python, (with…) qui font la même chose.</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Attention au séparateur de chemin d'accès: Unix = /                Windows = \</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w:t>
      </w:r>
    </w:p>
    <w:p w:rsidR="00423342" w:rsidRDefault="00423342">
      <w:pPr>
        <w:pStyle w:val="NormalWeb"/>
        <w:spacing w:before="0" w:beforeAutospacing="0" w:after="160" w:afterAutospacing="0"/>
        <w:ind w:left="540"/>
        <w:rPr>
          <w:rFonts w:ascii="Calibri" w:hAnsi="Calibri" w:cs="Calibri"/>
          <w:color w:val="000000"/>
        </w:rPr>
      </w:pPr>
      <w:r>
        <w:rPr>
          <w:rFonts w:ascii="Calibri" w:hAnsi="Calibri" w:cs="Calibri"/>
          <w:b/>
          <w:bCs/>
          <w:color w:val="000000"/>
          <w:u w:val="single"/>
        </w:rPr>
        <w:t xml:space="preserve">Différence entre les modes d'écritures : </w:t>
      </w:r>
    </w:p>
    <w:p w:rsidR="00423342" w:rsidRDefault="00423342">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5143500" cy="397510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3500" cy="3975100"/>
                    </a:xfrm>
                    <a:prstGeom prst="rect">
                      <a:avLst/>
                    </a:prstGeom>
                    <a:noFill/>
                    <a:ln>
                      <a:noFill/>
                    </a:ln>
                  </pic:spPr>
                </pic:pic>
              </a:graphicData>
            </a:graphic>
          </wp:inline>
        </w:drawing>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b/>
          <w:bCs/>
          <w:color w:val="000000"/>
          <w:sz w:val="22"/>
          <w:szCs w:val="22"/>
          <w:u w:val="single"/>
        </w:rPr>
        <w:t xml:space="preserve">Lecture et affichage d'un fichier texte : </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Dans l'exemple suivant, on veut </w:t>
      </w:r>
      <w:r>
        <w:rPr>
          <w:rFonts w:ascii="Calibri" w:hAnsi="Calibri" w:cs="Calibri"/>
          <w:b/>
          <w:bCs/>
          <w:color w:val="000000"/>
          <w:sz w:val="22"/>
          <w:szCs w:val="22"/>
        </w:rPr>
        <w:t>lire</w:t>
      </w:r>
      <w:r>
        <w:rPr>
          <w:rFonts w:ascii="Calibri" w:hAnsi="Calibri" w:cs="Calibri"/>
          <w:color w:val="000000"/>
          <w:sz w:val="22"/>
          <w:szCs w:val="22"/>
        </w:rPr>
        <w:t xml:space="preserve"> un fichier texte et l'afficher en numérotant ses lignes:</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Exemple : si le fichier existant, nommé "a_affichier.txt" contient ceci:</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Bonjour,</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Ceci est un texte très simple</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        à </w:t>
      </w:r>
      <w:r>
        <w:rPr>
          <w:rFonts w:ascii="Calibri" w:hAnsi="Calibri" w:cs="Calibri"/>
          <w:color w:val="000000"/>
          <w:sz w:val="22"/>
          <w:szCs w:val="22"/>
        </w:rPr>
        <w:t>afficher à l'écran en numérotant les lignes</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Le résultat est simple à tester</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On veut obtenir à l'écran cela:</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1 :Bonjour</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2 : Ceci est un texte très simple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3: à afficher à l'écran en numérotant les lignes</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4: Le résultat est simple à tester</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178"/>
      </w:tblGrid>
      <w:tr w:rsidR="00000000">
        <w:trPr>
          <w:divId w:val="1884753326"/>
        </w:trPr>
        <w:tc>
          <w:tcPr>
            <w:tcW w:w="51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programme affich_num</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début</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avec f : fichier texte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ligne : chaine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cptr : entier</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 &lt;- ouvrir("a_afficher.txt", lecture)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lire(f,ligne)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cptr &lt;- 1</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tant que non fdf(f) faire                #fin de fichier</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afficher cptr, "\t:", ligne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lire(f, ligne)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cptr &lt;- cptr + 1</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fin faire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fermer(f)</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fin affich_num</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from typing import TextI0</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if __name__ == "__main__":</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f: TextI0</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ligne: str</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cptr: int</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f= open("a_afficher.txt","r")</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cptr = 1</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ligne = f.readline()</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while ligne != "":</w:t>
            </w:r>
          </w:p>
          <w:p w:rsidR="00423342" w:rsidRDefault="00423342">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print(cptr,"\t:", ligne, end="")</w:t>
            </w:r>
          </w:p>
          <w:p w:rsidR="00423342" w:rsidRDefault="00423342">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ligne = f.readline()</w:t>
            </w:r>
          </w:p>
          <w:p w:rsidR="00423342" w:rsidRDefault="00423342">
            <w:pPr>
              <w:pStyle w:val="NormalWeb"/>
              <w:spacing w:before="0" w:beforeAutospacing="0" w:after="160" w:afterAutospacing="0"/>
              <w:ind w:left="1080"/>
              <w:rPr>
                <w:rFonts w:ascii="Calibri" w:hAnsi="Calibri" w:cs="Calibri"/>
                <w:color w:val="000000"/>
                <w:sz w:val="22"/>
                <w:szCs w:val="22"/>
              </w:rPr>
            </w:pPr>
            <w:r>
              <w:rPr>
                <w:rFonts w:ascii="Calibri" w:hAnsi="Calibri" w:cs="Calibri"/>
                <w:color w:val="000000"/>
                <w:sz w:val="22"/>
                <w:szCs w:val="22"/>
              </w:rPr>
              <w:t>cptr = cptr + 1</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f.close()</w:t>
            </w:r>
          </w:p>
        </w:tc>
      </w:tr>
    </w:tbl>
    <w:p w:rsidR="00423342" w:rsidRDefault="00423342">
      <w:pPr>
        <w:pStyle w:val="NormalWeb"/>
        <w:spacing w:before="40" w:beforeAutospacing="0" w:after="0" w:afterAutospacing="0"/>
        <w:rPr>
          <w:rFonts w:ascii="Calibri" w:hAnsi="Calibri" w:cs="Calibri"/>
          <w:color w:val="000000"/>
        </w:rPr>
      </w:pPr>
      <w:r>
        <w:rPr>
          <w:rFonts w:ascii="Calibri" w:hAnsi="Calibri" w:cs="Calibri"/>
          <w:color w:val="000000"/>
        </w:rPr>
        <w:t> </w:t>
      </w:r>
    </w:p>
    <w:p w:rsidR="00423342" w:rsidRDefault="00423342">
      <w:pPr>
        <w:pStyle w:val="NormalWeb"/>
        <w:spacing w:before="40" w:beforeAutospacing="0" w:after="0" w:afterAutospacing="0"/>
        <w:rPr>
          <w:rFonts w:ascii="Calibri" w:hAnsi="Calibri" w:cs="Calibri"/>
          <w:color w:val="000000"/>
        </w:rPr>
      </w:pPr>
      <w:r>
        <w:rPr>
          <w:rFonts w:ascii="Calibri" w:hAnsi="Calibri" w:cs="Calibri"/>
          <w:b/>
          <w:bCs/>
          <w:color w:val="000000"/>
          <w:u w:val="single"/>
        </w:rPr>
        <w:t xml:space="preserve">IV – Les fichiers binaires : </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Dans ce type de fichier, les données enregistrées ne sont pas interprétables sous forme de texte. Elles sont stockées dans un format spécifique (par exemple la représentation mémoire d'une structure) ce qui permet une meilleure compacité du fichier, donc de meilleures performances.</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Par contre, contrairement aux fichiers textes, on ne peut lire un fichier binaire que si l'on connait exactement le format d'enregistrement initial.</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i/>
          <w:iCs/>
          <w:color w:val="000000"/>
          <w:sz w:val="22"/>
          <w:szCs w:val="22"/>
        </w:rPr>
        <w:t>Exemple</w:t>
      </w:r>
      <w:r>
        <w:rPr>
          <w:rFonts w:ascii="Calibri" w:hAnsi="Calibri" w:cs="Calibri"/>
          <w:color w:val="000000"/>
          <w:sz w:val="22"/>
          <w:szCs w:val="22"/>
        </w:rPr>
        <w:t>: création d'un fichier de personnes (nom,prénom et téléphone):</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510"/>
      </w:tblGrid>
      <w:tr w:rsidR="00000000">
        <w:trPr>
          <w:divId w:val="387995785"/>
        </w:trPr>
        <w:tc>
          <w:tcPr>
            <w:tcW w:w="65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programme fich_pers</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début</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avec type pers = {…}</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xml:space="preserve">                        f : fichier de pers     </w:t>
            </w:r>
            <w:r>
              <w:rPr>
                <w:rFonts w:ascii="Calibri" w:hAnsi="Calibri" w:cs="Calibri"/>
                <w:i/>
                <w:iCs/>
                <w:color w:val="000000"/>
                <w:sz w:val="22"/>
                <w:szCs w:val="22"/>
              </w:rPr>
              <w:t># déclaration</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 : pers</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rep: car</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 &lt;- ouvrir("carnet.dat", écriture)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répéter</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afficher "encore une personne ?"</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saisir rep</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si rep = 'o' alors</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saisir p.nom, p.prenom, p.tel</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écrire (f,p)</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finsi</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tantque rep='o'</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fermer(f)</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fin fich_pers</w:t>
            </w:r>
          </w:p>
        </w:tc>
      </w:tr>
    </w:tbl>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Il faut maintenant pouvoir "relire" nos données.</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PYTHOONNNNNN</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 xml:space="preserve">En python, nous utiliserons le module </w:t>
      </w:r>
      <w:r>
        <w:rPr>
          <w:rFonts w:ascii="Calibri" w:hAnsi="Calibri" w:cs="Calibri"/>
          <w:b/>
          <w:bCs/>
          <w:color w:val="000000"/>
          <w:sz w:val="22"/>
          <w:szCs w:val="22"/>
        </w:rPr>
        <w:t>pickle</w:t>
      </w:r>
      <w:r>
        <w:rPr>
          <w:rFonts w:ascii="Calibri" w:hAnsi="Calibri" w:cs="Calibri"/>
          <w:color w:val="000000"/>
          <w:sz w:val="22"/>
          <w:szCs w:val="22"/>
        </w:rPr>
        <w:t>, qui permet de sauvegarder dans un fichier et au format binaire n'importe quel objet (structure dans notre cas).</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i/>
          <w:iCs/>
          <w:color w:val="000000"/>
          <w:sz w:val="22"/>
          <w:szCs w:val="22"/>
        </w:rPr>
        <w:t>Exemple</w:t>
      </w:r>
      <w:r>
        <w:rPr>
          <w:rFonts w:ascii="Calibri" w:hAnsi="Calibri" w:cs="Calibri"/>
          <w:color w:val="000000"/>
          <w:sz w:val="22"/>
          <w:szCs w:val="22"/>
        </w:rPr>
        <w:t xml:space="preserve"> : création d'un fichier de personnes</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905"/>
      </w:tblGrid>
      <w:tr w:rsidR="00000000">
        <w:trPr>
          <w:divId w:val="1052273778"/>
        </w:trPr>
        <w:tc>
          <w:tcPr>
            <w:tcW w:w="5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from typing import BinaryI0</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from modulePersonne import Personne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import pickle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if __name__=="__main__":</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 : BinaryI0</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 : Personne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rep : str</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 open("carnet.dat","wb")</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rep = input("encore une personne ?")</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while rep=='o':</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 = Personne()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p.nom = input("nom : ")</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p.prenom = input("prénom : ")</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pickle.dump(p, f)</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rep = input("encore une personne ? ")</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f.close()</w:t>
            </w:r>
          </w:p>
        </w:tc>
      </w:tr>
    </w:tbl>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w:t>
      </w:r>
    </w:p>
    <w:p w:rsidR="00423342" w:rsidRDefault="00423342">
      <w:pPr>
        <w:pStyle w:val="NormalWeb"/>
        <w:spacing w:before="0" w:beforeAutospacing="0" w:after="160" w:afterAutospacing="0"/>
        <w:ind w:left="540"/>
        <w:rPr>
          <w:rFonts w:ascii="Calibri" w:hAnsi="Calibri" w:cs="Calibri"/>
          <w:color w:val="000000"/>
          <w:sz w:val="22"/>
          <w:szCs w:val="22"/>
        </w:rPr>
      </w:pPr>
      <w:r>
        <w:rPr>
          <w:rFonts w:ascii="Calibri" w:hAnsi="Calibri" w:cs="Calibri"/>
          <w:color w:val="000000"/>
          <w:sz w:val="22"/>
          <w:szCs w:val="22"/>
        </w:rPr>
        <w:t>Lecture du fichier précédent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738"/>
      </w:tblGrid>
      <w:tr w:rsidR="00000000">
        <w:trPr>
          <w:divId w:val="1963028344"/>
        </w:trPr>
        <w:tc>
          <w:tcPr>
            <w:tcW w:w="57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from typing import BinaryI0</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from modulePersonne import Personne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import pickle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if __name__=="__main__":</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 : BinaryI0</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 : Personne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fin: bool</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 open("carnet.dat","wb")</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fin = false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while not fin:</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try:</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 = pickle.load(f)</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print("Nom : ",p.nom)</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print("Prénom : ",p.prenom)</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print("")</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except E0FError:</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fin = True</w:t>
            </w:r>
          </w:p>
          <w:p w:rsidR="00423342" w:rsidRDefault="00423342">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                f.close()</w:t>
            </w:r>
          </w:p>
        </w:tc>
      </w:tr>
    </w:tbl>
    <w:p w:rsidR="00423342" w:rsidRDefault="00423342">
      <w:pPr>
        <w:divId w:val="1963028344"/>
        <w:rPr>
          <w:rFonts w:eastAsia="Times New Roman"/>
        </w:rPr>
      </w:pPr>
    </w:p>
    <w:sectPr w:rsidR="000000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91B50"/>
    <w:multiLevelType w:val="multilevel"/>
    <w:tmpl w:val="E2C4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5A54AD"/>
    <w:multiLevelType w:val="multilevel"/>
    <w:tmpl w:val="5818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D408F7"/>
    <w:multiLevelType w:val="multilevel"/>
    <w:tmpl w:val="18F6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8470DE"/>
    <w:multiLevelType w:val="multilevel"/>
    <w:tmpl w:val="AD2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542438">
    <w:abstractNumId w:val="3"/>
  </w:num>
  <w:num w:numId="2" w16cid:durableId="185799155">
    <w:abstractNumId w:val="0"/>
  </w:num>
  <w:num w:numId="3" w16cid:durableId="2038118374">
    <w:abstractNumId w:val="2"/>
  </w:num>
  <w:num w:numId="4" w16cid:durableId="1638030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3342"/>
    <w:rsid w:val="000505D4"/>
    <w:rsid w:val="004233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08F9AEE-FFD6-458A-BC5B-C2A696CEF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341011">
      <w:marLeft w:val="0"/>
      <w:marRight w:val="0"/>
      <w:marTop w:val="0"/>
      <w:marBottom w:val="0"/>
      <w:divBdr>
        <w:top w:val="none" w:sz="0" w:space="0" w:color="auto"/>
        <w:left w:val="none" w:sz="0" w:space="0" w:color="auto"/>
        <w:bottom w:val="none" w:sz="0" w:space="0" w:color="auto"/>
        <w:right w:val="none" w:sz="0" w:space="0" w:color="auto"/>
      </w:divBdr>
    </w:div>
    <w:div w:id="387995785">
      <w:marLeft w:val="0"/>
      <w:marRight w:val="0"/>
      <w:marTop w:val="0"/>
      <w:marBottom w:val="0"/>
      <w:divBdr>
        <w:top w:val="none" w:sz="0" w:space="0" w:color="auto"/>
        <w:left w:val="none" w:sz="0" w:space="0" w:color="auto"/>
        <w:bottom w:val="none" w:sz="0" w:space="0" w:color="auto"/>
        <w:right w:val="none" w:sz="0" w:space="0" w:color="auto"/>
      </w:divBdr>
    </w:div>
    <w:div w:id="1052273778">
      <w:marLeft w:val="0"/>
      <w:marRight w:val="0"/>
      <w:marTop w:val="0"/>
      <w:marBottom w:val="0"/>
      <w:divBdr>
        <w:top w:val="none" w:sz="0" w:space="0" w:color="auto"/>
        <w:left w:val="none" w:sz="0" w:space="0" w:color="auto"/>
        <w:bottom w:val="none" w:sz="0" w:space="0" w:color="auto"/>
        <w:right w:val="none" w:sz="0" w:space="0" w:color="auto"/>
      </w:divBdr>
    </w:div>
    <w:div w:id="1161386350">
      <w:marLeft w:val="0"/>
      <w:marRight w:val="0"/>
      <w:marTop w:val="0"/>
      <w:marBottom w:val="0"/>
      <w:divBdr>
        <w:top w:val="none" w:sz="0" w:space="0" w:color="auto"/>
        <w:left w:val="none" w:sz="0" w:space="0" w:color="auto"/>
        <w:bottom w:val="none" w:sz="0" w:space="0" w:color="auto"/>
        <w:right w:val="none" w:sz="0" w:space="0" w:color="auto"/>
      </w:divBdr>
    </w:div>
    <w:div w:id="1884753326">
      <w:marLeft w:val="0"/>
      <w:marRight w:val="0"/>
      <w:marTop w:val="0"/>
      <w:marBottom w:val="0"/>
      <w:divBdr>
        <w:top w:val="none" w:sz="0" w:space="0" w:color="auto"/>
        <w:left w:val="none" w:sz="0" w:space="0" w:color="auto"/>
        <w:bottom w:val="none" w:sz="0" w:space="0" w:color="auto"/>
        <w:right w:val="none" w:sz="0" w:space="0" w:color="auto"/>
      </w:divBdr>
    </w:div>
    <w:div w:id="1961106886">
      <w:marLeft w:val="0"/>
      <w:marRight w:val="0"/>
      <w:marTop w:val="0"/>
      <w:marBottom w:val="0"/>
      <w:divBdr>
        <w:top w:val="none" w:sz="0" w:space="0" w:color="auto"/>
        <w:left w:val="none" w:sz="0" w:space="0" w:color="auto"/>
        <w:bottom w:val="none" w:sz="0" w:space="0" w:color="auto"/>
        <w:right w:val="none" w:sz="0" w:space="0" w:color="auto"/>
      </w:divBdr>
    </w:div>
    <w:div w:id="196302834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1350</Words>
  <Characters>7425</Characters>
  <Application>Microsoft Office Word</Application>
  <DocSecurity>0</DocSecurity>
  <Lines>61</Lines>
  <Paragraphs>17</Paragraphs>
  <ScaleCrop>false</ScaleCrop>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2</cp:revision>
  <dcterms:created xsi:type="dcterms:W3CDTF">2025-01-14T15:39:00Z</dcterms:created>
  <dcterms:modified xsi:type="dcterms:W3CDTF">2025-01-14T15:39:00Z</dcterms:modified>
</cp:coreProperties>
</file>