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0C81" w14:textId="0C19E3D5" w:rsidR="00F46EEA" w:rsidRDefault="00F46EEA" w:rsidP="00F46EEA">
      <w:pPr>
        <w:jc w:val="center"/>
        <w:rPr>
          <w:color w:val="FF0000"/>
          <w:sz w:val="36"/>
          <w:szCs w:val="36"/>
          <w:u w:val="single"/>
        </w:rPr>
      </w:pPr>
      <w:r w:rsidRPr="00F46EEA">
        <w:rPr>
          <w:color w:val="FF0000"/>
          <w:sz w:val="36"/>
          <w:szCs w:val="36"/>
          <w:u w:val="single"/>
        </w:rPr>
        <w:t>TD2</w:t>
      </w:r>
    </w:p>
    <w:p w14:paraId="161A0934" w14:textId="77777777" w:rsidR="00F46EEA" w:rsidRDefault="00F46EEA" w:rsidP="00F46EEA">
      <w:pPr>
        <w:jc w:val="center"/>
        <w:rPr>
          <w:color w:val="FF0000"/>
          <w:sz w:val="36"/>
          <w:szCs w:val="36"/>
          <w:u w:val="single"/>
        </w:rPr>
      </w:pPr>
    </w:p>
    <w:p w14:paraId="28F6AA38" w14:textId="56948821" w:rsidR="00F46EEA" w:rsidRDefault="00F46EEA" w:rsidP="00F46EEA">
      <w:pPr>
        <w:rPr>
          <w:color w:val="FF0000"/>
          <w:u w:val="single"/>
        </w:rPr>
      </w:pPr>
      <w:r w:rsidRPr="00F46EEA">
        <w:rPr>
          <w:color w:val="FF0000"/>
          <w:u w:val="single"/>
        </w:rPr>
        <w:t xml:space="preserve">Exercice 1 : </w:t>
      </w:r>
    </w:p>
    <w:p w14:paraId="30DA5188" w14:textId="66786ED0" w:rsidR="00F46EEA" w:rsidRDefault="00F46EEA" w:rsidP="00F46EEA">
      <w:pPr>
        <w:pStyle w:val="Paragraphedeliste"/>
        <w:numPr>
          <w:ilvl w:val="0"/>
          <w:numId w:val="2"/>
        </w:numPr>
      </w:pPr>
      <w:r w:rsidRPr="00F46EEA">
        <w:t>La justice civile vise à encadrer les relations entre les individus et les entreprises dans le numérique. Elle régule les obligations issues des contrats et protège les droits de propriété intellectuelle.</w:t>
      </w:r>
    </w:p>
    <w:p w14:paraId="2F76AD10" w14:textId="77777777" w:rsidR="00895EB9" w:rsidRDefault="00895EB9" w:rsidP="00895EB9">
      <w:pPr>
        <w:pStyle w:val="Paragraphedeliste"/>
      </w:pPr>
    </w:p>
    <w:p w14:paraId="285DCB6D" w14:textId="729E8BD8" w:rsidR="00895EB9" w:rsidRDefault="00F46EEA" w:rsidP="00746BE6">
      <w:pPr>
        <w:pStyle w:val="Paragraphedeliste"/>
        <w:numPr>
          <w:ilvl w:val="0"/>
          <w:numId w:val="2"/>
        </w:numPr>
      </w:pPr>
      <w:r w:rsidRPr="00F46EEA">
        <w:t>La justice pénale vise à préserver l’ordre public et à garantir la sécurité des infrastructures numériques. Elle sanctionne les infractions telles que la fraude informatique, le vol de données ou les cyberattaques.</w:t>
      </w:r>
    </w:p>
    <w:p w14:paraId="72C93559" w14:textId="77777777" w:rsidR="00196357" w:rsidRDefault="00196357" w:rsidP="00F46EEA">
      <w:pPr>
        <w:pStyle w:val="Paragraphedeliste"/>
        <w:numPr>
          <w:ilvl w:val="0"/>
          <w:numId w:val="2"/>
        </w:numPr>
      </w:pPr>
    </w:p>
    <w:tbl>
      <w:tblPr>
        <w:tblStyle w:val="Grilledutableau"/>
        <w:tblW w:w="10348" w:type="dxa"/>
        <w:tblInd w:w="-572" w:type="dxa"/>
        <w:tblLook w:val="04A0" w:firstRow="1" w:lastRow="0" w:firstColumn="1" w:lastColumn="0" w:noHBand="0" w:noVBand="1"/>
      </w:tblPr>
      <w:tblGrid>
        <w:gridCol w:w="6804"/>
        <w:gridCol w:w="567"/>
        <w:gridCol w:w="851"/>
        <w:gridCol w:w="2126"/>
      </w:tblGrid>
      <w:tr w:rsidR="00F46EEA" w14:paraId="53396BE0" w14:textId="77777777" w:rsidTr="00F46EEA">
        <w:tc>
          <w:tcPr>
            <w:tcW w:w="6804" w:type="dxa"/>
          </w:tcPr>
          <w:p w14:paraId="532933B2" w14:textId="6FBAE2A2" w:rsidR="00F46EEA" w:rsidRDefault="00F46EEA" w:rsidP="00F46EEA">
            <w:pPr>
              <w:pStyle w:val="Paragraphedeliste"/>
              <w:ind w:left="0"/>
            </w:pPr>
            <w:r>
              <w:t>AFFAIRES</w:t>
            </w:r>
          </w:p>
        </w:tc>
        <w:tc>
          <w:tcPr>
            <w:tcW w:w="567" w:type="dxa"/>
          </w:tcPr>
          <w:p w14:paraId="6EB11538" w14:textId="6A888CA5" w:rsidR="00F46EEA" w:rsidRDefault="00F46EEA" w:rsidP="00F46EEA">
            <w:pPr>
              <w:pStyle w:val="Paragraphedeliste"/>
              <w:ind w:left="0"/>
            </w:pPr>
            <w:r>
              <w:t xml:space="preserve">A OU J </w:t>
            </w:r>
          </w:p>
        </w:tc>
        <w:tc>
          <w:tcPr>
            <w:tcW w:w="851" w:type="dxa"/>
          </w:tcPr>
          <w:p w14:paraId="1A87F238" w14:textId="37AEBE57" w:rsidR="00F46EEA" w:rsidRDefault="00F46EEA" w:rsidP="00F46EEA">
            <w:pPr>
              <w:pStyle w:val="Paragraphedeliste"/>
              <w:ind w:left="0"/>
            </w:pPr>
            <w:r>
              <w:t>SI J,  C OU P</w:t>
            </w:r>
          </w:p>
        </w:tc>
        <w:tc>
          <w:tcPr>
            <w:tcW w:w="2126" w:type="dxa"/>
          </w:tcPr>
          <w:p w14:paraId="6C63FEF8" w14:textId="6F444ED4" w:rsidR="00F46EEA" w:rsidRDefault="00F46EEA" w:rsidP="00F46EEA">
            <w:pPr>
              <w:pStyle w:val="Paragraphedeliste"/>
              <w:ind w:left="0"/>
            </w:pPr>
            <w:r>
              <w:t>JURIDICTION COMPETENTE</w:t>
            </w:r>
          </w:p>
        </w:tc>
      </w:tr>
      <w:tr w:rsidR="00F46EEA" w14:paraId="081A2FC2" w14:textId="77777777" w:rsidTr="00F46EEA">
        <w:tc>
          <w:tcPr>
            <w:tcW w:w="6804" w:type="dxa"/>
          </w:tcPr>
          <w:p w14:paraId="5CEC4CE9" w14:textId="662DF478" w:rsidR="00F46EEA" w:rsidRDefault="00F46EEA" w:rsidP="00F46EEA">
            <w:pPr>
              <w:pStyle w:val="Paragraphedeliste"/>
              <w:ind w:left="0"/>
            </w:pPr>
            <w:r w:rsidRPr="00F46EEA">
              <w:t>M. Dubois, développeur web, conteste une décision de la CNIL qui lui impose une amende pour non-respect du RGPD. Il souhaite faire un recours contre cette décision.</w:t>
            </w:r>
          </w:p>
        </w:tc>
        <w:tc>
          <w:tcPr>
            <w:tcW w:w="567" w:type="dxa"/>
          </w:tcPr>
          <w:p w14:paraId="704F6CFE" w14:textId="48C5FDD4" w:rsidR="00F46EEA" w:rsidRDefault="00895EB9" w:rsidP="00F46EEA">
            <w:pPr>
              <w:pStyle w:val="Paragraphedeliste"/>
              <w:ind w:left="0"/>
            </w:pPr>
            <w:r>
              <w:t>A</w:t>
            </w:r>
          </w:p>
        </w:tc>
        <w:tc>
          <w:tcPr>
            <w:tcW w:w="851" w:type="dxa"/>
          </w:tcPr>
          <w:p w14:paraId="1220472C" w14:textId="77777777" w:rsidR="00F46EEA" w:rsidRDefault="00F46EEA" w:rsidP="00F46EEA">
            <w:pPr>
              <w:pStyle w:val="Paragraphedeliste"/>
              <w:ind w:left="0"/>
            </w:pPr>
          </w:p>
          <w:p w14:paraId="3215511F" w14:textId="77777777" w:rsidR="00895EB9" w:rsidRPr="00895EB9" w:rsidRDefault="00895EB9" w:rsidP="00895EB9"/>
        </w:tc>
        <w:tc>
          <w:tcPr>
            <w:tcW w:w="2126" w:type="dxa"/>
          </w:tcPr>
          <w:p w14:paraId="76D5EE0C" w14:textId="5AD216EA" w:rsidR="00F46EEA" w:rsidRDefault="00895EB9" w:rsidP="00F46EEA">
            <w:pPr>
              <w:pStyle w:val="Paragraphedeliste"/>
              <w:ind w:left="0"/>
            </w:pPr>
            <w:r>
              <w:t>Conseil d’état</w:t>
            </w:r>
          </w:p>
        </w:tc>
      </w:tr>
      <w:tr w:rsidR="00F46EEA" w14:paraId="54B96E74" w14:textId="77777777" w:rsidTr="00F46EEA">
        <w:tc>
          <w:tcPr>
            <w:tcW w:w="6804" w:type="dxa"/>
          </w:tcPr>
          <w:p w14:paraId="6FA6E071" w14:textId="5489671C" w:rsidR="00F46EEA" w:rsidRDefault="00F46EEA" w:rsidP="00F46EEA">
            <w:pPr>
              <w:pStyle w:val="Paragraphedeliste"/>
              <w:ind w:left="0"/>
            </w:pPr>
            <w:r w:rsidRPr="00F46EEA">
              <w:t>Une entreprise de cybersécurité a signé un contrat avec un client pour protéger son infrastructure. Le client accuse l'entreprise d'avoir failli à ses obligations contractuelles et réclame des dommages.</w:t>
            </w:r>
          </w:p>
        </w:tc>
        <w:tc>
          <w:tcPr>
            <w:tcW w:w="567" w:type="dxa"/>
          </w:tcPr>
          <w:p w14:paraId="6FFD4D61" w14:textId="124708B1" w:rsidR="00F46EEA" w:rsidRDefault="00895EB9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638E65AB" w14:textId="4A25260C" w:rsidR="00F46EEA" w:rsidRDefault="00895EB9" w:rsidP="00F46EEA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2126" w:type="dxa"/>
          </w:tcPr>
          <w:p w14:paraId="68DF2C75" w14:textId="26C2964D" w:rsidR="00F46EEA" w:rsidRDefault="00895EB9" w:rsidP="00F46EEA">
            <w:pPr>
              <w:pStyle w:val="Paragraphedeliste"/>
              <w:ind w:left="0"/>
            </w:pPr>
            <w:r>
              <w:t>Tribunal de commerce</w:t>
            </w:r>
          </w:p>
        </w:tc>
      </w:tr>
      <w:tr w:rsidR="00F46EEA" w14:paraId="63DB3963" w14:textId="77777777" w:rsidTr="00F46EEA">
        <w:tc>
          <w:tcPr>
            <w:tcW w:w="6804" w:type="dxa"/>
          </w:tcPr>
          <w:p w14:paraId="2A645751" w14:textId="5FEF1B94" w:rsidR="00F46EEA" w:rsidRDefault="00F46EEA" w:rsidP="00F46EEA">
            <w:pPr>
              <w:pStyle w:val="Paragraphedeliste"/>
              <w:ind w:left="0"/>
            </w:pPr>
            <w:r w:rsidRPr="00F46EEA">
              <w:t>M. Lefebvre a piraté plusieurs comptes bancaires en ligne et a volé des données sensibles. Il est arrêté et un avocat est chargé de sa défense. Devant quelle juridiction son procès aura-t-il lieu ?</w:t>
            </w:r>
          </w:p>
        </w:tc>
        <w:tc>
          <w:tcPr>
            <w:tcW w:w="567" w:type="dxa"/>
          </w:tcPr>
          <w:p w14:paraId="6676823C" w14:textId="1D271789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6B6F2065" w14:textId="7FBE9A96" w:rsidR="00F46EEA" w:rsidRDefault="00746BE6" w:rsidP="00F46EEA">
            <w:pPr>
              <w:pStyle w:val="Paragraphedeliste"/>
              <w:ind w:left="0"/>
            </w:pPr>
            <w:r>
              <w:t>P</w:t>
            </w:r>
          </w:p>
        </w:tc>
        <w:tc>
          <w:tcPr>
            <w:tcW w:w="2126" w:type="dxa"/>
          </w:tcPr>
          <w:p w14:paraId="213AB269" w14:textId="05A8F880" w:rsidR="00F46EEA" w:rsidRDefault="00746BE6" w:rsidP="00F46EEA">
            <w:pPr>
              <w:pStyle w:val="Paragraphedeliste"/>
              <w:ind w:left="0"/>
            </w:pPr>
            <w:r>
              <w:t>Cours d’assise ou Tribunal correctionnel</w:t>
            </w:r>
          </w:p>
        </w:tc>
      </w:tr>
      <w:tr w:rsidR="00F46EEA" w14:paraId="33F5FD4E" w14:textId="77777777" w:rsidTr="00F46EEA">
        <w:tc>
          <w:tcPr>
            <w:tcW w:w="6804" w:type="dxa"/>
          </w:tcPr>
          <w:p w14:paraId="68CF2BD5" w14:textId="45331655" w:rsidR="00F46EEA" w:rsidRDefault="00F46EEA" w:rsidP="00F46EEA">
            <w:pPr>
              <w:pStyle w:val="Paragraphedeliste"/>
              <w:ind w:left="0"/>
            </w:pPr>
            <w:r w:rsidRPr="00F46EEA">
              <w:t>Clara, 19 ans, étudiante en informatique, utilise un logiciel piraté pour un projet universitaire. Elle est surprise en flagrant délit et poursuivie en justice. Quel tribunal tranchera cette affaire ?</w:t>
            </w:r>
          </w:p>
        </w:tc>
        <w:tc>
          <w:tcPr>
            <w:tcW w:w="567" w:type="dxa"/>
          </w:tcPr>
          <w:p w14:paraId="6ED18675" w14:textId="4E3D790F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77202EE9" w14:textId="275A0500" w:rsidR="00F46EEA" w:rsidRDefault="00746BE6" w:rsidP="00F46EEA">
            <w:pPr>
              <w:pStyle w:val="Paragraphedeliste"/>
              <w:ind w:left="0"/>
            </w:pPr>
            <w:r>
              <w:t>P</w:t>
            </w:r>
          </w:p>
        </w:tc>
        <w:tc>
          <w:tcPr>
            <w:tcW w:w="2126" w:type="dxa"/>
          </w:tcPr>
          <w:p w14:paraId="28B49CF4" w14:textId="620B979C" w:rsidR="00F46EEA" w:rsidRDefault="00746BE6" w:rsidP="00F46EEA">
            <w:pPr>
              <w:pStyle w:val="Paragraphedeliste"/>
              <w:ind w:left="0"/>
            </w:pPr>
            <w:r>
              <w:t>Tribunal correctionnel</w:t>
            </w:r>
          </w:p>
        </w:tc>
      </w:tr>
      <w:tr w:rsidR="00F46EEA" w14:paraId="1B59B234" w14:textId="77777777" w:rsidTr="00F46EEA">
        <w:tc>
          <w:tcPr>
            <w:tcW w:w="6804" w:type="dxa"/>
          </w:tcPr>
          <w:p w14:paraId="7F0369CE" w14:textId="4456317C" w:rsidR="00F46EEA" w:rsidRDefault="00F46EEA" w:rsidP="00F46EEA">
            <w:pPr>
              <w:pStyle w:val="Paragraphedeliste"/>
              <w:ind w:left="0"/>
            </w:pPr>
            <w:r w:rsidRPr="00F46EEA">
              <w:t>Un développeur freelance se voit refuser le paiement de son travail par une entreprise pour laquelle il a réalisé un site web. Il souhaite obtenir réparation. Devant quelle juridiction peut-il porter plainte ?</w:t>
            </w:r>
          </w:p>
        </w:tc>
        <w:tc>
          <w:tcPr>
            <w:tcW w:w="567" w:type="dxa"/>
          </w:tcPr>
          <w:p w14:paraId="40FF072F" w14:textId="437E8E97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12C37FF3" w14:textId="69311C88" w:rsidR="00F46EEA" w:rsidRDefault="00746BE6" w:rsidP="00F46EEA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2126" w:type="dxa"/>
          </w:tcPr>
          <w:p w14:paraId="71105A00" w14:textId="6EB216CB" w:rsidR="00F46EEA" w:rsidRDefault="00746BE6" w:rsidP="00F46EEA">
            <w:pPr>
              <w:pStyle w:val="Paragraphedeliste"/>
              <w:ind w:left="0"/>
            </w:pPr>
            <w:r>
              <w:t>Tribunal de commerce</w:t>
            </w:r>
          </w:p>
        </w:tc>
      </w:tr>
      <w:tr w:rsidR="00F46EEA" w14:paraId="683D0203" w14:textId="77777777" w:rsidTr="00F46EEA">
        <w:tc>
          <w:tcPr>
            <w:tcW w:w="6804" w:type="dxa"/>
          </w:tcPr>
          <w:p w14:paraId="5B1646A3" w14:textId="687334C1" w:rsidR="00F46EEA" w:rsidRDefault="00F46EEA" w:rsidP="00F46EEA">
            <w:pPr>
              <w:pStyle w:val="Paragraphedeliste"/>
              <w:ind w:left="0"/>
            </w:pPr>
            <w:r w:rsidRPr="00F46EEA">
              <w:t>Mme Martin, technicienne réseau, est licenciée sans préavis par son employeur qui invoque une baisse d'activité. Elle conteste cette décision.</w:t>
            </w:r>
          </w:p>
        </w:tc>
        <w:tc>
          <w:tcPr>
            <w:tcW w:w="567" w:type="dxa"/>
          </w:tcPr>
          <w:p w14:paraId="00A0BB94" w14:textId="4C776ECB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3148C082" w14:textId="1CE24840" w:rsidR="00F46EEA" w:rsidRDefault="00746BE6" w:rsidP="00F46EEA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2126" w:type="dxa"/>
          </w:tcPr>
          <w:p w14:paraId="4F0E075B" w14:textId="30D56E6B" w:rsidR="00F46EEA" w:rsidRDefault="00746BE6" w:rsidP="00F46EEA">
            <w:pPr>
              <w:pStyle w:val="Paragraphedeliste"/>
              <w:ind w:left="0"/>
            </w:pPr>
            <w:r>
              <w:t>Prud’hommes</w:t>
            </w:r>
          </w:p>
        </w:tc>
      </w:tr>
      <w:tr w:rsidR="00F46EEA" w14:paraId="787D95F2" w14:textId="77777777" w:rsidTr="00F46EEA">
        <w:tc>
          <w:tcPr>
            <w:tcW w:w="6804" w:type="dxa"/>
          </w:tcPr>
          <w:p w14:paraId="7ED4F94F" w14:textId="4B3B1CD3" w:rsidR="00F46EEA" w:rsidRDefault="00F46EEA" w:rsidP="00F46EEA">
            <w:pPr>
              <w:pStyle w:val="Paragraphedeliste"/>
              <w:ind w:left="0"/>
            </w:pPr>
            <w:r w:rsidRPr="00F46EEA">
              <w:t xml:space="preserve">Un hacker a envoyé des e-mails frauduleux à des centaines de personnes, provoquant un préjudice financier important. Quel tribunal sera </w:t>
            </w:r>
            <w:r w:rsidR="00895EB9" w:rsidRPr="00F46EEA">
              <w:t>compétent ?</w:t>
            </w:r>
          </w:p>
        </w:tc>
        <w:tc>
          <w:tcPr>
            <w:tcW w:w="567" w:type="dxa"/>
          </w:tcPr>
          <w:p w14:paraId="4B6D3CB1" w14:textId="24F16D5C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38BE28D8" w14:textId="5CFD1F1D" w:rsidR="00F46EEA" w:rsidRDefault="00746BE6" w:rsidP="00F46EEA">
            <w:pPr>
              <w:pStyle w:val="Paragraphedeliste"/>
              <w:ind w:left="0"/>
            </w:pPr>
            <w:r>
              <w:t>P</w:t>
            </w:r>
          </w:p>
        </w:tc>
        <w:tc>
          <w:tcPr>
            <w:tcW w:w="2126" w:type="dxa"/>
          </w:tcPr>
          <w:p w14:paraId="7231B870" w14:textId="37950883" w:rsidR="00F46EEA" w:rsidRDefault="00746BE6" w:rsidP="00F46EEA">
            <w:pPr>
              <w:pStyle w:val="Paragraphedeliste"/>
              <w:ind w:left="0"/>
            </w:pPr>
            <w:r>
              <w:t>Tribunal correctionnel ou cours d’assise</w:t>
            </w:r>
          </w:p>
        </w:tc>
      </w:tr>
      <w:tr w:rsidR="00F46EEA" w14:paraId="13308BA7" w14:textId="77777777" w:rsidTr="00F46EEA">
        <w:tc>
          <w:tcPr>
            <w:tcW w:w="6804" w:type="dxa"/>
          </w:tcPr>
          <w:p w14:paraId="391A153A" w14:textId="64E51453" w:rsidR="00F46EEA" w:rsidRDefault="00F46EEA" w:rsidP="00F46EEA">
            <w:pPr>
              <w:pStyle w:val="Paragraphedeliste"/>
              <w:ind w:left="0"/>
            </w:pPr>
            <w:r w:rsidRPr="00F46EEA">
              <w:t>Un étudiant publie sur un forum une fausse information portant atteinte à la réputation d'un enseignant de son université. Celui-ci décide de porter plainte pour diffamation.</w:t>
            </w:r>
          </w:p>
        </w:tc>
        <w:tc>
          <w:tcPr>
            <w:tcW w:w="567" w:type="dxa"/>
          </w:tcPr>
          <w:p w14:paraId="38AD18E1" w14:textId="06F9C4C9" w:rsidR="00F46EEA" w:rsidRDefault="00746BE6" w:rsidP="00F46EEA">
            <w:pPr>
              <w:pStyle w:val="Paragraphedeliste"/>
              <w:ind w:left="0"/>
            </w:pPr>
            <w:r>
              <w:t>J</w:t>
            </w:r>
          </w:p>
        </w:tc>
        <w:tc>
          <w:tcPr>
            <w:tcW w:w="851" w:type="dxa"/>
          </w:tcPr>
          <w:p w14:paraId="63A03C2A" w14:textId="36FF0932" w:rsidR="00F46EEA" w:rsidRDefault="00746BE6" w:rsidP="00F46EEA">
            <w:pPr>
              <w:pStyle w:val="Paragraphedeliste"/>
              <w:ind w:left="0"/>
            </w:pPr>
            <w:r>
              <w:t>P</w:t>
            </w:r>
          </w:p>
        </w:tc>
        <w:tc>
          <w:tcPr>
            <w:tcW w:w="2126" w:type="dxa"/>
          </w:tcPr>
          <w:p w14:paraId="1530FB97" w14:textId="5D3C90C5" w:rsidR="00F46EEA" w:rsidRDefault="00746BE6" w:rsidP="00F46EEA">
            <w:pPr>
              <w:pStyle w:val="Paragraphedeliste"/>
              <w:ind w:left="0"/>
            </w:pPr>
            <w:r>
              <w:t>Tribunal correctionnel ou cours d’assise</w:t>
            </w:r>
          </w:p>
        </w:tc>
      </w:tr>
    </w:tbl>
    <w:p w14:paraId="24009012" w14:textId="1C6A19A2" w:rsidR="004B08DD" w:rsidRPr="00746BE6" w:rsidRDefault="004B08DD" w:rsidP="00746BE6">
      <w:pPr>
        <w:rPr>
          <w:u w:val="single"/>
        </w:rPr>
      </w:pPr>
      <w:r w:rsidRPr="00746BE6">
        <w:rPr>
          <w:u w:val="single"/>
        </w:rPr>
        <w:lastRenderedPageBreak/>
        <w:t>Exercice 2 :</w:t>
      </w:r>
    </w:p>
    <w:p w14:paraId="3F8C3982" w14:textId="3160C728" w:rsidR="004B08DD" w:rsidRDefault="004B08DD" w:rsidP="004B08DD">
      <w:pPr>
        <w:pStyle w:val="Paragraphedeliste"/>
        <w:numPr>
          <w:ilvl w:val="0"/>
          <w:numId w:val="3"/>
        </w:numPr>
      </w:pPr>
      <w:r w:rsidRPr="004B08DD">
        <w:rPr>
          <w:b/>
          <w:bCs/>
        </w:rPr>
        <w:t>Que peut faire Paul ?</w:t>
      </w:r>
      <w:r w:rsidRPr="004B08DD">
        <w:br/>
        <w:t>Paul peut contacter le vendeur, envoyer une mise en demeure, puis engager une action en justice s’il ne reçoit pas son bien ou un remboursement.</w:t>
      </w:r>
    </w:p>
    <w:p w14:paraId="1765A725" w14:textId="77777777" w:rsidR="004B08DD" w:rsidRDefault="004B08DD" w:rsidP="004B08DD">
      <w:pPr>
        <w:pStyle w:val="Paragraphedeliste"/>
        <w:ind w:left="1080"/>
      </w:pPr>
    </w:p>
    <w:p w14:paraId="4CE9E3D6" w14:textId="67BEAE67" w:rsidR="004B08DD" w:rsidRDefault="004B08DD" w:rsidP="004B08DD">
      <w:pPr>
        <w:pStyle w:val="Paragraphedeliste"/>
        <w:numPr>
          <w:ilvl w:val="0"/>
          <w:numId w:val="3"/>
        </w:numPr>
      </w:pPr>
      <w:r w:rsidRPr="004B08DD">
        <w:rPr>
          <w:b/>
          <w:bCs/>
        </w:rPr>
        <w:t>Quelle est la juridiction compétente ?</w:t>
      </w:r>
      <w:r w:rsidRPr="004B08DD">
        <w:br/>
        <w:t>Le tribunal judiciaire est compétent pour un litige civil de consommation. Si c’est une fraude avérée, une plainte peut être déposée auprès du procureur de la République.</w:t>
      </w:r>
    </w:p>
    <w:p w14:paraId="2E63FCE7" w14:textId="77777777" w:rsidR="004B08DD" w:rsidRDefault="004B08DD" w:rsidP="004B08DD">
      <w:pPr>
        <w:pStyle w:val="Paragraphedeliste"/>
        <w:ind w:left="1080"/>
      </w:pPr>
    </w:p>
    <w:p w14:paraId="147239EE" w14:textId="77777777" w:rsidR="004B08DD" w:rsidRPr="004B08DD" w:rsidRDefault="004B08DD" w:rsidP="004B08DD">
      <w:pPr>
        <w:pStyle w:val="Paragraphedeliste"/>
        <w:numPr>
          <w:ilvl w:val="0"/>
          <w:numId w:val="3"/>
        </w:numPr>
      </w:pPr>
      <w:r w:rsidRPr="004B08DD">
        <w:rPr>
          <w:b/>
          <w:bCs/>
        </w:rPr>
        <w:t>Qualité des faits : litige civil ou infraction pénale ?</w:t>
      </w:r>
    </w:p>
    <w:p w14:paraId="7D250A77" w14:textId="77777777" w:rsidR="004B08DD" w:rsidRPr="004B08DD" w:rsidRDefault="004B08DD" w:rsidP="004B08DD">
      <w:pPr>
        <w:pStyle w:val="Paragraphedeliste"/>
        <w:ind w:left="1080"/>
      </w:pPr>
      <w:r w:rsidRPr="004B08DD">
        <w:t xml:space="preserve">Si le vendeur est simplement négligent ou en faillite → </w:t>
      </w:r>
      <w:r w:rsidRPr="004B08DD">
        <w:rPr>
          <w:b/>
          <w:bCs/>
        </w:rPr>
        <w:t>Litige civil</w:t>
      </w:r>
      <w:r w:rsidRPr="004B08DD">
        <w:t xml:space="preserve"> (violation d’un contrat de vente).</w:t>
      </w:r>
    </w:p>
    <w:p w14:paraId="110F817A" w14:textId="77777777" w:rsidR="004B08DD" w:rsidRDefault="004B08DD" w:rsidP="004B08DD">
      <w:pPr>
        <w:pStyle w:val="Paragraphedeliste"/>
        <w:ind w:left="1080"/>
      </w:pPr>
      <w:r w:rsidRPr="004B08DD">
        <w:t xml:space="preserve">Si le vendeur a intentionnellement escroqué Paul (arnaque organisée) → </w:t>
      </w:r>
      <w:r w:rsidRPr="004B08DD">
        <w:rPr>
          <w:b/>
          <w:bCs/>
        </w:rPr>
        <w:t>Infraction pénale</w:t>
      </w:r>
      <w:r w:rsidRPr="004B08DD">
        <w:t xml:space="preserve"> (escroquerie).</w:t>
      </w:r>
    </w:p>
    <w:p w14:paraId="7A1CBC55" w14:textId="77777777" w:rsidR="004B08DD" w:rsidRDefault="004B08DD" w:rsidP="004B08DD">
      <w:pPr>
        <w:pStyle w:val="Paragraphedeliste"/>
        <w:ind w:left="1080"/>
      </w:pPr>
    </w:p>
    <w:p w14:paraId="56117A36" w14:textId="4104A9AB" w:rsidR="004B08DD" w:rsidRDefault="004B08DD" w:rsidP="004B08DD">
      <w:pPr>
        <w:pStyle w:val="Paragraphedeliste"/>
        <w:numPr>
          <w:ilvl w:val="0"/>
          <w:numId w:val="3"/>
        </w:numPr>
      </w:pPr>
      <w:r w:rsidRPr="004B08DD">
        <w:t>Preuves que Paul peut utiliser :</w:t>
      </w:r>
    </w:p>
    <w:p w14:paraId="5701E9DB" w14:textId="317881A1" w:rsidR="004B08DD" w:rsidRDefault="004B08DD" w:rsidP="004B08DD">
      <w:pPr>
        <w:pStyle w:val="Paragraphedeliste"/>
        <w:numPr>
          <w:ilvl w:val="0"/>
          <w:numId w:val="5"/>
        </w:numPr>
      </w:pPr>
      <w:r w:rsidRPr="004B08DD">
        <w:t>Email de confirmation de commande</w:t>
      </w:r>
    </w:p>
    <w:p w14:paraId="071A20FE" w14:textId="5FD064AA" w:rsidR="004B08DD" w:rsidRDefault="004B08DD" w:rsidP="004B08DD">
      <w:pPr>
        <w:pStyle w:val="Paragraphedeliste"/>
        <w:numPr>
          <w:ilvl w:val="0"/>
          <w:numId w:val="5"/>
        </w:numPr>
      </w:pPr>
      <w:r w:rsidRPr="004B08DD">
        <w:t>Capture d’écran de la transaction</w:t>
      </w:r>
    </w:p>
    <w:p w14:paraId="5B135063" w14:textId="7FC33941" w:rsidR="004B08DD" w:rsidRDefault="004B08DD" w:rsidP="004B08DD">
      <w:pPr>
        <w:pStyle w:val="Paragraphedeliste"/>
        <w:numPr>
          <w:ilvl w:val="0"/>
          <w:numId w:val="5"/>
        </w:numPr>
      </w:pPr>
      <w:r w:rsidRPr="004B08DD">
        <w:t>Relevé bancaire prouvant le paiement</w:t>
      </w:r>
    </w:p>
    <w:p w14:paraId="7CDE55C2" w14:textId="094AACCB" w:rsidR="004B08DD" w:rsidRPr="004B08DD" w:rsidRDefault="004B08DD" w:rsidP="004B08DD">
      <w:pPr>
        <w:pStyle w:val="Paragraphedeliste"/>
        <w:numPr>
          <w:ilvl w:val="0"/>
          <w:numId w:val="5"/>
        </w:numPr>
      </w:pPr>
      <w:r w:rsidRPr="004B08DD">
        <w:t>Historique des échanges avec le vendeur</w:t>
      </w:r>
    </w:p>
    <w:p w14:paraId="3C65C02B" w14:textId="77777777" w:rsidR="004B08DD" w:rsidRPr="00F46EEA" w:rsidRDefault="004B08DD" w:rsidP="004B08DD">
      <w:pPr>
        <w:pStyle w:val="Paragraphedeliste"/>
        <w:ind w:left="1080"/>
      </w:pPr>
    </w:p>
    <w:sectPr w:rsidR="004B08DD" w:rsidRPr="00F46E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F80"/>
    <w:multiLevelType w:val="hybridMultilevel"/>
    <w:tmpl w:val="ADD8CF9C"/>
    <w:lvl w:ilvl="0" w:tplc="318E63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36E7F"/>
    <w:multiLevelType w:val="multilevel"/>
    <w:tmpl w:val="7EC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25F0"/>
    <w:multiLevelType w:val="hybridMultilevel"/>
    <w:tmpl w:val="00F882E0"/>
    <w:lvl w:ilvl="0" w:tplc="C6649A96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342ED3"/>
    <w:multiLevelType w:val="hybridMultilevel"/>
    <w:tmpl w:val="917243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60745"/>
    <w:multiLevelType w:val="hybridMultilevel"/>
    <w:tmpl w:val="C7BC1C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860484">
    <w:abstractNumId w:val="4"/>
  </w:num>
  <w:num w:numId="2" w16cid:durableId="1825050302">
    <w:abstractNumId w:val="3"/>
  </w:num>
  <w:num w:numId="3" w16cid:durableId="179584080">
    <w:abstractNumId w:val="0"/>
  </w:num>
  <w:num w:numId="4" w16cid:durableId="1147430531">
    <w:abstractNumId w:val="1"/>
  </w:num>
  <w:num w:numId="5" w16cid:durableId="2033920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EA"/>
    <w:rsid w:val="00196357"/>
    <w:rsid w:val="004B08DD"/>
    <w:rsid w:val="00746BE6"/>
    <w:rsid w:val="00895EB9"/>
    <w:rsid w:val="009E6420"/>
    <w:rsid w:val="00F25403"/>
    <w:rsid w:val="00F4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BB3B"/>
  <w15:chartTrackingRefBased/>
  <w15:docId w15:val="{C16964E0-E965-4058-9054-D52217EA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6E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6E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6E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6E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6E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6E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6E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6E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6E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6E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6EE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4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6</cp:revision>
  <dcterms:created xsi:type="dcterms:W3CDTF">2025-02-10T14:37:00Z</dcterms:created>
  <dcterms:modified xsi:type="dcterms:W3CDTF">2025-02-10T16:41:00Z</dcterms:modified>
</cp:coreProperties>
</file>