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F4A" w:rsidRDefault="000B1554" w:rsidP="000B1554">
      <w:pPr>
        <w:pStyle w:val="Sansinterligne"/>
      </w:pPr>
      <w:r w:rsidRPr="00246658">
        <w:rPr>
          <w:b/>
          <w:u w:val="single"/>
        </w:rPr>
        <w:t>NAME</w:t>
      </w:r>
      <w:r>
        <w:t> : …………………………………………………</w:t>
      </w:r>
      <w:r w:rsidR="00143DDB">
        <w:t>……………….</w:t>
      </w:r>
      <w:r w:rsidR="00143DDB">
        <w:tab/>
      </w:r>
      <w:r w:rsidR="00143DDB">
        <w:tab/>
      </w:r>
      <w:r w:rsidRPr="00246658">
        <w:rPr>
          <w:b/>
          <w:u w:val="single"/>
        </w:rPr>
        <w:t>GROUP</w:t>
      </w:r>
      <w:r>
        <w:t> : ……………</w:t>
      </w:r>
    </w:p>
    <w:p w:rsidR="000370FD" w:rsidRDefault="000B1554" w:rsidP="000B1554">
      <w:pPr>
        <w:pStyle w:val="Sansinterligne"/>
      </w:pPr>
      <w:r w:rsidRPr="00246658">
        <w:rPr>
          <w:b/>
          <w:u w:val="single"/>
        </w:rPr>
        <w:t>TOPIC</w:t>
      </w:r>
      <w:r>
        <w:t> : ………………………………………………………………</w:t>
      </w:r>
      <w:r w:rsidR="00143DDB">
        <w:t>….</w:t>
      </w:r>
      <w:r>
        <w:tab/>
      </w:r>
      <w:r w:rsidR="00143DDB">
        <w:tab/>
      </w:r>
      <w:r w:rsidRPr="00246658">
        <w:rPr>
          <w:b/>
          <w:u w:val="single"/>
        </w:rPr>
        <w:t>DATE</w:t>
      </w:r>
      <w:r>
        <w:t> : ………………</w:t>
      </w:r>
      <w:r w:rsidR="001527EF">
        <w:t>.</w:t>
      </w:r>
    </w:p>
    <w:p w:rsidR="001527EF" w:rsidRDefault="001527EF" w:rsidP="000B1554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7"/>
        <w:gridCol w:w="1467"/>
        <w:gridCol w:w="1467"/>
        <w:gridCol w:w="1467"/>
        <w:gridCol w:w="1467"/>
      </w:tblGrid>
      <w:tr w:rsidR="000B1554" w:rsidRPr="001527EF" w:rsidTr="000B1554">
        <w:tc>
          <w:tcPr>
            <w:tcW w:w="7335" w:type="dxa"/>
            <w:gridSpan w:val="5"/>
            <w:shd w:val="clear" w:color="auto" w:fill="D9D9D9" w:themeFill="background1" w:themeFillShade="D9"/>
          </w:tcPr>
          <w:p w:rsidR="000B1554" w:rsidRPr="001527EF" w:rsidRDefault="000B1554" w:rsidP="001527EF">
            <w:pPr>
              <w:pStyle w:val="Sansinterligne"/>
              <w:jc w:val="center"/>
              <w:rPr>
                <w:b/>
                <w:lang w:val="en-US"/>
              </w:rPr>
            </w:pPr>
            <w:r w:rsidRPr="001527EF">
              <w:rPr>
                <w:b/>
                <w:lang w:val="en-US"/>
              </w:rPr>
              <w:t xml:space="preserve">EVALUATION </w:t>
            </w:r>
            <w:r w:rsidR="001527EF" w:rsidRPr="001527EF">
              <w:rPr>
                <w:b/>
                <w:lang w:val="en-US"/>
              </w:rPr>
              <w:t>HOW IT’S MADE</w:t>
            </w:r>
            <w:r w:rsidRPr="001527EF">
              <w:rPr>
                <w:b/>
                <w:lang w:val="en-US"/>
              </w:rPr>
              <w:t xml:space="preserve"> (PPC – PPI)</w:t>
            </w:r>
          </w:p>
        </w:tc>
      </w:tr>
      <w:tr w:rsidR="000B1554" w:rsidRPr="00246658" w:rsidTr="000B1554">
        <w:tc>
          <w:tcPr>
            <w:tcW w:w="1467" w:type="dxa"/>
          </w:tcPr>
          <w:p w:rsidR="000B1554" w:rsidRPr="00246658" w:rsidRDefault="000B1554" w:rsidP="000B1554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>A. Réalisation de la tâche</w:t>
            </w:r>
            <w:r w:rsidR="00E2769D" w:rsidRPr="00246658">
              <w:rPr>
                <w:b/>
                <w:sz w:val="16"/>
                <w:szCs w:val="16"/>
              </w:rPr>
              <w:t>, consignes</w:t>
            </w:r>
          </w:p>
        </w:tc>
        <w:tc>
          <w:tcPr>
            <w:tcW w:w="1467" w:type="dxa"/>
          </w:tcPr>
          <w:p w:rsidR="000B1554" w:rsidRPr="00246658" w:rsidRDefault="000B1554" w:rsidP="000B1554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>B. S’exprimer en continu</w:t>
            </w:r>
          </w:p>
        </w:tc>
        <w:tc>
          <w:tcPr>
            <w:tcW w:w="1467" w:type="dxa"/>
          </w:tcPr>
          <w:p w:rsidR="000B1554" w:rsidRPr="00246658" w:rsidRDefault="000B1554" w:rsidP="000B1554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 xml:space="preserve">C. Interaction </w:t>
            </w:r>
          </w:p>
        </w:tc>
        <w:tc>
          <w:tcPr>
            <w:tcW w:w="1467" w:type="dxa"/>
          </w:tcPr>
          <w:p w:rsidR="000B1554" w:rsidRPr="00246658" w:rsidRDefault="000B1554" w:rsidP="000B1554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 xml:space="preserve">D. Langue </w:t>
            </w:r>
          </w:p>
        </w:tc>
        <w:tc>
          <w:tcPr>
            <w:tcW w:w="1467" w:type="dxa"/>
          </w:tcPr>
          <w:p w:rsidR="000B1554" w:rsidRPr="00246658" w:rsidRDefault="000B1554" w:rsidP="000B1554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>E. Communication</w:t>
            </w:r>
          </w:p>
        </w:tc>
      </w:tr>
      <w:tr w:rsidR="0023608B" w:rsidTr="000B1554">
        <w:tc>
          <w:tcPr>
            <w:tcW w:w="1467" w:type="dxa"/>
            <w:vMerge w:val="restart"/>
          </w:tcPr>
          <w:p w:rsidR="0023608B" w:rsidRPr="00E2769D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E2769D">
              <w:rPr>
                <w:b/>
                <w:sz w:val="16"/>
                <w:szCs w:val="16"/>
              </w:rPr>
              <w:t xml:space="preserve">Degré 1 (0 à 1.5) </w:t>
            </w:r>
          </w:p>
          <w:p w:rsidR="00E2769D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-Discours monobloc 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E2769D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-Pas ou peu de connecteurs </w:t>
            </w:r>
          </w:p>
          <w:p w:rsidR="00151952" w:rsidRDefault="00151952" w:rsidP="00E2769D">
            <w:pPr>
              <w:pStyle w:val="Sansinterligne"/>
              <w:rPr>
                <w:sz w:val="18"/>
                <w:szCs w:val="18"/>
              </w:rPr>
            </w:pPr>
          </w:p>
          <w:p w:rsidR="00E2769D" w:rsidRDefault="00E2769D" w:rsidP="0023608B">
            <w:pPr>
              <w:pStyle w:val="Sansinterligne"/>
              <w:rPr>
                <w:sz w:val="16"/>
                <w:szCs w:val="16"/>
              </w:rPr>
            </w:pPr>
          </w:p>
          <w:p w:rsidR="001527EF" w:rsidRDefault="001527EF" w:rsidP="001527EF">
            <w:pPr>
              <w:pStyle w:val="Sansinterligne"/>
              <w:rPr>
                <w:sz w:val="18"/>
                <w:szCs w:val="18"/>
              </w:rPr>
            </w:pPr>
            <w:r w:rsidRPr="001527EF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R</w:t>
            </w:r>
            <w:r w:rsidRPr="001527EF">
              <w:rPr>
                <w:sz w:val="18"/>
                <w:szCs w:val="18"/>
              </w:rPr>
              <w:t xml:space="preserve">épartition </w:t>
            </w:r>
            <w:r>
              <w:rPr>
                <w:sz w:val="18"/>
                <w:szCs w:val="18"/>
              </w:rPr>
              <w:t xml:space="preserve">inégale </w:t>
            </w:r>
            <w:r w:rsidRPr="001527EF">
              <w:rPr>
                <w:sz w:val="18"/>
                <w:szCs w:val="18"/>
              </w:rPr>
              <w:t>de la parole</w:t>
            </w:r>
          </w:p>
          <w:p w:rsidR="001527EF" w:rsidRDefault="001527EF" w:rsidP="001527EF">
            <w:pPr>
              <w:pStyle w:val="Sansinterligne"/>
              <w:rPr>
                <w:sz w:val="18"/>
                <w:szCs w:val="18"/>
              </w:rPr>
            </w:pPr>
          </w:p>
          <w:p w:rsidR="001527EF" w:rsidRPr="00246658" w:rsidRDefault="001527EF" w:rsidP="001527EF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-Réalisation </w:t>
            </w:r>
            <w:r w:rsidRPr="001527EF">
              <w:rPr>
                <w:b/>
                <w:sz w:val="18"/>
                <w:szCs w:val="18"/>
                <w:u w:val="single"/>
              </w:rPr>
              <w:t>partielle</w:t>
            </w:r>
            <w:r w:rsidRPr="00246658">
              <w:rPr>
                <w:sz w:val="18"/>
                <w:szCs w:val="18"/>
              </w:rPr>
              <w:t xml:space="preserve"> de la tâche </w:t>
            </w:r>
          </w:p>
          <w:p w:rsidR="001527EF" w:rsidRPr="001527EF" w:rsidRDefault="001527EF" w:rsidP="001527EF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1 (0 à </w:t>
            </w:r>
            <w:r>
              <w:rPr>
                <w:b/>
                <w:sz w:val="16"/>
                <w:szCs w:val="16"/>
              </w:rPr>
              <w:t>1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3608B" w:rsidRPr="00246658" w:rsidRDefault="0023608B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Enoncés très courts, ponctués de pauses et de faux démarrages</w:t>
            </w: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1 (0 à </w:t>
            </w:r>
            <w:r>
              <w:rPr>
                <w:b/>
                <w:sz w:val="16"/>
                <w:szCs w:val="16"/>
              </w:rPr>
              <w:t>1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3608B" w:rsidRPr="00246658" w:rsidRDefault="00246658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Peut intervenir simplement mais la communication repose sur la répétition et la reformulation</w:t>
            </w: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1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0 à 1.5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3608B" w:rsidRPr="00246658" w:rsidRDefault="0023608B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Langue partiellement compréhensible</w:t>
            </w:r>
          </w:p>
        </w:tc>
        <w:tc>
          <w:tcPr>
            <w:tcW w:w="1467" w:type="dxa"/>
            <w:vMerge w:val="restart"/>
          </w:tcPr>
          <w:p w:rsidR="0023608B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23608B">
              <w:rPr>
                <w:b/>
                <w:sz w:val="16"/>
                <w:szCs w:val="16"/>
              </w:rPr>
              <w:t>Degré 1</w:t>
            </w:r>
            <w:r w:rsidR="00E2769D">
              <w:rPr>
                <w:b/>
                <w:sz w:val="16"/>
                <w:szCs w:val="16"/>
              </w:rPr>
              <w:t xml:space="preserve"> (0 à 1.5)</w:t>
            </w:r>
          </w:p>
          <w:p w:rsidR="00E2769D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-Pas ou peu de contact oculaire 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E2769D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-Langage corporel pas ou peu adapté qui manque de variété et de spontanéité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E2769D" w:rsidRPr="00E2769D" w:rsidRDefault="00E2769D" w:rsidP="0023608B">
            <w:pPr>
              <w:pStyle w:val="Sansinterligne"/>
              <w:rPr>
                <w:sz w:val="16"/>
                <w:szCs w:val="16"/>
              </w:rPr>
            </w:pPr>
            <w:r w:rsidRPr="00246658">
              <w:rPr>
                <w:sz w:val="18"/>
                <w:szCs w:val="18"/>
              </w:rPr>
              <w:t>-Diction</w:t>
            </w:r>
            <w:r w:rsidR="00246658">
              <w:rPr>
                <w:sz w:val="18"/>
                <w:szCs w:val="18"/>
              </w:rPr>
              <w:t xml:space="preserve"> monotone,</w:t>
            </w:r>
            <w:r w:rsidRPr="00246658">
              <w:rPr>
                <w:sz w:val="18"/>
                <w:szCs w:val="18"/>
              </w:rPr>
              <w:t xml:space="preserve"> pas ou peu claire et pas ou peu compréhensible</w:t>
            </w:r>
          </w:p>
        </w:tc>
      </w:tr>
      <w:tr w:rsidR="0023608B" w:rsidTr="000B1554">
        <w:tc>
          <w:tcPr>
            <w:tcW w:w="1467" w:type="dxa"/>
            <w:vMerge/>
          </w:tcPr>
          <w:p w:rsidR="0023608B" w:rsidRDefault="0023608B" w:rsidP="0023608B">
            <w:pPr>
              <w:pStyle w:val="Sansinterligne"/>
            </w:pP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2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1.5 à 2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3608B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Discours simple et bref</w:t>
            </w:r>
            <w:r w:rsidR="00246658" w:rsidRPr="00246658">
              <w:rPr>
                <w:sz w:val="18"/>
                <w:szCs w:val="18"/>
              </w:rPr>
              <w:t xml:space="preserve"> à partir du thème abordé</w:t>
            </w: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2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1.5 à 2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46658" w:rsidRDefault="00246658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-Répond et réagit de façon simple mais prend sa part dans l’échange</w:t>
            </w:r>
          </w:p>
          <w:p w:rsidR="0023608B" w:rsidRPr="00246658" w:rsidRDefault="00246658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-Sait se reprendre et reformuler</w:t>
            </w: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2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2 à 3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3608B" w:rsidRPr="00246658" w:rsidRDefault="00151952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23608B" w:rsidRPr="00246658">
              <w:rPr>
                <w:sz w:val="18"/>
                <w:szCs w:val="18"/>
              </w:rPr>
              <w:t>Langue compréhensible</w:t>
            </w:r>
            <w:r>
              <w:rPr>
                <w:sz w:val="18"/>
                <w:szCs w:val="18"/>
              </w:rPr>
              <w:t xml:space="preserve"> mais</w:t>
            </w:r>
          </w:p>
          <w:p w:rsidR="0023608B" w:rsidRPr="00246658" w:rsidRDefault="00151952" w:rsidP="0023608B">
            <w:pPr>
              <w:pStyle w:val="Sansinterligne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</w:t>
            </w:r>
            <w:r w:rsidR="0023608B" w:rsidRPr="00246658">
              <w:rPr>
                <w:sz w:val="18"/>
                <w:szCs w:val="18"/>
              </w:rPr>
              <w:t>ocabulaire</w:t>
            </w:r>
            <w:proofErr w:type="gramEnd"/>
            <w:r w:rsidR="0023608B" w:rsidRPr="00246658">
              <w:rPr>
                <w:sz w:val="18"/>
                <w:szCs w:val="18"/>
              </w:rPr>
              <w:t xml:space="preserve"> limité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23608B" w:rsidRPr="001B65FE" w:rsidRDefault="00151952" w:rsidP="0023608B">
            <w:pPr>
              <w:pStyle w:val="Sansinterligne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-</w:t>
            </w:r>
            <w:r w:rsidR="0023608B" w:rsidRPr="00246658">
              <w:rPr>
                <w:sz w:val="18"/>
                <w:szCs w:val="18"/>
              </w:rPr>
              <w:t>Erreurs basiques</w:t>
            </w:r>
          </w:p>
        </w:tc>
        <w:tc>
          <w:tcPr>
            <w:tcW w:w="1467" w:type="dxa"/>
            <w:vMerge/>
          </w:tcPr>
          <w:p w:rsidR="0023608B" w:rsidRDefault="0023608B" w:rsidP="0023608B">
            <w:pPr>
              <w:pStyle w:val="Sansinterligne"/>
            </w:pPr>
          </w:p>
        </w:tc>
      </w:tr>
      <w:tr w:rsidR="0023608B" w:rsidTr="001B65FE">
        <w:trPr>
          <w:trHeight w:val="309"/>
        </w:trPr>
        <w:tc>
          <w:tcPr>
            <w:tcW w:w="1467" w:type="dxa"/>
            <w:vMerge w:val="restart"/>
          </w:tcPr>
          <w:p w:rsidR="0023608B" w:rsidRPr="00E2769D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E2769D">
              <w:rPr>
                <w:b/>
                <w:sz w:val="16"/>
                <w:szCs w:val="16"/>
              </w:rPr>
              <w:t xml:space="preserve">Degré 2 (2 à 3) </w:t>
            </w:r>
          </w:p>
          <w:p w:rsidR="00E2769D" w:rsidRPr="00246658" w:rsidRDefault="00D44A0B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-Discours </w:t>
            </w:r>
            <w:r w:rsidRPr="001527EF">
              <w:rPr>
                <w:b/>
                <w:sz w:val="18"/>
                <w:szCs w:val="18"/>
              </w:rPr>
              <w:t>clair et structuré</w:t>
            </w:r>
            <w:r w:rsidR="00151952">
              <w:rPr>
                <w:sz w:val="18"/>
                <w:szCs w:val="18"/>
              </w:rPr>
              <w:t xml:space="preserve"> (intro, annonce du plan, corps de la présentation, conclusion)</w:t>
            </w:r>
          </w:p>
          <w:p w:rsidR="000370FD" w:rsidRDefault="000370FD" w:rsidP="0023608B">
            <w:pPr>
              <w:pStyle w:val="Sansinterligne"/>
              <w:rPr>
                <w:sz w:val="18"/>
                <w:szCs w:val="18"/>
              </w:rPr>
            </w:pPr>
          </w:p>
          <w:p w:rsidR="000370FD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 w:rsidRPr="001527EF">
              <w:rPr>
                <w:b/>
                <w:sz w:val="18"/>
                <w:szCs w:val="18"/>
              </w:rPr>
              <w:t>Transitions</w:t>
            </w:r>
            <w:r w:rsidRPr="00246658">
              <w:rPr>
                <w:sz w:val="18"/>
                <w:szCs w:val="18"/>
              </w:rPr>
              <w:t xml:space="preserve"> entre les différentes parties</w:t>
            </w:r>
          </w:p>
          <w:p w:rsidR="001527EF" w:rsidRDefault="001527EF" w:rsidP="0023608B">
            <w:pPr>
              <w:pStyle w:val="Sansinterligne"/>
              <w:rPr>
                <w:sz w:val="18"/>
                <w:szCs w:val="18"/>
              </w:rPr>
            </w:pPr>
          </w:p>
          <w:p w:rsidR="001527EF" w:rsidRDefault="001527EF" w:rsidP="0023608B">
            <w:pPr>
              <w:pStyle w:val="Sansinterligne"/>
              <w:rPr>
                <w:sz w:val="18"/>
                <w:szCs w:val="18"/>
              </w:rPr>
            </w:pPr>
            <w:r w:rsidRPr="001527EF">
              <w:rPr>
                <w:sz w:val="18"/>
                <w:szCs w:val="18"/>
              </w:rPr>
              <w:t xml:space="preserve">-Répartition </w:t>
            </w:r>
            <w:r w:rsidRPr="001527EF">
              <w:rPr>
                <w:b/>
                <w:sz w:val="18"/>
                <w:szCs w:val="18"/>
              </w:rPr>
              <w:t>équilibrée</w:t>
            </w:r>
            <w:r w:rsidRPr="001527EF">
              <w:rPr>
                <w:sz w:val="18"/>
                <w:szCs w:val="18"/>
              </w:rPr>
              <w:t xml:space="preserve"> de la parole</w:t>
            </w:r>
          </w:p>
          <w:p w:rsidR="001527EF" w:rsidRDefault="001527EF" w:rsidP="0023608B">
            <w:pPr>
              <w:pStyle w:val="Sansinterligne"/>
              <w:rPr>
                <w:sz w:val="18"/>
                <w:szCs w:val="18"/>
              </w:rPr>
            </w:pPr>
          </w:p>
          <w:p w:rsidR="001527EF" w:rsidRPr="001527EF" w:rsidRDefault="001527EF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-Présentation qui remplit </w:t>
            </w:r>
            <w:r w:rsidRPr="001527EF">
              <w:rPr>
                <w:b/>
                <w:sz w:val="18"/>
                <w:szCs w:val="18"/>
                <w:u w:val="single"/>
              </w:rPr>
              <w:t>tous</w:t>
            </w:r>
            <w:r>
              <w:rPr>
                <w:sz w:val="18"/>
                <w:szCs w:val="18"/>
              </w:rPr>
              <w:t xml:space="preserve"> </w:t>
            </w:r>
            <w:r w:rsidRPr="001527EF">
              <w:rPr>
                <w:b/>
                <w:sz w:val="18"/>
                <w:szCs w:val="18"/>
                <w:u w:val="single"/>
              </w:rPr>
              <w:t>les prérequis</w:t>
            </w:r>
            <w:r>
              <w:rPr>
                <w:sz w:val="18"/>
                <w:szCs w:val="18"/>
              </w:rPr>
              <w:t xml:space="preserve"> de la tâche</w:t>
            </w: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3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2.5 à 3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3608B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Discours à l’organisation simple mais pertinent par rapport au(x) thème((s) abordé(s) </w:t>
            </w:r>
          </w:p>
        </w:tc>
        <w:tc>
          <w:tcPr>
            <w:tcW w:w="1467" w:type="dxa"/>
            <w:vMerge w:val="restart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3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2.5 à 3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46658" w:rsidRDefault="00246658" w:rsidP="0023608B">
            <w:pPr>
              <w:pStyle w:val="Sansinterligne"/>
              <w:rPr>
                <w:sz w:val="18"/>
                <w:szCs w:val="18"/>
              </w:rPr>
            </w:pPr>
          </w:p>
          <w:p w:rsidR="00246658" w:rsidRDefault="00246658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23608B" w:rsidRPr="00246658">
              <w:rPr>
                <w:sz w:val="18"/>
                <w:szCs w:val="18"/>
              </w:rPr>
              <w:t>Réagit</w:t>
            </w:r>
            <w:r>
              <w:rPr>
                <w:sz w:val="18"/>
                <w:szCs w:val="18"/>
              </w:rPr>
              <w:t xml:space="preserve"> avec vivacité et pertinence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246658" w:rsidRDefault="00246658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-A</w:t>
            </w:r>
            <w:r w:rsidR="0023608B" w:rsidRPr="00246658">
              <w:rPr>
                <w:sz w:val="18"/>
                <w:szCs w:val="18"/>
              </w:rPr>
              <w:t>rgumente, cherche à convaincre</w:t>
            </w:r>
            <w:r w:rsidR="00151952">
              <w:rPr>
                <w:sz w:val="18"/>
                <w:szCs w:val="18"/>
              </w:rPr>
              <w:t xml:space="preserve"> (au besoin)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23608B" w:rsidRPr="00246658" w:rsidRDefault="00246658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-R</w:t>
            </w:r>
            <w:r w:rsidR="0023608B" w:rsidRPr="00246658">
              <w:rPr>
                <w:sz w:val="18"/>
                <w:szCs w:val="18"/>
              </w:rPr>
              <w:t xml:space="preserve">éponses développées </w:t>
            </w:r>
          </w:p>
        </w:tc>
        <w:tc>
          <w:tcPr>
            <w:tcW w:w="1467" w:type="dxa"/>
          </w:tcPr>
          <w:p w:rsidR="0023608B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23608B">
              <w:rPr>
                <w:b/>
                <w:sz w:val="16"/>
                <w:szCs w:val="16"/>
              </w:rPr>
              <w:t>Degré 3 (3.5 à 5</w:t>
            </w:r>
            <w:r>
              <w:rPr>
                <w:b/>
                <w:sz w:val="16"/>
                <w:szCs w:val="16"/>
              </w:rPr>
              <w:t>)</w:t>
            </w:r>
          </w:p>
          <w:p w:rsidR="0023608B" w:rsidRPr="00246658" w:rsidRDefault="00151952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23608B" w:rsidRPr="00246658">
              <w:rPr>
                <w:sz w:val="18"/>
                <w:szCs w:val="18"/>
              </w:rPr>
              <w:t>Langue globalement correcte (</w:t>
            </w:r>
            <w:r w:rsidR="0023608B" w:rsidRPr="00151952">
              <w:rPr>
                <w:sz w:val="16"/>
                <w:szCs w:val="16"/>
              </w:rPr>
              <w:t>morphosyntaxe et prononciation</w:t>
            </w:r>
            <w:r w:rsidR="0023608B" w:rsidRPr="00246658">
              <w:rPr>
                <w:sz w:val="18"/>
                <w:szCs w:val="18"/>
              </w:rPr>
              <w:t>)</w:t>
            </w:r>
          </w:p>
          <w:p w:rsidR="0023608B" w:rsidRPr="0023608B" w:rsidRDefault="00151952" w:rsidP="0023608B">
            <w:pPr>
              <w:pStyle w:val="Sansinterligne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-</w:t>
            </w:r>
            <w:r w:rsidR="0023608B" w:rsidRPr="00246658">
              <w:rPr>
                <w:sz w:val="18"/>
                <w:szCs w:val="18"/>
              </w:rPr>
              <w:t>Vocabulaire approprié</w:t>
            </w:r>
          </w:p>
        </w:tc>
        <w:tc>
          <w:tcPr>
            <w:tcW w:w="1467" w:type="dxa"/>
            <w:vMerge w:val="restart"/>
          </w:tcPr>
          <w:p w:rsidR="0023608B" w:rsidRDefault="00E2769D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E2769D">
              <w:rPr>
                <w:b/>
                <w:sz w:val="16"/>
                <w:szCs w:val="16"/>
              </w:rPr>
              <w:t>Degré 2 (2 à 3)</w:t>
            </w:r>
          </w:p>
          <w:p w:rsidR="00E2769D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-(très) bonne prise en compte de l’auditoire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E2769D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 w:rsidR="00151952">
              <w:rPr>
                <w:sz w:val="18"/>
                <w:szCs w:val="18"/>
              </w:rPr>
              <w:t>G</w:t>
            </w:r>
            <w:r w:rsidRPr="00246658">
              <w:rPr>
                <w:sz w:val="18"/>
                <w:szCs w:val="18"/>
              </w:rPr>
              <w:t xml:space="preserve">estuelle et langage corporel qui soulignent, voire ajoutent au message 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E2769D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 w:rsidR="00151952">
              <w:rPr>
                <w:sz w:val="18"/>
                <w:szCs w:val="18"/>
              </w:rPr>
              <w:t>S</w:t>
            </w:r>
            <w:r w:rsidRPr="00246658">
              <w:rPr>
                <w:sz w:val="18"/>
                <w:szCs w:val="18"/>
              </w:rPr>
              <w:t>’exprime clairement et distinctement tout le temps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</w:p>
          <w:p w:rsidR="00246658" w:rsidRPr="00246658" w:rsidRDefault="00246658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 w:rsidR="00151952">
              <w:rPr>
                <w:sz w:val="18"/>
                <w:szCs w:val="18"/>
              </w:rPr>
              <w:t>P</w:t>
            </w:r>
            <w:r w:rsidRPr="00246658">
              <w:rPr>
                <w:sz w:val="18"/>
                <w:szCs w:val="18"/>
              </w:rPr>
              <w:t>résentation dynam</w:t>
            </w:r>
            <w:r>
              <w:rPr>
                <w:sz w:val="18"/>
                <w:szCs w:val="18"/>
              </w:rPr>
              <w:t>i</w:t>
            </w:r>
            <w:r w:rsidRPr="00246658">
              <w:rPr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>u</w:t>
            </w:r>
            <w:r w:rsidRPr="00246658">
              <w:rPr>
                <w:sz w:val="18"/>
                <w:szCs w:val="18"/>
              </w:rPr>
              <w:t>e</w:t>
            </w:r>
            <w:r w:rsidR="00151952">
              <w:rPr>
                <w:sz w:val="18"/>
                <w:szCs w:val="18"/>
              </w:rPr>
              <w:t xml:space="preserve"> et attractive</w:t>
            </w:r>
          </w:p>
        </w:tc>
      </w:tr>
      <w:tr w:rsidR="0023608B" w:rsidTr="008971CD">
        <w:trPr>
          <w:trHeight w:val="308"/>
        </w:trPr>
        <w:tc>
          <w:tcPr>
            <w:tcW w:w="1467" w:type="dxa"/>
            <w:vMerge/>
          </w:tcPr>
          <w:p w:rsidR="0023608B" w:rsidRPr="000B1554" w:rsidRDefault="0023608B" w:rsidP="0023608B">
            <w:pPr>
              <w:pStyle w:val="Sansinterligne"/>
              <w:rPr>
                <w:sz w:val="16"/>
                <w:szCs w:val="16"/>
              </w:rPr>
            </w:pPr>
          </w:p>
        </w:tc>
        <w:tc>
          <w:tcPr>
            <w:tcW w:w="1467" w:type="dxa"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4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3.5 à 4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23608B" w:rsidRPr="00246658" w:rsidRDefault="00E2769D" w:rsidP="0023608B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Discours argumenté, informé</w:t>
            </w:r>
            <w:r w:rsidR="00246658" w:rsidRPr="00246658">
              <w:rPr>
                <w:sz w:val="18"/>
                <w:szCs w:val="18"/>
              </w:rPr>
              <w:t>, énoncés complexes et articulés</w:t>
            </w:r>
          </w:p>
        </w:tc>
        <w:tc>
          <w:tcPr>
            <w:tcW w:w="1467" w:type="dxa"/>
            <w:vMerge/>
          </w:tcPr>
          <w:p w:rsidR="0023608B" w:rsidRPr="001B65FE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</w:tcPr>
          <w:p w:rsidR="0023608B" w:rsidRDefault="0023608B" w:rsidP="0023608B">
            <w:pPr>
              <w:pStyle w:val="Sansinterlign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Degré 4 (5.5 à 7)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-Syntaxe complexe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-Pas ou peu d’erreurs (sur structures complexes)</w:t>
            </w:r>
          </w:p>
          <w:p w:rsidR="00151952" w:rsidRDefault="00151952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-Lexique riche et varié</w:t>
            </w:r>
          </w:p>
          <w:p w:rsidR="0023608B" w:rsidRPr="00246658" w:rsidRDefault="00151952" w:rsidP="0023608B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23608B" w:rsidRPr="00246658">
              <w:rPr>
                <w:sz w:val="18"/>
                <w:szCs w:val="18"/>
              </w:rPr>
              <w:t>Langue</w:t>
            </w:r>
            <w:r>
              <w:rPr>
                <w:sz w:val="18"/>
                <w:szCs w:val="18"/>
              </w:rPr>
              <w:t xml:space="preserve"> f</w:t>
            </w:r>
            <w:r w:rsidR="0023608B" w:rsidRPr="00246658">
              <w:rPr>
                <w:sz w:val="18"/>
                <w:szCs w:val="18"/>
              </w:rPr>
              <w:t xml:space="preserve">luide, </w:t>
            </w:r>
            <w:r>
              <w:rPr>
                <w:sz w:val="18"/>
                <w:szCs w:val="18"/>
              </w:rPr>
              <w:t xml:space="preserve">voire </w:t>
            </w:r>
            <w:r w:rsidR="0023608B" w:rsidRPr="00246658">
              <w:rPr>
                <w:sz w:val="18"/>
                <w:szCs w:val="18"/>
              </w:rPr>
              <w:t>authentique</w:t>
            </w:r>
          </w:p>
        </w:tc>
        <w:tc>
          <w:tcPr>
            <w:tcW w:w="1467" w:type="dxa"/>
            <w:vMerge/>
          </w:tcPr>
          <w:p w:rsidR="0023608B" w:rsidRDefault="0023608B" w:rsidP="0023608B">
            <w:pPr>
              <w:pStyle w:val="Sansinterligne"/>
            </w:pPr>
          </w:p>
        </w:tc>
      </w:tr>
      <w:tr w:rsidR="0023608B" w:rsidRPr="00246658" w:rsidTr="000B1554">
        <w:tc>
          <w:tcPr>
            <w:tcW w:w="1467" w:type="dxa"/>
          </w:tcPr>
          <w:p w:rsidR="0023608B" w:rsidRPr="00246658" w:rsidRDefault="0023608B" w:rsidP="0023608B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A </w:t>
            </w:r>
            <w:r w:rsidR="00246658"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  </w:t>
            </w:r>
            <w:r w:rsidR="00246658">
              <w:rPr>
                <w:sz w:val="20"/>
                <w:szCs w:val="20"/>
              </w:rPr>
              <w:t xml:space="preserve"> </w:t>
            </w:r>
            <w:r w:rsidR="001527EF">
              <w:rPr>
                <w:sz w:val="20"/>
                <w:szCs w:val="20"/>
              </w:rPr>
              <w:t>/5</w:t>
            </w:r>
          </w:p>
        </w:tc>
        <w:tc>
          <w:tcPr>
            <w:tcW w:w="1467" w:type="dxa"/>
          </w:tcPr>
          <w:p w:rsidR="0023608B" w:rsidRPr="00246658" w:rsidRDefault="0023608B" w:rsidP="0023608B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B </w:t>
            </w:r>
            <w:r w:rsidR="00246658"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  </w:t>
            </w:r>
            <w:r w:rsidR="00246658">
              <w:rPr>
                <w:sz w:val="20"/>
                <w:szCs w:val="20"/>
              </w:rPr>
              <w:t xml:space="preserve"> </w:t>
            </w:r>
            <w:r w:rsidR="001527EF">
              <w:rPr>
                <w:sz w:val="20"/>
                <w:szCs w:val="20"/>
              </w:rPr>
              <w:t>/3</w:t>
            </w:r>
          </w:p>
        </w:tc>
        <w:tc>
          <w:tcPr>
            <w:tcW w:w="1467" w:type="dxa"/>
          </w:tcPr>
          <w:p w:rsidR="0023608B" w:rsidRPr="00246658" w:rsidRDefault="0023608B" w:rsidP="0023608B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C </w:t>
            </w:r>
            <w:r w:rsidR="00246658"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</w:t>
            </w:r>
            <w:r w:rsidR="00246658">
              <w:rPr>
                <w:sz w:val="20"/>
                <w:szCs w:val="20"/>
              </w:rPr>
              <w:t xml:space="preserve">   </w:t>
            </w:r>
            <w:r w:rsidR="001527EF">
              <w:rPr>
                <w:sz w:val="20"/>
                <w:szCs w:val="20"/>
              </w:rPr>
              <w:t>/2</w:t>
            </w:r>
          </w:p>
        </w:tc>
        <w:tc>
          <w:tcPr>
            <w:tcW w:w="1467" w:type="dxa"/>
          </w:tcPr>
          <w:p w:rsidR="0023608B" w:rsidRPr="00246658" w:rsidRDefault="0023608B" w:rsidP="0023608B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>Note D</w:t>
            </w:r>
            <w:r w:rsidR="00246658">
              <w:rPr>
                <w:sz w:val="20"/>
                <w:szCs w:val="20"/>
              </w:rPr>
              <w:t xml:space="preserve"> =</w:t>
            </w:r>
            <w:r w:rsidRPr="00246658">
              <w:rPr>
                <w:sz w:val="20"/>
                <w:szCs w:val="20"/>
              </w:rPr>
              <w:t xml:space="preserve">       /7</w:t>
            </w:r>
          </w:p>
        </w:tc>
        <w:tc>
          <w:tcPr>
            <w:tcW w:w="1467" w:type="dxa"/>
          </w:tcPr>
          <w:p w:rsidR="0023608B" w:rsidRPr="00246658" w:rsidRDefault="0023608B" w:rsidP="0023608B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E </w:t>
            </w:r>
            <w:r w:rsidR="00246658"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   /3</w:t>
            </w:r>
          </w:p>
        </w:tc>
      </w:tr>
      <w:tr w:rsidR="0023608B" w:rsidRPr="0023608B" w:rsidTr="00AF76F9">
        <w:tc>
          <w:tcPr>
            <w:tcW w:w="7335" w:type="dxa"/>
            <w:gridSpan w:val="5"/>
          </w:tcPr>
          <w:p w:rsidR="0023608B" w:rsidRPr="0023608B" w:rsidRDefault="0023608B" w:rsidP="0023608B">
            <w:pPr>
              <w:pStyle w:val="Sansinterligne"/>
              <w:rPr>
                <w:b/>
                <w:sz w:val="20"/>
                <w:szCs w:val="20"/>
              </w:rPr>
            </w:pPr>
            <w:r w:rsidRPr="0023608B">
              <w:rPr>
                <w:b/>
                <w:sz w:val="20"/>
                <w:szCs w:val="20"/>
              </w:rPr>
              <w:t xml:space="preserve">Note totale (A+B+C+D+E)                                                                                         </w:t>
            </w:r>
            <w:r>
              <w:rPr>
                <w:b/>
                <w:sz w:val="20"/>
                <w:szCs w:val="20"/>
              </w:rPr>
              <w:t xml:space="preserve">     </w:t>
            </w:r>
            <w:r w:rsidR="00DE3719">
              <w:rPr>
                <w:b/>
                <w:sz w:val="20"/>
                <w:szCs w:val="20"/>
              </w:rPr>
              <w:t xml:space="preserve">     </w:t>
            </w:r>
            <w:r>
              <w:rPr>
                <w:b/>
                <w:sz w:val="20"/>
                <w:szCs w:val="20"/>
              </w:rPr>
              <w:t xml:space="preserve">    </w:t>
            </w:r>
            <w:r w:rsidRPr="00DE3719">
              <w:rPr>
                <w:b/>
                <w:sz w:val="24"/>
                <w:szCs w:val="24"/>
              </w:rPr>
              <w:t>/20</w:t>
            </w:r>
          </w:p>
        </w:tc>
      </w:tr>
    </w:tbl>
    <w:p w:rsidR="001527EF" w:rsidRDefault="001527EF" w:rsidP="001527EF">
      <w:pPr>
        <w:pStyle w:val="Sansinterligne"/>
      </w:pPr>
      <w:r w:rsidRPr="00246658">
        <w:rPr>
          <w:b/>
          <w:u w:val="single"/>
        </w:rPr>
        <w:t>NAME</w:t>
      </w:r>
      <w:r>
        <w:t> : ………………………………………………………………….</w:t>
      </w:r>
      <w:r>
        <w:tab/>
      </w:r>
      <w:r>
        <w:tab/>
      </w:r>
      <w:r w:rsidRPr="00246658">
        <w:rPr>
          <w:b/>
          <w:u w:val="single"/>
        </w:rPr>
        <w:t>GROUP</w:t>
      </w:r>
      <w:r>
        <w:t> : ……………</w:t>
      </w:r>
    </w:p>
    <w:p w:rsidR="001527EF" w:rsidRDefault="001527EF" w:rsidP="001527EF">
      <w:pPr>
        <w:pStyle w:val="Sansinterligne"/>
      </w:pPr>
      <w:r w:rsidRPr="00246658">
        <w:rPr>
          <w:b/>
          <w:u w:val="single"/>
        </w:rPr>
        <w:t>TOPIC</w:t>
      </w:r>
      <w:r>
        <w:t> : ………………………………………………………………….</w:t>
      </w:r>
      <w:r>
        <w:tab/>
      </w:r>
      <w:r>
        <w:tab/>
      </w:r>
      <w:r w:rsidRPr="00246658">
        <w:rPr>
          <w:b/>
          <w:u w:val="single"/>
        </w:rPr>
        <w:t>DATE</w:t>
      </w:r>
      <w:r>
        <w:t> : ……………….</w:t>
      </w:r>
    </w:p>
    <w:p w:rsidR="001527EF" w:rsidRDefault="001527EF" w:rsidP="001527EF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7"/>
        <w:gridCol w:w="1467"/>
        <w:gridCol w:w="1467"/>
        <w:gridCol w:w="1467"/>
        <w:gridCol w:w="1467"/>
      </w:tblGrid>
      <w:tr w:rsidR="001527EF" w:rsidRPr="001527EF" w:rsidTr="00CB0C2A">
        <w:tc>
          <w:tcPr>
            <w:tcW w:w="7335" w:type="dxa"/>
            <w:gridSpan w:val="5"/>
            <w:shd w:val="clear" w:color="auto" w:fill="D9D9D9" w:themeFill="background1" w:themeFillShade="D9"/>
          </w:tcPr>
          <w:p w:rsidR="001527EF" w:rsidRPr="001527EF" w:rsidRDefault="001527EF" w:rsidP="00CB0C2A">
            <w:pPr>
              <w:pStyle w:val="Sansinterligne"/>
              <w:jc w:val="center"/>
              <w:rPr>
                <w:b/>
                <w:lang w:val="en-US"/>
              </w:rPr>
            </w:pPr>
            <w:r w:rsidRPr="001527EF">
              <w:rPr>
                <w:b/>
                <w:lang w:val="en-US"/>
              </w:rPr>
              <w:t>EVALUATION HOW IT’S MADE (PPC – PPI)</w:t>
            </w:r>
          </w:p>
        </w:tc>
      </w:tr>
      <w:tr w:rsidR="001527EF" w:rsidRPr="00246658" w:rsidTr="00CB0C2A"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>A. Réalisation de la tâche, consignes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>B. S’exprimer en continu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 xml:space="preserve">C. Interaction 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 xml:space="preserve">D. Langue 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246658">
              <w:rPr>
                <w:b/>
                <w:sz w:val="16"/>
                <w:szCs w:val="16"/>
              </w:rPr>
              <w:t>E. Communication</w:t>
            </w:r>
          </w:p>
        </w:tc>
      </w:tr>
      <w:tr w:rsidR="001527EF" w:rsidTr="00CB0C2A">
        <w:tc>
          <w:tcPr>
            <w:tcW w:w="1467" w:type="dxa"/>
            <w:vMerge w:val="restart"/>
          </w:tcPr>
          <w:p w:rsidR="001527EF" w:rsidRPr="00E2769D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E2769D">
              <w:rPr>
                <w:b/>
                <w:sz w:val="16"/>
                <w:szCs w:val="16"/>
              </w:rPr>
              <w:t xml:space="preserve">Degré 1 (0 à 1.5)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-Discours monobloc 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-Pas ou peu de connecteurs 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Default="001527EF" w:rsidP="00CB0C2A">
            <w:pPr>
              <w:pStyle w:val="Sansinterligne"/>
              <w:rPr>
                <w:sz w:val="16"/>
                <w:szCs w:val="16"/>
              </w:rPr>
            </w:pP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1527EF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R</w:t>
            </w:r>
            <w:r w:rsidRPr="001527EF">
              <w:rPr>
                <w:sz w:val="18"/>
                <w:szCs w:val="18"/>
              </w:rPr>
              <w:t xml:space="preserve">épartition </w:t>
            </w:r>
            <w:r>
              <w:rPr>
                <w:sz w:val="18"/>
                <w:szCs w:val="18"/>
              </w:rPr>
              <w:t xml:space="preserve">inégale </w:t>
            </w:r>
            <w:r w:rsidRPr="001527EF">
              <w:rPr>
                <w:sz w:val="18"/>
                <w:szCs w:val="18"/>
              </w:rPr>
              <w:t>de la parole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-Réalisation </w:t>
            </w:r>
            <w:r w:rsidRPr="001527EF">
              <w:rPr>
                <w:b/>
                <w:sz w:val="18"/>
                <w:szCs w:val="18"/>
                <w:u w:val="single"/>
              </w:rPr>
              <w:t>partielle</w:t>
            </w:r>
            <w:r w:rsidRPr="00246658">
              <w:rPr>
                <w:sz w:val="18"/>
                <w:szCs w:val="18"/>
              </w:rPr>
              <w:t xml:space="preserve"> de la tâche </w:t>
            </w:r>
          </w:p>
          <w:p w:rsidR="001527EF" w:rsidRP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1 (0 à </w:t>
            </w:r>
            <w:r>
              <w:rPr>
                <w:b/>
                <w:sz w:val="16"/>
                <w:szCs w:val="16"/>
              </w:rPr>
              <w:t>1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Enoncés très courts, ponctués de pauses et de faux démarrages</w:t>
            </w: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1 (0 à </w:t>
            </w:r>
            <w:r>
              <w:rPr>
                <w:b/>
                <w:sz w:val="16"/>
                <w:szCs w:val="16"/>
              </w:rPr>
              <w:t>1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Peut intervenir simplement mais la communication repose sur la répétition et la reformulation</w:t>
            </w: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1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0 à 1.5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Langue partiellement compréhensible</w:t>
            </w:r>
          </w:p>
        </w:tc>
        <w:tc>
          <w:tcPr>
            <w:tcW w:w="1467" w:type="dxa"/>
            <w:vMerge w:val="restart"/>
          </w:tcPr>
          <w:p w:rsidR="001527EF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23608B">
              <w:rPr>
                <w:b/>
                <w:sz w:val="16"/>
                <w:szCs w:val="16"/>
              </w:rPr>
              <w:t>Degré 1</w:t>
            </w:r>
            <w:r>
              <w:rPr>
                <w:b/>
                <w:sz w:val="16"/>
                <w:szCs w:val="16"/>
              </w:rPr>
              <w:t xml:space="preserve"> (0 à 1.5)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-Pas ou peu de contact oculaire 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-Langage corporel pas ou peu adapté qui manque de variété et de spontanéité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E2769D" w:rsidRDefault="001527EF" w:rsidP="00CB0C2A">
            <w:pPr>
              <w:pStyle w:val="Sansinterligne"/>
              <w:rPr>
                <w:sz w:val="16"/>
                <w:szCs w:val="16"/>
              </w:rPr>
            </w:pPr>
            <w:r w:rsidRPr="00246658">
              <w:rPr>
                <w:sz w:val="18"/>
                <w:szCs w:val="18"/>
              </w:rPr>
              <w:t>-Diction</w:t>
            </w:r>
            <w:r>
              <w:rPr>
                <w:sz w:val="18"/>
                <w:szCs w:val="18"/>
              </w:rPr>
              <w:t xml:space="preserve"> monotone,</w:t>
            </w:r>
            <w:r w:rsidRPr="00246658">
              <w:rPr>
                <w:sz w:val="18"/>
                <w:szCs w:val="18"/>
              </w:rPr>
              <w:t xml:space="preserve"> pas ou peu claire et pas ou peu compréhensible</w:t>
            </w:r>
          </w:p>
        </w:tc>
      </w:tr>
      <w:tr w:rsidR="001527EF" w:rsidTr="00CB0C2A">
        <w:tc>
          <w:tcPr>
            <w:tcW w:w="1467" w:type="dxa"/>
            <w:vMerge/>
          </w:tcPr>
          <w:p w:rsidR="001527EF" w:rsidRDefault="001527EF" w:rsidP="00CB0C2A">
            <w:pPr>
              <w:pStyle w:val="Sansinterligne"/>
            </w:pP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2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1.5 à 2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Discours simple et bref à partir du thème abordé</w:t>
            </w: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2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1.5 à 2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-Répond et réagit de façon simple mais prend sa part dans l’échange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-Sait se reprendre et reformuler</w:t>
            </w: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2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2 à 3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246658">
              <w:rPr>
                <w:sz w:val="18"/>
                <w:szCs w:val="18"/>
              </w:rPr>
              <w:t>Langue compréhensible</w:t>
            </w:r>
            <w:r>
              <w:rPr>
                <w:sz w:val="18"/>
                <w:szCs w:val="18"/>
              </w:rPr>
              <w:t xml:space="preserve"> mais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</w:t>
            </w:r>
            <w:r w:rsidRPr="00246658">
              <w:rPr>
                <w:sz w:val="18"/>
                <w:szCs w:val="18"/>
              </w:rPr>
              <w:t>ocabulaire</w:t>
            </w:r>
            <w:proofErr w:type="gramEnd"/>
            <w:r w:rsidRPr="00246658">
              <w:rPr>
                <w:sz w:val="18"/>
                <w:szCs w:val="18"/>
              </w:rPr>
              <w:t xml:space="preserve"> limité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1B65FE" w:rsidRDefault="001527EF" w:rsidP="00CB0C2A">
            <w:pPr>
              <w:pStyle w:val="Sansinterligne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-</w:t>
            </w:r>
            <w:r w:rsidRPr="00246658">
              <w:rPr>
                <w:sz w:val="18"/>
                <w:szCs w:val="18"/>
              </w:rPr>
              <w:t>Erreurs basiques</w:t>
            </w:r>
          </w:p>
        </w:tc>
        <w:tc>
          <w:tcPr>
            <w:tcW w:w="1467" w:type="dxa"/>
            <w:vMerge/>
          </w:tcPr>
          <w:p w:rsidR="001527EF" w:rsidRDefault="001527EF" w:rsidP="00CB0C2A">
            <w:pPr>
              <w:pStyle w:val="Sansinterligne"/>
            </w:pPr>
          </w:p>
        </w:tc>
      </w:tr>
      <w:tr w:rsidR="001527EF" w:rsidTr="00CB0C2A">
        <w:trPr>
          <w:trHeight w:val="309"/>
        </w:trPr>
        <w:tc>
          <w:tcPr>
            <w:tcW w:w="1467" w:type="dxa"/>
            <w:vMerge w:val="restart"/>
          </w:tcPr>
          <w:p w:rsidR="001527EF" w:rsidRPr="00E2769D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E2769D">
              <w:rPr>
                <w:b/>
                <w:sz w:val="16"/>
                <w:szCs w:val="16"/>
              </w:rPr>
              <w:t xml:space="preserve">Degré 2 (2 à 3)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-Discours </w:t>
            </w:r>
            <w:r w:rsidRPr="001527EF">
              <w:rPr>
                <w:b/>
                <w:sz w:val="18"/>
                <w:szCs w:val="18"/>
              </w:rPr>
              <w:t>clair et structuré</w:t>
            </w:r>
            <w:r>
              <w:rPr>
                <w:sz w:val="18"/>
                <w:szCs w:val="18"/>
              </w:rPr>
              <w:t xml:space="preserve"> (intro, annonce du plan, corps de la présentation, conclusion)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 w:rsidRPr="001527EF">
              <w:rPr>
                <w:b/>
                <w:sz w:val="18"/>
                <w:szCs w:val="18"/>
              </w:rPr>
              <w:t>Transitions</w:t>
            </w:r>
            <w:r w:rsidRPr="00246658">
              <w:rPr>
                <w:sz w:val="18"/>
                <w:szCs w:val="18"/>
              </w:rPr>
              <w:t xml:space="preserve"> entre les différentes parties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1527EF">
              <w:rPr>
                <w:sz w:val="18"/>
                <w:szCs w:val="18"/>
              </w:rPr>
              <w:t xml:space="preserve">-Répartition </w:t>
            </w:r>
            <w:r w:rsidRPr="001527EF">
              <w:rPr>
                <w:b/>
                <w:sz w:val="18"/>
                <w:szCs w:val="18"/>
              </w:rPr>
              <w:t>équilibrée</w:t>
            </w:r>
            <w:r w:rsidRPr="001527EF">
              <w:rPr>
                <w:sz w:val="18"/>
                <w:szCs w:val="18"/>
              </w:rPr>
              <w:t xml:space="preserve"> de la parole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-Présentation qui remplit </w:t>
            </w:r>
            <w:r w:rsidRPr="001527EF">
              <w:rPr>
                <w:b/>
                <w:sz w:val="18"/>
                <w:szCs w:val="18"/>
                <w:u w:val="single"/>
              </w:rPr>
              <w:t>tous</w:t>
            </w:r>
            <w:r>
              <w:rPr>
                <w:sz w:val="18"/>
                <w:szCs w:val="18"/>
              </w:rPr>
              <w:t xml:space="preserve"> </w:t>
            </w:r>
            <w:r w:rsidRPr="001527EF">
              <w:rPr>
                <w:b/>
                <w:sz w:val="18"/>
                <w:szCs w:val="18"/>
                <w:u w:val="single"/>
              </w:rPr>
              <w:t>les prérequis</w:t>
            </w:r>
            <w:r>
              <w:rPr>
                <w:sz w:val="18"/>
                <w:szCs w:val="18"/>
              </w:rPr>
              <w:t xml:space="preserve"> de la tâche</w:t>
            </w: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3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2.5 à 3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 xml:space="preserve">Discours à l’organisation simple mais pertinent par rapport au(x) thème((s) abordé(s) </w:t>
            </w:r>
          </w:p>
        </w:tc>
        <w:tc>
          <w:tcPr>
            <w:tcW w:w="1467" w:type="dxa"/>
            <w:vMerge w:val="restart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3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2.5 à 3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246658">
              <w:rPr>
                <w:sz w:val="18"/>
                <w:szCs w:val="18"/>
              </w:rPr>
              <w:t>Réagit</w:t>
            </w:r>
            <w:r>
              <w:rPr>
                <w:sz w:val="18"/>
                <w:szCs w:val="18"/>
              </w:rPr>
              <w:t xml:space="preserve"> avec vivacité et pertinence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-A</w:t>
            </w:r>
            <w:r w:rsidRPr="00246658">
              <w:rPr>
                <w:sz w:val="18"/>
                <w:szCs w:val="18"/>
              </w:rPr>
              <w:t>rgumente, cherche à convaincre</w:t>
            </w:r>
            <w:r>
              <w:rPr>
                <w:sz w:val="18"/>
                <w:szCs w:val="18"/>
              </w:rPr>
              <w:t xml:space="preserve"> (au besoin)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-R</w:t>
            </w:r>
            <w:r w:rsidRPr="00246658">
              <w:rPr>
                <w:sz w:val="18"/>
                <w:szCs w:val="18"/>
              </w:rPr>
              <w:t xml:space="preserve">éponses développées </w:t>
            </w:r>
          </w:p>
        </w:tc>
        <w:tc>
          <w:tcPr>
            <w:tcW w:w="1467" w:type="dxa"/>
          </w:tcPr>
          <w:p w:rsidR="001527EF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23608B">
              <w:rPr>
                <w:b/>
                <w:sz w:val="16"/>
                <w:szCs w:val="16"/>
              </w:rPr>
              <w:t>Degré 3 (3.5 à 5</w:t>
            </w:r>
            <w:r>
              <w:rPr>
                <w:b/>
                <w:sz w:val="16"/>
                <w:szCs w:val="16"/>
              </w:rPr>
              <w:t>)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246658">
              <w:rPr>
                <w:sz w:val="18"/>
                <w:szCs w:val="18"/>
              </w:rPr>
              <w:t>Langue globalement correcte (</w:t>
            </w:r>
            <w:r w:rsidRPr="00151952">
              <w:rPr>
                <w:sz w:val="16"/>
                <w:szCs w:val="16"/>
              </w:rPr>
              <w:t>morphosyntaxe et prononciation</w:t>
            </w:r>
            <w:r w:rsidRPr="00246658">
              <w:rPr>
                <w:sz w:val="18"/>
                <w:szCs w:val="18"/>
              </w:rPr>
              <w:t>)</w:t>
            </w:r>
          </w:p>
          <w:p w:rsidR="001527EF" w:rsidRPr="0023608B" w:rsidRDefault="001527EF" w:rsidP="00CB0C2A">
            <w:pPr>
              <w:pStyle w:val="Sansinterligne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-</w:t>
            </w:r>
            <w:r w:rsidRPr="00246658">
              <w:rPr>
                <w:sz w:val="18"/>
                <w:szCs w:val="18"/>
              </w:rPr>
              <w:t>Vocabulaire approprié</w:t>
            </w:r>
          </w:p>
        </w:tc>
        <w:tc>
          <w:tcPr>
            <w:tcW w:w="1467" w:type="dxa"/>
            <w:vMerge w:val="restart"/>
          </w:tcPr>
          <w:p w:rsidR="001527EF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E2769D">
              <w:rPr>
                <w:b/>
                <w:sz w:val="16"/>
                <w:szCs w:val="16"/>
              </w:rPr>
              <w:t>Degré 2 (2 à 3)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-(très) bonne prise en compte de l’auditoire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G</w:t>
            </w:r>
            <w:r w:rsidRPr="00246658">
              <w:rPr>
                <w:sz w:val="18"/>
                <w:szCs w:val="18"/>
              </w:rPr>
              <w:t xml:space="preserve">estuelle et langage corporel qui soulignent, voire ajoutent au message 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S</w:t>
            </w:r>
            <w:r w:rsidRPr="00246658">
              <w:rPr>
                <w:sz w:val="18"/>
                <w:szCs w:val="18"/>
              </w:rPr>
              <w:t>’exprime clairement et distinctement tout le temps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P</w:t>
            </w:r>
            <w:r w:rsidRPr="00246658">
              <w:rPr>
                <w:sz w:val="18"/>
                <w:szCs w:val="18"/>
              </w:rPr>
              <w:t>résentation dynam</w:t>
            </w:r>
            <w:r>
              <w:rPr>
                <w:sz w:val="18"/>
                <w:szCs w:val="18"/>
              </w:rPr>
              <w:t>i</w:t>
            </w:r>
            <w:r w:rsidRPr="00246658">
              <w:rPr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>u</w:t>
            </w:r>
            <w:r w:rsidRPr="00246658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 et attractive</w:t>
            </w:r>
          </w:p>
        </w:tc>
      </w:tr>
      <w:tr w:rsidR="001527EF" w:rsidTr="00CB0C2A">
        <w:trPr>
          <w:trHeight w:val="308"/>
        </w:trPr>
        <w:tc>
          <w:tcPr>
            <w:tcW w:w="1467" w:type="dxa"/>
            <w:vMerge/>
          </w:tcPr>
          <w:p w:rsidR="001527EF" w:rsidRPr="000B1554" w:rsidRDefault="001527EF" w:rsidP="00CB0C2A">
            <w:pPr>
              <w:pStyle w:val="Sansinterligne"/>
              <w:rPr>
                <w:sz w:val="16"/>
                <w:szCs w:val="16"/>
              </w:rPr>
            </w:pPr>
          </w:p>
        </w:tc>
        <w:tc>
          <w:tcPr>
            <w:tcW w:w="1467" w:type="dxa"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 w:rsidRPr="001B65FE">
              <w:rPr>
                <w:b/>
                <w:sz w:val="16"/>
                <w:szCs w:val="16"/>
              </w:rPr>
              <w:t xml:space="preserve">Degré </w:t>
            </w:r>
            <w:r>
              <w:rPr>
                <w:b/>
                <w:sz w:val="16"/>
                <w:szCs w:val="16"/>
              </w:rPr>
              <w:t>4</w:t>
            </w:r>
            <w:r w:rsidRPr="001B65FE">
              <w:rPr>
                <w:b/>
                <w:sz w:val="16"/>
                <w:szCs w:val="16"/>
              </w:rPr>
              <w:t xml:space="preserve"> (</w:t>
            </w:r>
            <w:r>
              <w:rPr>
                <w:b/>
                <w:sz w:val="16"/>
                <w:szCs w:val="16"/>
              </w:rPr>
              <w:t>3.5 à 4</w:t>
            </w:r>
            <w:r w:rsidRPr="001B65FE">
              <w:rPr>
                <w:b/>
                <w:sz w:val="16"/>
                <w:szCs w:val="16"/>
              </w:rPr>
              <w:t xml:space="preserve">) 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 w:rsidRPr="00246658">
              <w:rPr>
                <w:sz w:val="18"/>
                <w:szCs w:val="18"/>
              </w:rPr>
              <w:t>Discours argumenté, informé, énoncés complexes et articulés</w:t>
            </w:r>
          </w:p>
        </w:tc>
        <w:tc>
          <w:tcPr>
            <w:tcW w:w="1467" w:type="dxa"/>
            <w:vMerge/>
          </w:tcPr>
          <w:p w:rsidR="001527EF" w:rsidRPr="001B65FE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</w:tcPr>
          <w:p w:rsidR="001527EF" w:rsidRDefault="001527EF" w:rsidP="00CB0C2A">
            <w:pPr>
              <w:pStyle w:val="Sansinterlign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Degré 4 (5.5 à 7)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-Syntaxe complexe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-Pas ou peu d’erreurs (sur structures complexes)</w:t>
            </w:r>
          </w:p>
          <w:p w:rsidR="001527EF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-Lexique riche et varié</w:t>
            </w:r>
          </w:p>
          <w:p w:rsidR="001527EF" w:rsidRPr="00246658" w:rsidRDefault="001527EF" w:rsidP="00CB0C2A">
            <w:pPr>
              <w:pStyle w:val="Sansinterlig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246658">
              <w:rPr>
                <w:sz w:val="18"/>
                <w:szCs w:val="18"/>
              </w:rPr>
              <w:t>Langue</w:t>
            </w:r>
            <w:r>
              <w:rPr>
                <w:sz w:val="18"/>
                <w:szCs w:val="18"/>
              </w:rPr>
              <w:t xml:space="preserve"> f</w:t>
            </w:r>
            <w:r w:rsidRPr="00246658">
              <w:rPr>
                <w:sz w:val="18"/>
                <w:szCs w:val="18"/>
              </w:rPr>
              <w:t xml:space="preserve">luide, </w:t>
            </w:r>
            <w:r>
              <w:rPr>
                <w:sz w:val="18"/>
                <w:szCs w:val="18"/>
              </w:rPr>
              <w:t xml:space="preserve">voire </w:t>
            </w:r>
            <w:r w:rsidRPr="00246658">
              <w:rPr>
                <w:sz w:val="18"/>
                <w:szCs w:val="18"/>
              </w:rPr>
              <w:t>authentique</w:t>
            </w:r>
          </w:p>
        </w:tc>
        <w:tc>
          <w:tcPr>
            <w:tcW w:w="1467" w:type="dxa"/>
            <w:vMerge/>
          </w:tcPr>
          <w:p w:rsidR="001527EF" w:rsidRDefault="001527EF" w:rsidP="00CB0C2A">
            <w:pPr>
              <w:pStyle w:val="Sansinterligne"/>
            </w:pPr>
          </w:p>
        </w:tc>
      </w:tr>
      <w:tr w:rsidR="001527EF" w:rsidRPr="00246658" w:rsidTr="00CB0C2A"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A </w:t>
            </w:r>
            <w:r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t xml:space="preserve"> /5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B </w:t>
            </w:r>
            <w:r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t xml:space="preserve"> /3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C </w:t>
            </w:r>
            <w:r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 /2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>Note D</w:t>
            </w:r>
            <w:r>
              <w:rPr>
                <w:sz w:val="20"/>
                <w:szCs w:val="20"/>
              </w:rPr>
              <w:t xml:space="preserve"> =</w:t>
            </w:r>
            <w:r w:rsidRPr="00246658">
              <w:rPr>
                <w:sz w:val="20"/>
                <w:szCs w:val="20"/>
              </w:rPr>
              <w:t xml:space="preserve">       /7</w:t>
            </w:r>
          </w:p>
        </w:tc>
        <w:tc>
          <w:tcPr>
            <w:tcW w:w="1467" w:type="dxa"/>
          </w:tcPr>
          <w:p w:rsidR="001527EF" w:rsidRPr="00246658" w:rsidRDefault="001527EF" w:rsidP="00CB0C2A">
            <w:pPr>
              <w:pStyle w:val="Sansinterligne"/>
              <w:rPr>
                <w:sz w:val="20"/>
                <w:szCs w:val="20"/>
              </w:rPr>
            </w:pPr>
            <w:r w:rsidRPr="00246658">
              <w:rPr>
                <w:sz w:val="20"/>
                <w:szCs w:val="20"/>
              </w:rPr>
              <w:t xml:space="preserve">Note E </w:t>
            </w:r>
            <w:r>
              <w:rPr>
                <w:sz w:val="20"/>
                <w:szCs w:val="20"/>
              </w:rPr>
              <w:t>=</w:t>
            </w:r>
            <w:r w:rsidRPr="00246658">
              <w:rPr>
                <w:sz w:val="20"/>
                <w:szCs w:val="20"/>
              </w:rPr>
              <w:t xml:space="preserve">        /3</w:t>
            </w:r>
          </w:p>
        </w:tc>
      </w:tr>
      <w:tr w:rsidR="001527EF" w:rsidRPr="0023608B" w:rsidTr="00CB0C2A">
        <w:tc>
          <w:tcPr>
            <w:tcW w:w="7335" w:type="dxa"/>
            <w:gridSpan w:val="5"/>
          </w:tcPr>
          <w:p w:rsidR="001527EF" w:rsidRPr="0023608B" w:rsidRDefault="001527EF" w:rsidP="00CB0C2A">
            <w:pPr>
              <w:pStyle w:val="Sansinterligne"/>
              <w:rPr>
                <w:b/>
                <w:sz w:val="20"/>
                <w:szCs w:val="20"/>
              </w:rPr>
            </w:pPr>
            <w:r w:rsidRPr="0023608B">
              <w:rPr>
                <w:b/>
                <w:sz w:val="20"/>
                <w:szCs w:val="20"/>
              </w:rPr>
              <w:t xml:space="preserve">Note totale (A+B+C+D+E)                                                                                         </w:t>
            </w:r>
            <w:r>
              <w:rPr>
                <w:b/>
                <w:sz w:val="20"/>
                <w:szCs w:val="20"/>
              </w:rPr>
              <w:t xml:space="preserve">              </w:t>
            </w:r>
            <w:r w:rsidRPr="00DE3719">
              <w:rPr>
                <w:b/>
                <w:sz w:val="24"/>
                <w:szCs w:val="24"/>
              </w:rPr>
              <w:t>/20</w:t>
            </w:r>
          </w:p>
        </w:tc>
      </w:tr>
    </w:tbl>
    <w:p w:rsidR="00143DDB" w:rsidRPr="00143DDB" w:rsidRDefault="00143DDB" w:rsidP="00143DDB">
      <w:pPr>
        <w:pStyle w:val="Sansinterligne"/>
        <w:jc w:val="center"/>
        <w:rPr>
          <w:b/>
          <w:u w:val="single"/>
        </w:rPr>
      </w:pPr>
      <w:bookmarkStart w:id="0" w:name="_GoBack"/>
      <w:bookmarkEnd w:id="0"/>
      <w:r w:rsidRPr="00143DDB">
        <w:rPr>
          <w:b/>
          <w:u w:val="single"/>
        </w:rPr>
        <w:lastRenderedPageBreak/>
        <w:t>FEEDBACK</w:t>
      </w:r>
    </w:p>
    <w:p w:rsidR="00143DDB" w:rsidRDefault="00143DDB" w:rsidP="000B1554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5"/>
        <w:gridCol w:w="5410"/>
      </w:tblGrid>
      <w:tr w:rsidR="00143DDB" w:rsidTr="00C23892">
        <w:tc>
          <w:tcPr>
            <w:tcW w:w="1925" w:type="dxa"/>
          </w:tcPr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Pr="00143DDB" w:rsidRDefault="00143DDB" w:rsidP="00143DDB">
            <w:pPr>
              <w:pStyle w:val="Sansinterligne"/>
              <w:jc w:val="center"/>
              <w:rPr>
                <w:b/>
              </w:rPr>
            </w:pPr>
            <w:r w:rsidRPr="00143DDB">
              <w:rPr>
                <w:b/>
              </w:rPr>
              <w:t>USE OF ENGLISH</w:t>
            </w:r>
          </w:p>
        </w:tc>
        <w:tc>
          <w:tcPr>
            <w:tcW w:w="5410" w:type="dxa"/>
          </w:tcPr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</w:tc>
      </w:tr>
      <w:tr w:rsidR="00143DDB" w:rsidTr="00C23892">
        <w:tc>
          <w:tcPr>
            <w:tcW w:w="1925" w:type="dxa"/>
          </w:tcPr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Pr="00143DDB" w:rsidRDefault="00143DDB" w:rsidP="00143DDB">
            <w:pPr>
              <w:pStyle w:val="Sansinterligne"/>
              <w:jc w:val="center"/>
              <w:rPr>
                <w:b/>
              </w:rPr>
            </w:pPr>
            <w:r w:rsidRPr="00143DDB">
              <w:rPr>
                <w:b/>
              </w:rPr>
              <w:t>PRONUNCIATION</w:t>
            </w:r>
          </w:p>
        </w:tc>
        <w:tc>
          <w:tcPr>
            <w:tcW w:w="5410" w:type="dxa"/>
          </w:tcPr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</w:tc>
      </w:tr>
      <w:tr w:rsidR="00143DDB" w:rsidTr="00C23892">
        <w:tc>
          <w:tcPr>
            <w:tcW w:w="1925" w:type="dxa"/>
          </w:tcPr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527EF" w:rsidP="00143DDB">
            <w:pPr>
              <w:pStyle w:val="Sansinterligne"/>
              <w:jc w:val="center"/>
              <w:rPr>
                <w:b/>
              </w:rPr>
            </w:pPr>
            <w:r>
              <w:rPr>
                <w:b/>
              </w:rPr>
              <w:t>TASK COMPLETION</w:t>
            </w:r>
          </w:p>
          <w:p w:rsidR="001527EF" w:rsidRDefault="001527EF" w:rsidP="00143DDB">
            <w:pPr>
              <w:pStyle w:val="Sansinterligne"/>
              <w:jc w:val="center"/>
              <w:rPr>
                <w:b/>
              </w:rPr>
            </w:pPr>
          </w:p>
          <w:p w:rsidR="001527EF" w:rsidRDefault="001527EF" w:rsidP="00143DDB">
            <w:pPr>
              <w:pStyle w:val="Sansinterligne"/>
              <w:jc w:val="center"/>
              <w:rPr>
                <w:b/>
              </w:rPr>
            </w:pPr>
          </w:p>
          <w:p w:rsidR="001527EF" w:rsidRDefault="001527EF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  <w:r w:rsidRPr="00143DDB">
              <w:rPr>
                <w:b/>
              </w:rPr>
              <w:t>COMMUNICATION</w:t>
            </w: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Default="00143DDB" w:rsidP="00143DDB">
            <w:pPr>
              <w:pStyle w:val="Sansinterligne"/>
              <w:jc w:val="center"/>
              <w:rPr>
                <w:b/>
              </w:rPr>
            </w:pPr>
          </w:p>
          <w:p w:rsidR="00143DDB" w:rsidRPr="00143DDB" w:rsidRDefault="00143DDB" w:rsidP="00143DDB">
            <w:pPr>
              <w:pStyle w:val="Sansinterligne"/>
              <w:jc w:val="center"/>
              <w:rPr>
                <w:b/>
              </w:rPr>
            </w:pPr>
          </w:p>
        </w:tc>
        <w:tc>
          <w:tcPr>
            <w:tcW w:w="5410" w:type="dxa"/>
          </w:tcPr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  <w:p w:rsidR="001527EF" w:rsidRDefault="001527EF" w:rsidP="000B1554">
            <w:pPr>
              <w:pStyle w:val="Sansinterligne"/>
            </w:pPr>
          </w:p>
          <w:p w:rsidR="00143DDB" w:rsidRDefault="00143DDB" w:rsidP="000B1554">
            <w:pPr>
              <w:pStyle w:val="Sansinterligne"/>
            </w:pPr>
          </w:p>
        </w:tc>
      </w:tr>
    </w:tbl>
    <w:p w:rsidR="001527EF" w:rsidRDefault="001527EF" w:rsidP="00C23892">
      <w:pPr>
        <w:pStyle w:val="Sansinterligne"/>
        <w:jc w:val="center"/>
        <w:rPr>
          <w:b/>
          <w:u w:val="single"/>
        </w:rPr>
      </w:pPr>
    </w:p>
    <w:p w:rsidR="00C23892" w:rsidRDefault="00C23892" w:rsidP="00C23892">
      <w:pPr>
        <w:pStyle w:val="Sansinterligne"/>
        <w:jc w:val="center"/>
        <w:rPr>
          <w:b/>
          <w:u w:val="single"/>
        </w:rPr>
      </w:pPr>
      <w:r w:rsidRPr="00143DDB">
        <w:rPr>
          <w:b/>
          <w:u w:val="single"/>
        </w:rPr>
        <w:t>FEEDBACK</w:t>
      </w:r>
    </w:p>
    <w:p w:rsidR="00C23892" w:rsidRPr="00C23892" w:rsidRDefault="00C23892" w:rsidP="00C23892">
      <w:pPr>
        <w:pStyle w:val="Sansinterligne"/>
        <w:jc w:val="center"/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5"/>
        <w:gridCol w:w="5410"/>
      </w:tblGrid>
      <w:tr w:rsidR="00C23892" w:rsidTr="007A014E">
        <w:tc>
          <w:tcPr>
            <w:tcW w:w="1555" w:type="dxa"/>
          </w:tcPr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Pr="00143DDB" w:rsidRDefault="00C23892" w:rsidP="007A014E">
            <w:pPr>
              <w:pStyle w:val="Sansinterligne"/>
              <w:jc w:val="center"/>
              <w:rPr>
                <w:b/>
              </w:rPr>
            </w:pPr>
            <w:r w:rsidRPr="00143DDB">
              <w:rPr>
                <w:b/>
              </w:rPr>
              <w:t>USE OF ENGLISH</w:t>
            </w:r>
          </w:p>
        </w:tc>
        <w:tc>
          <w:tcPr>
            <w:tcW w:w="5780" w:type="dxa"/>
          </w:tcPr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</w:tc>
      </w:tr>
      <w:tr w:rsidR="00C23892" w:rsidTr="007A014E">
        <w:tc>
          <w:tcPr>
            <w:tcW w:w="1555" w:type="dxa"/>
          </w:tcPr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Pr="00143DDB" w:rsidRDefault="00C23892" w:rsidP="007A014E">
            <w:pPr>
              <w:pStyle w:val="Sansinterligne"/>
              <w:jc w:val="center"/>
              <w:rPr>
                <w:b/>
              </w:rPr>
            </w:pPr>
            <w:r w:rsidRPr="00143DDB">
              <w:rPr>
                <w:b/>
              </w:rPr>
              <w:t>PRONUNCIATION</w:t>
            </w:r>
          </w:p>
        </w:tc>
        <w:tc>
          <w:tcPr>
            <w:tcW w:w="5780" w:type="dxa"/>
          </w:tcPr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</w:tc>
      </w:tr>
      <w:tr w:rsidR="00C23892" w:rsidTr="007A014E">
        <w:tc>
          <w:tcPr>
            <w:tcW w:w="1555" w:type="dxa"/>
          </w:tcPr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1527EF" w:rsidP="007A014E">
            <w:pPr>
              <w:pStyle w:val="Sansinterligne"/>
              <w:jc w:val="center"/>
              <w:rPr>
                <w:b/>
              </w:rPr>
            </w:pPr>
            <w:r>
              <w:rPr>
                <w:b/>
              </w:rPr>
              <w:t>TASK COMPLETION</w:t>
            </w:r>
          </w:p>
          <w:p w:rsidR="001527EF" w:rsidRDefault="001527EF" w:rsidP="007A014E">
            <w:pPr>
              <w:pStyle w:val="Sansinterligne"/>
              <w:jc w:val="center"/>
              <w:rPr>
                <w:b/>
              </w:rPr>
            </w:pPr>
          </w:p>
          <w:p w:rsidR="001527EF" w:rsidRDefault="001527EF" w:rsidP="007A014E">
            <w:pPr>
              <w:pStyle w:val="Sansinterligne"/>
              <w:jc w:val="center"/>
              <w:rPr>
                <w:b/>
              </w:rPr>
            </w:pPr>
          </w:p>
          <w:p w:rsidR="001527EF" w:rsidRDefault="001527EF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  <w:r w:rsidRPr="00143DDB">
              <w:rPr>
                <w:b/>
              </w:rPr>
              <w:t>COMMUNICATION</w:t>
            </w: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Default="00C23892" w:rsidP="007A014E">
            <w:pPr>
              <w:pStyle w:val="Sansinterligne"/>
              <w:jc w:val="center"/>
              <w:rPr>
                <w:b/>
              </w:rPr>
            </w:pPr>
          </w:p>
          <w:p w:rsidR="00C23892" w:rsidRPr="00143DDB" w:rsidRDefault="00C23892" w:rsidP="007A014E">
            <w:pPr>
              <w:pStyle w:val="Sansinterligne"/>
              <w:jc w:val="center"/>
              <w:rPr>
                <w:b/>
              </w:rPr>
            </w:pPr>
          </w:p>
        </w:tc>
        <w:tc>
          <w:tcPr>
            <w:tcW w:w="5780" w:type="dxa"/>
          </w:tcPr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  <w:p w:rsidR="00C23892" w:rsidRDefault="00C23892" w:rsidP="007A014E">
            <w:pPr>
              <w:pStyle w:val="Sansinterligne"/>
            </w:pPr>
          </w:p>
        </w:tc>
      </w:tr>
    </w:tbl>
    <w:p w:rsidR="00143DDB" w:rsidRDefault="00143DDB" w:rsidP="000B1554">
      <w:pPr>
        <w:pStyle w:val="Sansinterligne"/>
      </w:pPr>
    </w:p>
    <w:sectPr w:rsidR="00143DDB" w:rsidSect="000B1554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B647F"/>
    <w:multiLevelType w:val="hybridMultilevel"/>
    <w:tmpl w:val="1B9EC83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1191E"/>
    <w:multiLevelType w:val="hybridMultilevel"/>
    <w:tmpl w:val="6388EB3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554"/>
    <w:rsid w:val="000370FD"/>
    <w:rsid w:val="000B1554"/>
    <w:rsid w:val="00143DDB"/>
    <w:rsid w:val="00151952"/>
    <w:rsid w:val="001527EF"/>
    <w:rsid w:val="001B65FE"/>
    <w:rsid w:val="0023608B"/>
    <w:rsid w:val="00246658"/>
    <w:rsid w:val="00561F4A"/>
    <w:rsid w:val="00C23892"/>
    <w:rsid w:val="00D44A0B"/>
    <w:rsid w:val="00DE3719"/>
    <w:rsid w:val="00E2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B5D00"/>
  <w15:chartTrackingRefBased/>
  <w15:docId w15:val="{461B778C-D0C0-45BE-847F-71DC6C322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0B1554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0B1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767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Coeffe</dc:creator>
  <cp:keywords/>
  <dc:description/>
  <cp:lastModifiedBy>Isabelle Coeffe</cp:lastModifiedBy>
  <cp:revision>7</cp:revision>
  <dcterms:created xsi:type="dcterms:W3CDTF">2023-09-13T07:46:00Z</dcterms:created>
  <dcterms:modified xsi:type="dcterms:W3CDTF">2023-09-28T09:58:00Z</dcterms:modified>
</cp:coreProperties>
</file>