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Game Design Document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Genre: Shoot Them Up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LD32 Theme: An Unconventional Weapon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Theme: Ice-Cream/City/Accidental Music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Situation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An ice-cream vendor finds himself being attacked by a horde of burning origami figures. Fortunately, his ice-cream truck can fly (how?) and the cone-launcher he has on top of the vehicle for the heavy days can also be used as a weapon.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Why are they attacking him?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Story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Zhou, a fire mage, once bought an ice cream cone from this vendor on a sunny day. The cream went spoiled because of the intense heat and the mage got sick. Angry, he returned to the vendor searching for vengeance.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GAME MECHANICS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Overview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The player controls a flying ice-cream truck, moving it up and down, and shoots ice-cream based desserts to enemies. It has four different types of bullets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Desserts // Bullets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The player can shoot bullets every 300ms.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Cone: 1 DMG, ‘Q’ key.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Triple cone: Explodes, fragmenting itself into 3 cones 2 DMG, ‘W’ key, 2000ms cooldown.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Popsicle: Explodes, fragmenting itself into 9 chunks of popsicle, freezing enemies, forcing them to move every 1500ms for 4500ms, ‘E’ key, 3500ms cooldown.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4a4a4a"/>
          <w:highlight w:val="white"/>
          <w:rtl w:val="0"/>
        </w:rPr>
        <w:t xml:space="preserve">Cookie cat: Explodes, fragmenting itself into 9 chunks of ice cream and cookie, inflicting everyone 2 DMG, ‘R’ key, 5000ms cooldown. (visual reference: http://vignette2.wikia.nocookie.net/steven-universe/images/f/f4/Cookie_Cat.png/revision/latest?cb=20131220063635)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origami figures imbued with magic to attack the player while burning without consuming, some of them have ranged attacks.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columns of enemies move every 1000ms.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[*]Crane: 1 HP, iterates between up and down every 300ms while moving forward.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[*]Pegasus: 3HP, direct fire ball [*] every 450ms.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[*]Dragon: 5 HP, direct fire wave [*] every 750ms.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[*]                                                 [*]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Engineering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Aspect ratio: 16:9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Screen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10%, info (score, life)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Width: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20%,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30%, enemies landing 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 interaction between a bullet and an enemy have a unique associated sound (4 bullets x 3 enemies = 12 sounds). Also, an enemy destruction doubles the duration of the sound. There’s a total of 12 unique sounds the player can trigger playing.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rhytmic base is influenced on the typical mexican ice-cream truck.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sound for menu on-click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song for the boss battle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heladero descubre que su camion de helados en realidad es una maquina para viajes interestelares cuando accidentalmente al comenzar a vender sus helados enciende la maquina de musica y de pronto se encuentra viajando en el espacio enfrentandose a extraterrestres que buscan acabar con todos los helados del universo. Las armas del enemigo son peque;as figuras origami prendidas en fuego. El enemigo final es Zhou un villano del planeta z834 que controla las figuras con magia.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Eduardo Ochoa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Zhou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Víctor Borja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Ricardo Rodríguez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2D Artist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 Pedraza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Music and Sound Effects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Ian González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Zura Guerra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 thanks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Kike, Mau, Hugo and Antonio’s family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letting us jam at their appartments.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https://www.youtube.com/watch?v=MVUwmfksUPI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https://www.youtube.com/watch?v=3H36O5lgpWE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https://www.youtube.com/watch?v=NGXguBoY3BA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youtube.com/watch?v=3H36O5lgpWE" TargetMode="External"/><Relationship Id="rId5" Type="http://schemas.openxmlformats.org/officeDocument/2006/relationships/hyperlink" Target="https://www.youtube.com/watch?v=MVUwmfksUPI" TargetMode="External"/></Relationships>
</file>