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0198974609375" w:line="239.75505352020264" w:lineRule="auto"/>
        <w:ind w:left="0" w:right="9936.885375976562" w:firstLine="29.320373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12799835205078"/>
          <w:szCs w:val="88.12799835205078"/>
          <w:u w:val="none"/>
          <w:shd w:fill="auto" w:val="clear"/>
          <w:vertAlign w:val="baseline"/>
          <w:rtl w:val="0"/>
        </w:rPr>
        <w:t xml:space="preserve">Projeto de Análise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Dados – Clínicas Nara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5686458</wp:posOffset>
            </wp:positionH>
            <wp:positionV relativeFrom="paragraph">
              <wp:posOffset>-949972</wp:posOffset>
            </wp:positionV>
            <wp:extent cx="5178298" cy="5178298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8298" cy="5178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2.725830078125" w:line="240" w:lineRule="auto"/>
        <w:ind w:left="203.5200500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sectPr>
          <w:pgSz w:h="10800" w:w="19200" w:orient="landscape"/>
          <w:pgMar w:bottom="460.3200149536133" w:top="1440" w:left="1462.147216796875" w:right="54.277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Python • MySQL • Power BI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4437599182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As Clínicas Nara, rede de clínicas médicas com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unidades em diversas cidades, têm enfrentado  desafios operacionais nos últimos meses. A  diretoria está preocupada com o aumento das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reclamações de pacientes sobre atrasos nos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atendimentos, cancelamentos recorrentes e  insatisfação geral com o serviço.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6064453125" w:line="215.901317596435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Além disso, há dúvidas sobre a eficiência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algumas especialidades e médicos, e sobre  como esses fatores estão afetando a percepção  dos pacientes e a evolução dos atendimentos ao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longo do tempo.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8294677734375" w:line="215.897212028503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 equipe de dados foi encarregada de organizar,  tratar e analisar os dados dos atendimentos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para gerar insights que ajudem na tomada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decisão e na melhoria dos serviços prestados.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Objetivos Gerais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3486328125" w:line="239.699535369873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- Organizar e tratar os dados dos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atendimentos médicos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86669921875" w:line="239.79157447814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- Identificar padrões e discrepâncias  nos tempos de espera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432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- Avaliar a eficiência por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64208984375" w:line="263.60343933105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especialidade, médico e clínica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- Relacionar tempo de espera com  satisfação dos pacientes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0137939453125" w:line="239.62944030761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- Apresentar insights visuais e  estatísticos para apoio à gestão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Tarefas com MySQL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3486328125" w:line="239.699535369873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- Criar o banco de dados e importar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os CSVs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86669921875" w:line="239.79157447814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- Executar queries simples com SUM  e GROUP BY: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432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Total de consultas por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6420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especialidade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0614013671875" w:line="271.60162925720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Total de consultas por médico • Total de consultas por clínica • Total de pacientes por plano de  saúde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300537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Total de consultas por status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Tarefas com Python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3486328125" w:line="239.699535369873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- Tratar os dados e calcular o tempo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 espera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86669921875" w:line="239.79157447814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- Identificar outliers usando quartis  (Q1, Q2, Q3)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4326171875" w:line="255.55586814880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- Comparar média e mediana por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especialidade, médico e clínica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- Explorar correlações entre tempo  de espera e nota de satisfação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9500560760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Tarefas com Power BI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- Criar dashboards com: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9951171875" w:line="239.604392051696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Tempo médio de espera por  especialidade e clínica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425048828125" w:line="287.525224685668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Taxa de cancelamento por mês • Evolução mensal de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atendimentos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0614013671875" w:line="239.604392051696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Satisfação dos pacientes por  médico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4261474609375" w:line="239.62944030761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Distribuição de atendimentos  por faixa etária e plano de saúde</w:t>
      </w:r>
    </w:p>
    <w:sectPr>
      <w:type w:val="continuous"/>
      <w:pgSz w:h="10800" w:w="19200" w:orient="landscape"/>
      <w:pgMar w:bottom="460.3200149536133" w:top="144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