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0BAE95" w14:textId="6DBBA86B" w:rsidR="00B3586F" w:rsidRDefault="00685606">
      <w: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instrText>ADDIN CNKISM.UserStyle</w:instrText>
      </w:r>
      <w:r>
        <w:fldChar w:fldCharType="separate"/>
      </w:r>
      <w:r>
        <w:fldChar w:fldCharType="end"/>
      </w:r>
      <w:bookmarkStart w:id="0" w:name="_GoBack"/>
      <w:bookmarkEnd w:id="0"/>
      <w:r w:rsidR="00B3586F">
        <w:rPr>
          <w:noProof/>
        </w:rPr>
        <w:drawing>
          <wp:inline distT="0" distB="0" distL="0" distR="0" wp14:anchorId="1D977D47" wp14:editId="4CC2896D">
            <wp:extent cx="5274310" cy="15144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67B8" w14:textId="60B6FF87" w:rsidR="00B3586F" w:rsidRDefault="00B3586F">
      <w:r>
        <w:rPr>
          <w:rFonts w:hint="eastAsia"/>
        </w:rPr>
        <w:t>CVPRW</w:t>
      </w:r>
      <w:r>
        <w:t>2017</w:t>
      </w:r>
    </w:p>
    <w:p w14:paraId="75A6AF21" w14:textId="0310B5B6" w:rsidR="00A921FE" w:rsidRDefault="00685606">
      <w:hyperlink r:id="rId6" w:history="1">
        <w:r w:rsidR="00A921FE" w:rsidRPr="00A81A5C">
          <w:rPr>
            <w:rStyle w:val="Hyperlink"/>
          </w:rPr>
          <w:t>https://github.com/MarekKowalski/DeepAlignmentNetwork</w:t>
        </w:r>
      </w:hyperlink>
    </w:p>
    <w:p w14:paraId="55AC8F15" w14:textId="77777777" w:rsidR="00A921FE" w:rsidRPr="00A921FE" w:rsidRDefault="00A921FE"/>
    <w:p w14:paraId="39C7D09E" w14:textId="6543EC57" w:rsidR="00B3586F" w:rsidRDefault="00B3586F" w:rsidP="00B3586F">
      <w:pPr>
        <w:rPr>
          <w:rFonts w:ascii="Times New Roman" w:hAnsi="Times New Roman" w:cs="Times New Roman"/>
        </w:rPr>
      </w:pPr>
      <w:r w:rsidRPr="00B3586F">
        <w:rPr>
          <w:rFonts w:ascii="Times New Roman" w:hAnsi="Times New Roman" w:cs="Times New Roman"/>
        </w:rPr>
        <w:t>人脸关键点检测</w:t>
      </w:r>
      <w:r>
        <w:rPr>
          <w:rFonts w:ascii="Times New Roman" w:hAnsi="Times New Roman" w:cs="Times New Roman" w:hint="eastAsia"/>
        </w:rPr>
        <w:t>（</w:t>
      </w:r>
      <w:r w:rsidRPr="00B3586F">
        <w:rPr>
          <w:rFonts w:ascii="Times New Roman" w:hAnsi="Times New Roman" w:cs="Times New Roman" w:hint="eastAsia"/>
          <w:b/>
        </w:rPr>
        <w:t>f</w:t>
      </w:r>
      <w:r w:rsidRPr="00B3586F">
        <w:rPr>
          <w:rFonts w:ascii="Times New Roman" w:hAnsi="Times New Roman" w:cs="Times New Roman"/>
          <w:b/>
        </w:rPr>
        <w:t>acial feature point detection</w:t>
      </w:r>
      <w:r>
        <w:rPr>
          <w:rFonts w:ascii="Times New Roman" w:hAnsi="Times New Roman" w:cs="Times New Roman" w:hint="eastAsia"/>
        </w:rPr>
        <w:t>）</w:t>
      </w:r>
      <w:r w:rsidRPr="00B3586F">
        <w:rPr>
          <w:rFonts w:ascii="Times New Roman" w:hAnsi="Times New Roman" w:cs="Times New Roman"/>
        </w:rPr>
        <w:t>也称为人脸关键点检测、定位或者人脸对齐</w:t>
      </w:r>
      <w:r>
        <w:rPr>
          <w:rFonts w:ascii="Times New Roman" w:hAnsi="Times New Roman" w:cs="Times New Roman" w:hint="eastAsia"/>
        </w:rPr>
        <w:t>（</w:t>
      </w:r>
      <w:r w:rsidRPr="00B3586F">
        <w:rPr>
          <w:rFonts w:ascii="Times New Roman" w:hAnsi="Times New Roman" w:cs="Times New Roman"/>
          <w:b/>
        </w:rPr>
        <w:t>face alignment</w:t>
      </w:r>
      <w:r>
        <w:rPr>
          <w:rFonts w:ascii="Times New Roman" w:hAnsi="Times New Roman" w:cs="Times New Roman" w:hint="eastAsia"/>
        </w:rPr>
        <w:t>）</w:t>
      </w:r>
      <w:r w:rsidRPr="00B3586F">
        <w:rPr>
          <w:rFonts w:ascii="Times New Roman" w:hAnsi="Times New Roman" w:cs="Times New Roman"/>
        </w:rPr>
        <w:t>，是指给定人脸图像，定位出人脸面部的关键区域位置，包括眉毛、眼睛、鼻子、嘴巴、脸部轮廓等；我们把关键点的集合称作</w:t>
      </w:r>
      <w:r w:rsidRPr="00B3586F">
        <w:rPr>
          <w:rFonts w:ascii="Times New Roman" w:hAnsi="Times New Roman" w:cs="Times New Roman"/>
          <w:b/>
          <w:bCs/>
        </w:rPr>
        <w:t>形状</w:t>
      </w:r>
      <w:r w:rsidRPr="00B3586F">
        <w:rPr>
          <w:rFonts w:ascii="Times New Roman" w:hAnsi="Times New Roman" w:cs="Times New Roman"/>
          <w:b/>
          <w:bCs/>
        </w:rPr>
        <w:t>(shape</w:t>
      </w:r>
      <w:r>
        <w:rPr>
          <w:rFonts w:ascii="Times New Roman" w:hAnsi="Times New Roman" w:cs="Times New Roman" w:hint="eastAsia"/>
          <w:b/>
          <w:bCs/>
        </w:rPr>
        <w:t>)</w:t>
      </w:r>
      <w:r w:rsidRPr="00B3586F">
        <w:rPr>
          <w:rFonts w:ascii="Times New Roman" w:hAnsi="Times New Roman" w:cs="Times New Roman"/>
        </w:rPr>
        <w:t>，形状包含了关键点的位置信息</w:t>
      </w:r>
      <w:r>
        <w:rPr>
          <w:rFonts w:ascii="Times New Roman" w:hAnsi="Times New Roman" w:cs="Times New Roman" w:hint="eastAsia"/>
        </w:rPr>
        <w:t>。</w:t>
      </w:r>
    </w:p>
    <w:p w14:paraId="79CEA06A" w14:textId="0D6F1F8A" w:rsidR="00B3586F" w:rsidRPr="00B3586F" w:rsidRDefault="004C3363" w:rsidP="004C3363">
      <w:pPr>
        <w:jc w:val="center"/>
        <w:rPr>
          <w:rFonts w:ascii="Times New Roman" w:hAnsi="Times New Roman" w:cs="Times New Roman"/>
        </w:rPr>
      </w:pPr>
      <w:r w:rsidRPr="004C3363">
        <w:rPr>
          <w:rFonts w:ascii="Times New Roman" w:hAnsi="Times New Roman" w:cs="Times New Roman"/>
          <w:noProof/>
        </w:rPr>
        <w:drawing>
          <wp:inline distT="0" distB="0" distL="0" distR="0" wp14:anchorId="6A954B02" wp14:editId="7B7B0FBD">
            <wp:extent cx="2489600" cy="1976120"/>
            <wp:effectExtent l="0" t="0" r="6350" b="5080"/>
            <wp:docPr id="2" name="Picture 2" descr="C:\Users\YINGYA~1\AppData\Local\Temp\WeChat Files\2752148970896322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INGYA~1\AppData\Local\Temp\WeChat Files\27521489708963226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920" cy="199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10FFD" w14:textId="73C00A9E" w:rsidR="00A1512B" w:rsidRDefault="005C0C58">
      <w:r w:rsidRPr="005C0C58">
        <w:t>DAN是一个</w:t>
      </w:r>
      <w:r w:rsidRPr="002E5DBF">
        <w:rPr>
          <w:b/>
        </w:rPr>
        <w:t>级联</w:t>
      </w:r>
      <w:r w:rsidRPr="005C0C58">
        <w:t>思想的关键点检测方法，通过引入关键点热图作为补充，DAN可以从整张图片进行提取特征，从而获得更为精确的定位。</w:t>
      </w:r>
    </w:p>
    <w:p w14:paraId="2677FA77" w14:textId="18C0745B" w:rsidR="00A1512B" w:rsidRDefault="00A1512B">
      <w:r>
        <w:t>Feature work:</w:t>
      </w:r>
    </w:p>
    <w:p w14:paraId="3F233322" w14:textId="256313EE" w:rsidR="00A1512B" w:rsidRDefault="00A1512B" w:rsidP="00A1512B">
      <w:pPr>
        <w:pStyle w:val="ListParagraph"/>
        <w:numPr>
          <w:ilvl w:val="0"/>
          <w:numId w:val="1"/>
        </w:numPr>
        <w:ind w:firstLineChars="0"/>
      </w:pPr>
      <w:r w:rsidRPr="00AA4BA1">
        <w:rPr>
          <w:b/>
        </w:rPr>
        <w:t>Multiple stages</w:t>
      </w:r>
      <w:r>
        <w:t xml:space="preserve"> where each stage improves the locations of the facial landmarks estimated by the previous stage.</w:t>
      </w:r>
    </w:p>
    <w:p w14:paraId="65004B9A" w14:textId="4994F339" w:rsidR="00A1512B" w:rsidRDefault="00A1512B" w:rsidP="00A1512B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U</w:t>
      </w:r>
      <w:r>
        <w:t xml:space="preserve">sing entire face images at all stages by introducing a </w:t>
      </w:r>
      <w:r w:rsidRPr="00AA4BA1">
        <w:rPr>
          <w:b/>
        </w:rPr>
        <w:t>landmark heatmap</w:t>
      </w:r>
      <w:r>
        <w:t>, which is a key element of the system.</w:t>
      </w:r>
    </w:p>
    <w:p w14:paraId="7243BB5A" w14:textId="24A111C4" w:rsidR="00A1512B" w:rsidRDefault="006A7447" w:rsidP="00A1512B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输入模型过多，需要进行复杂函数运算</w:t>
      </w:r>
      <w:r w:rsidR="009B1D56">
        <w:rPr>
          <w:rFonts w:hint="eastAsia"/>
        </w:rPr>
        <w:t>。</w:t>
      </w:r>
    </w:p>
    <w:p w14:paraId="217EA4EB" w14:textId="29D6EC14" w:rsidR="00A1512B" w:rsidRDefault="00A1512B">
      <w:r>
        <w:rPr>
          <w:noProof/>
        </w:rPr>
        <w:lastRenderedPageBreak/>
        <w:drawing>
          <wp:inline distT="0" distB="0" distL="0" distR="0" wp14:anchorId="08CD605A" wp14:editId="5683B3CC">
            <wp:extent cx="5274310" cy="31730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8B84" w14:textId="709EC14A" w:rsidR="00AA4BA1" w:rsidRDefault="00AA4BA1">
      <w:r>
        <w:rPr>
          <w:rFonts w:hint="eastAsia"/>
        </w:rPr>
        <w:t>E</w:t>
      </w:r>
      <w:r>
        <w:t>ach DAN stage consists of the</w:t>
      </w:r>
      <w:r w:rsidRPr="004305BE">
        <w:rPr>
          <w:b/>
        </w:rPr>
        <w:t xml:space="preserve"> Feed Forward Neural Network</w:t>
      </w:r>
      <w:r>
        <w:t xml:space="preserve">, </w:t>
      </w:r>
      <w:r w:rsidR="004305BE">
        <w:t xml:space="preserve"> </w:t>
      </w:r>
      <w:r>
        <w:t xml:space="preserve">which predicts an update </w:t>
      </w:r>
      <w:bookmarkStart w:id="1" w:name="_Hlk519163542"/>
      <w:r w:rsidRPr="00830572">
        <w:rPr>
          <w:rFonts w:hint="eastAsia"/>
          <w:b/>
        </w:rPr>
        <w:t>ΔS</w:t>
      </w:r>
      <w:r w:rsidRPr="00830572">
        <w:rPr>
          <w:b/>
          <w:vertAlign w:val="subscript"/>
        </w:rPr>
        <w:t>t</w:t>
      </w:r>
      <w:bookmarkEnd w:id="1"/>
      <w:r>
        <w:t xml:space="preserve"> to the landmark location, and </w:t>
      </w:r>
      <w:r w:rsidRPr="004305BE">
        <w:rPr>
          <w:b/>
        </w:rPr>
        <w:t>the connection layers</w:t>
      </w:r>
      <w:r>
        <w:t>.</w:t>
      </w:r>
    </w:p>
    <w:p w14:paraId="55D42DC9" w14:textId="6219D672" w:rsidR="00AA4BA1" w:rsidRDefault="00AA4BA1">
      <w:r w:rsidRPr="004305BE">
        <w:rPr>
          <w:rFonts w:hint="eastAsia"/>
          <w:b/>
        </w:rPr>
        <w:t>T</w:t>
      </w:r>
      <w:r w:rsidRPr="004305BE">
        <w:rPr>
          <w:b/>
        </w:rPr>
        <w:t>he</w:t>
      </w:r>
      <w:r>
        <w:t xml:space="preserve"> </w:t>
      </w:r>
      <w:r w:rsidRPr="004305BE">
        <w:rPr>
          <w:b/>
        </w:rPr>
        <w:t>connection layers</w:t>
      </w:r>
      <w:r>
        <w:t xml:space="preserve"> serve several purposes:</w:t>
      </w:r>
    </w:p>
    <w:p w14:paraId="1444B69F" w14:textId="1B63F5F5" w:rsidR="00AA4BA1" w:rsidRDefault="00AA4BA1" w:rsidP="00AA4BA1">
      <w:pPr>
        <w:pStyle w:val="ListParagraph"/>
        <w:numPr>
          <w:ilvl w:val="0"/>
          <w:numId w:val="2"/>
        </w:numPr>
        <w:ind w:firstLineChars="0"/>
      </w:pPr>
      <w:r>
        <w:t xml:space="preserve">Generation of the transform </w:t>
      </w:r>
      <w:r w:rsidRPr="004305BE">
        <w:rPr>
          <w:b/>
        </w:rPr>
        <w:t>T</w:t>
      </w:r>
      <w:r w:rsidRPr="004305BE">
        <w:rPr>
          <w:rFonts w:hint="eastAsia"/>
          <w:b/>
          <w:vertAlign w:val="subscript"/>
        </w:rPr>
        <w:t>t+</w:t>
      </w:r>
      <w:r w:rsidRPr="004305BE">
        <w:rPr>
          <w:b/>
          <w:vertAlign w:val="subscript"/>
        </w:rPr>
        <w:t>1</w:t>
      </w:r>
      <w:r>
        <w:rPr>
          <w:vertAlign w:val="subscript"/>
        </w:rPr>
        <w:t xml:space="preserve"> </w:t>
      </w:r>
      <w:r>
        <w:t>which normalizes the landmarks and the image to the canonical pose.</w:t>
      </w:r>
    </w:p>
    <w:p w14:paraId="25BCC892" w14:textId="02E14415" w:rsidR="00AA4BA1" w:rsidRDefault="00AA4BA1" w:rsidP="00AA4BA1">
      <w:pPr>
        <w:pStyle w:val="ListParagraph"/>
        <w:numPr>
          <w:ilvl w:val="0"/>
          <w:numId w:val="2"/>
        </w:numPr>
        <w:ind w:firstLineChars="0"/>
      </w:pPr>
      <w:r>
        <w:t xml:space="preserve">Generation of the landmark heatmap </w:t>
      </w:r>
      <w:r w:rsidRPr="004305BE">
        <w:rPr>
          <w:b/>
        </w:rPr>
        <w:t>H</w:t>
      </w:r>
      <w:r w:rsidRPr="004305BE">
        <w:rPr>
          <w:b/>
          <w:vertAlign w:val="subscript"/>
        </w:rPr>
        <w:t>t+1</w:t>
      </w:r>
      <w:r>
        <w:t xml:space="preserve"> based on </w:t>
      </w:r>
      <w:r w:rsidRPr="00830572">
        <w:rPr>
          <w:b/>
        </w:rPr>
        <w:t>T</w:t>
      </w:r>
      <w:r w:rsidRPr="00830572">
        <w:rPr>
          <w:b/>
          <w:vertAlign w:val="subscript"/>
        </w:rPr>
        <w:t>t+1</w:t>
      </w:r>
      <w:r w:rsidRPr="00830572">
        <w:rPr>
          <w:b/>
        </w:rPr>
        <w:t>(S</w:t>
      </w:r>
      <w:r w:rsidRPr="00830572">
        <w:rPr>
          <w:b/>
          <w:vertAlign w:val="subscript"/>
        </w:rPr>
        <w:t>t</w:t>
      </w:r>
      <w:r w:rsidRPr="00830572">
        <w:rPr>
          <w:b/>
        </w:rPr>
        <w:t>)</w:t>
      </w:r>
      <w:r w:rsidR="004305BE">
        <w:t>.</w:t>
      </w:r>
    </w:p>
    <w:p w14:paraId="029E1862" w14:textId="163C3025" w:rsidR="00AA4BA1" w:rsidRPr="00055183" w:rsidRDefault="00AA4BA1" w:rsidP="00AA4BA1">
      <w:pPr>
        <w:pStyle w:val="ListParagraph"/>
        <w:numPr>
          <w:ilvl w:val="0"/>
          <w:numId w:val="2"/>
        </w:numPr>
        <w:ind w:firstLineChars="0"/>
      </w:pPr>
      <w:r>
        <w:t xml:space="preserve">Generation of the feature image </w:t>
      </w:r>
      <w:r w:rsidRPr="004305BE">
        <w:rPr>
          <w:b/>
        </w:rPr>
        <w:t>F</w:t>
      </w:r>
      <w:r w:rsidRPr="004305BE">
        <w:rPr>
          <w:b/>
          <w:vertAlign w:val="subscript"/>
        </w:rPr>
        <w:t>t+1</w:t>
      </w:r>
      <w:r w:rsidR="004305BE">
        <w:rPr>
          <w:b/>
        </w:rPr>
        <w:t xml:space="preserve"> </w:t>
      </w:r>
      <w:r w:rsidR="004305BE">
        <w:t>which is learned based on the penultimate layer of the previous stage.</w:t>
      </w:r>
    </w:p>
    <w:p w14:paraId="541EC41F" w14:textId="41F6E13B" w:rsidR="00055183" w:rsidRDefault="00055183" w:rsidP="00055183"/>
    <w:p w14:paraId="4974594E" w14:textId="1BB52068" w:rsidR="002C2032" w:rsidRDefault="002C2032" w:rsidP="002C2032">
      <w:pPr>
        <w:pStyle w:val="ListParagraph"/>
        <w:numPr>
          <w:ilvl w:val="0"/>
          <w:numId w:val="3"/>
        </w:numPr>
        <w:ind w:firstLineChars="0"/>
      </w:pPr>
      <w:r w:rsidRPr="002C2032">
        <w:rPr>
          <w:rFonts w:hint="eastAsia"/>
        </w:rPr>
        <w:t>第一阶段的输入仅有原始</w:t>
      </w:r>
      <w:r w:rsidR="00A33A82">
        <w:rPr>
          <w:rFonts w:hint="eastAsia"/>
        </w:rPr>
        <w:t>灰度</w:t>
      </w:r>
      <w:r w:rsidRPr="002C2032">
        <w:rPr>
          <w:rFonts w:hint="eastAsia"/>
        </w:rPr>
        <w:t>图片和</w:t>
      </w:r>
      <w:r w:rsidRPr="002C2032">
        <w:t>S0。面部关键点的初始化即为S0，S0是由所有关键点取平均得到，第一阶段输出S1。</w:t>
      </w:r>
    </w:p>
    <w:p w14:paraId="1040B642" w14:textId="77777777" w:rsidR="002C2032" w:rsidRDefault="002C2032" w:rsidP="002C2032">
      <w:pPr>
        <w:pStyle w:val="ListParagraph"/>
        <w:numPr>
          <w:ilvl w:val="0"/>
          <w:numId w:val="3"/>
        </w:numPr>
        <w:ind w:firstLineChars="0"/>
      </w:pPr>
      <w:r w:rsidRPr="002C2032">
        <w:t>对于第二阶段，首先，S1经第一阶段的CONNECTION LAYERS进行转换，分别得到转换后图片T2（I）、S1所对应的热图H2和第一阶段fc1层输出，这三个正是第二阶段的输入。</w:t>
      </w:r>
    </w:p>
    <w:p w14:paraId="372B5DB7" w14:textId="1D9CA8F1" w:rsidR="005C0C58" w:rsidRDefault="002C2032" w:rsidP="002C2032">
      <w:pPr>
        <w:pStyle w:val="ListParagraph"/>
        <w:numPr>
          <w:ilvl w:val="0"/>
          <w:numId w:val="3"/>
        </w:numPr>
        <w:ind w:firstLineChars="0"/>
      </w:pPr>
      <w:r w:rsidRPr="002C2032">
        <w:t>如此周而复始，直到最后一个阶段输出SN。</w:t>
      </w:r>
    </w:p>
    <w:p w14:paraId="1E09EA6A" w14:textId="77777777" w:rsidR="002C2032" w:rsidRDefault="002C2032" w:rsidP="00055183"/>
    <w:p w14:paraId="28C86600" w14:textId="5B81402B" w:rsidR="005C0C58" w:rsidRDefault="005C0C58" w:rsidP="00055183">
      <w:r w:rsidRPr="005C0C58">
        <w:rPr>
          <w:rFonts w:hint="eastAsia"/>
        </w:rPr>
        <w:t>新的关键点位置会送入</w:t>
      </w:r>
      <w:r w:rsidRPr="005C0C58">
        <w:t xml:space="preserve"> “Connection Layers”，该网络示意图如下：</w:t>
      </w:r>
    </w:p>
    <w:p w14:paraId="6E9A8C45" w14:textId="531BF1A9" w:rsidR="00AA4BA1" w:rsidRDefault="00A1512B">
      <w:r w:rsidRPr="00A1512B">
        <w:rPr>
          <w:noProof/>
        </w:rPr>
        <w:lastRenderedPageBreak/>
        <w:drawing>
          <wp:inline distT="0" distB="0" distL="0" distR="0" wp14:anchorId="4CE417FA" wp14:editId="0A5FD4DF">
            <wp:extent cx="2559858" cy="32400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4279" cy="329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5BE">
        <w:rPr>
          <w:noProof/>
        </w:rPr>
        <w:drawing>
          <wp:inline distT="0" distB="0" distL="0" distR="0" wp14:anchorId="33C64DDD" wp14:editId="6A4F64F7">
            <wp:extent cx="2597067" cy="2190206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067" cy="2190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44BC8A" w14:textId="41C54341" w:rsidR="004305BE" w:rsidRDefault="004305BE"/>
    <w:p w14:paraId="47B1DBA5" w14:textId="5B028EAC" w:rsidR="004305BE" w:rsidRDefault="004305BE">
      <w:r w:rsidRPr="004305BE">
        <w:rPr>
          <w:noProof/>
        </w:rPr>
        <w:drawing>
          <wp:inline distT="0" distB="0" distL="0" distR="0" wp14:anchorId="2FFC1969" wp14:editId="57F7DDBD">
            <wp:extent cx="2302329" cy="361378"/>
            <wp:effectExtent l="0" t="0" r="317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5075" cy="38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55B9" w14:textId="7CFF4902" w:rsidR="004305BE" w:rsidRPr="005C0C58" w:rsidRDefault="004305BE" w:rsidP="004305BE">
      <w:pPr>
        <w:rPr>
          <w:vertAlign w:val="superscript"/>
        </w:rPr>
      </w:pPr>
      <w:r w:rsidRPr="004305BE">
        <w:t>S</w:t>
      </w:r>
      <w:r w:rsidRPr="005C0C58">
        <w:rPr>
          <w:vertAlign w:val="subscript"/>
        </w:rPr>
        <w:t>t</w:t>
      </w:r>
      <w:r w:rsidRPr="004305BE">
        <w:t xml:space="preserve"> is the output of the last layer of stage t and T</w:t>
      </w:r>
      <w:r w:rsidRPr="005C0C58">
        <w:rPr>
          <w:vertAlign w:val="subscript"/>
        </w:rPr>
        <w:t>t</w:t>
      </w:r>
      <w:r w:rsidR="005C0C58">
        <w:rPr>
          <w:vertAlign w:val="superscript"/>
        </w:rPr>
        <w:t>-1</w:t>
      </w:r>
      <w:r w:rsidR="005C0C58">
        <w:rPr>
          <w:rFonts w:hint="eastAsia"/>
          <w:vertAlign w:val="superscript"/>
        </w:rPr>
        <w:t xml:space="preserve"> </w:t>
      </w:r>
      <w:r w:rsidRPr="004305BE">
        <w:t>is the inverse of transform T</w:t>
      </w:r>
      <w:r w:rsidRPr="005C0C58">
        <w:rPr>
          <w:vertAlign w:val="subscript"/>
        </w:rPr>
        <w:t>t</w:t>
      </w:r>
    </w:p>
    <w:p w14:paraId="1E83871A" w14:textId="77777777" w:rsidR="00E62770" w:rsidRDefault="00E62770"/>
    <w:p w14:paraId="5DF21498" w14:textId="6A0B9418" w:rsidR="004C6A45" w:rsidRDefault="004C6A45">
      <w:r>
        <w:rPr>
          <w:rFonts w:hint="eastAsia"/>
        </w:rPr>
        <w:t>F</w:t>
      </w:r>
      <w:r>
        <w:t xml:space="preserve">eed-forward network outputs the update </w:t>
      </w:r>
      <w:r w:rsidRPr="004C6A45">
        <w:rPr>
          <w:rFonts w:hint="eastAsia"/>
        </w:rPr>
        <w:t>Δ</w:t>
      </w:r>
      <w:r w:rsidRPr="004C6A45">
        <w:t>S</w:t>
      </w:r>
      <w:r w:rsidRPr="004C6A45">
        <w:rPr>
          <w:vertAlign w:val="subscript"/>
        </w:rPr>
        <w:t>t</w:t>
      </w:r>
      <w:r>
        <w:t xml:space="preserve"> to the current estimate of the landmark positions.</w:t>
      </w:r>
      <w:r w:rsidR="00285DD1">
        <w:t xml:space="preserve"> </w:t>
      </w:r>
      <w:r w:rsidR="00285DD1">
        <w:rPr>
          <w:rFonts w:hint="eastAsia"/>
        </w:rPr>
        <w:t>输出1</w:t>
      </w:r>
      <w:r w:rsidR="00285DD1">
        <w:t>36</w:t>
      </w:r>
      <w:r w:rsidR="00285DD1">
        <w:rPr>
          <w:rFonts w:hint="eastAsia"/>
        </w:rPr>
        <w:t>用于预测6</w:t>
      </w:r>
      <w:r w:rsidR="00285DD1">
        <w:t>8</w:t>
      </w:r>
      <w:r w:rsidR="00285DD1">
        <w:rPr>
          <w:rFonts w:hint="eastAsia"/>
        </w:rPr>
        <w:t>个关键点</w:t>
      </w:r>
    </w:p>
    <w:p w14:paraId="79C84A0E" w14:textId="2BD5C05D" w:rsidR="005C0C58" w:rsidRDefault="004305BE">
      <w:r>
        <w:rPr>
          <w:noProof/>
        </w:rPr>
        <w:drawing>
          <wp:inline distT="0" distB="0" distL="0" distR="0" wp14:anchorId="698D88D5" wp14:editId="4463BFE3">
            <wp:extent cx="3175706" cy="2874805"/>
            <wp:effectExtent l="0" t="0" r="571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8747" cy="289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6F06" w14:textId="182BBA0A" w:rsidR="004C6A45" w:rsidRDefault="004C6A45">
      <w:r>
        <w:t>Inspired by VGG16.</w:t>
      </w:r>
    </w:p>
    <w:p w14:paraId="02DCCD4A" w14:textId="608CE0C1" w:rsidR="004C6A45" w:rsidRDefault="004C6A45">
      <w:r>
        <w:rPr>
          <w:rFonts w:hint="eastAsia"/>
        </w:rPr>
        <w:t>B</w:t>
      </w:r>
      <w:r>
        <w:t>atch Normalization, ReLU activation.</w:t>
      </w:r>
    </w:p>
    <w:p w14:paraId="10E22545" w14:textId="0DCFBA30" w:rsidR="004C6A45" w:rsidRDefault="004C6A45">
      <w:r>
        <w:rPr>
          <w:rFonts w:hint="eastAsia"/>
        </w:rPr>
        <w:t>A</w:t>
      </w:r>
      <w:r>
        <w:t xml:space="preserve"> dropout layer is added before fc1.</w:t>
      </w:r>
    </w:p>
    <w:p w14:paraId="3121961D" w14:textId="77777777" w:rsidR="00E62770" w:rsidRDefault="00E62770"/>
    <w:p w14:paraId="092BEEAA" w14:textId="7750AB8D" w:rsidR="005C0C58" w:rsidRDefault="005C0C58">
      <w:r w:rsidRPr="00A834D4">
        <w:rPr>
          <w:rFonts w:hint="eastAsia"/>
          <w:b/>
        </w:rPr>
        <w:t>关键点热度图</w:t>
      </w:r>
      <w:r w:rsidR="00A834D4">
        <w:rPr>
          <w:rFonts w:hint="eastAsia"/>
          <w:b/>
        </w:rPr>
        <w:t xml:space="preserve"> </w:t>
      </w:r>
      <w:r w:rsidR="00EB077C">
        <w:rPr>
          <w:b/>
        </w:rPr>
        <w:t>landmark heatmap</w:t>
      </w:r>
      <w:r w:rsidRPr="005C0C58">
        <w:rPr>
          <w:rFonts w:hint="eastAsia"/>
        </w:rPr>
        <w:t>的计算就是一个中心衰减，关键点处值最大，越远则值</w:t>
      </w:r>
      <w:r w:rsidRPr="005C0C58">
        <w:rPr>
          <w:rFonts w:hint="eastAsia"/>
        </w:rPr>
        <w:lastRenderedPageBreak/>
        <w:t>越小，公式如下：</w:t>
      </w:r>
    </w:p>
    <w:p w14:paraId="2AAD25AA" w14:textId="2964555F" w:rsidR="005C0C58" w:rsidRDefault="005C0C58">
      <w:r>
        <w:rPr>
          <w:noProof/>
        </w:rPr>
        <w:drawing>
          <wp:inline distT="0" distB="0" distL="0" distR="0" wp14:anchorId="7FD61529" wp14:editId="78BD33A2">
            <wp:extent cx="3401786" cy="523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9661" cy="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48C2" w14:textId="77777777" w:rsidR="00E62770" w:rsidRDefault="00E62770"/>
    <w:p w14:paraId="5591AEDD" w14:textId="77777777" w:rsidR="00EB077C" w:rsidRDefault="005C0C58">
      <w:r w:rsidRPr="00A834D4">
        <w:rPr>
          <w:b/>
        </w:rPr>
        <w:t>特征图</w:t>
      </w:r>
      <w:r w:rsidR="00A834D4">
        <w:rPr>
          <w:b/>
        </w:rPr>
        <w:t>feature map</w:t>
      </w:r>
      <w:r w:rsidRPr="005C0C58">
        <w:t xml:space="preserve"> 如下计算的： </w:t>
      </w:r>
    </w:p>
    <w:p w14:paraId="5D18CB89" w14:textId="3CA4EA03" w:rsidR="00EB077C" w:rsidRDefault="00EB077C">
      <w:r>
        <w:rPr>
          <w:rFonts w:hint="eastAsia"/>
        </w:rPr>
        <w:t>T</w:t>
      </w:r>
      <w:r>
        <w:t>he feature image layer is a dense layer which has 3136 units with ReLU activations.</w:t>
      </w:r>
    </w:p>
    <w:p w14:paraId="69152E21" w14:textId="50EE329F" w:rsidR="005C0C58" w:rsidRDefault="005C0C58">
      <w:r w:rsidRPr="005C0C58">
        <w:t>输出特征为1x3136，reshape为 56x56, 然后上采样到 112x112，和输入图像一样大。</w:t>
      </w:r>
    </w:p>
    <w:p w14:paraId="1A2E010D" w14:textId="77777777" w:rsidR="00FE75E5" w:rsidRDefault="005C0C58">
      <w:r w:rsidRPr="005C0C58">
        <w:rPr>
          <w:rFonts w:hint="eastAsia"/>
        </w:rPr>
        <w:t>为什么需要从</w:t>
      </w:r>
      <w:r w:rsidRPr="005C0C58">
        <w:t>fc1层生成一张特征图？文中提到“Such a connection allows any information learned by the preceding stage to be transferred to the consecutive stage.”其实就是人为给CNN增加上一阶段信息。</w:t>
      </w:r>
    </w:p>
    <w:p w14:paraId="63CC0052" w14:textId="77777777" w:rsidR="00FE75E5" w:rsidRDefault="00FE75E5"/>
    <w:p w14:paraId="45DE29C6" w14:textId="77777777" w:rsidR="00FE75E5" w:rsidRDefault="00FE75E5">
      <w:r w:rsidRPr="002C5978">
        <w:rPr>
          <w:b/>
        </w:rPr>
        <w:t>Implementation</w:t>
      </w:r>
      <w:r>
        <w:t>:</w:t>
      </w:r>
    </w:p>
    <w:p w14:paraId="61370624" w14:textId="77777777" w:rsidR="00FE75E5" w:rsidRDefault="00FE75E5" w:rsidP="00FE75E5">
      <w:r w:rsidRPr="002C5978">
        <w:rPr>
          <w:b/>
        </w:rPr>
        <w:t>Data augmentation</w:t>
      </w:r>
      <w:r>
        <w:t xml:space="preserve"> is performed by mirroring around the Y axis</w:t>
      </w:r>
      <w:r>
        <w:rPr>
          <w:rFonts w:hint="eastAsia"/>
        </w:rPr>
        <w:t xml:space="preserve"> </w:t>
      </w:r>
      <w:r>
        <w:t>as well as random translation, rotation and scaling, all sampled from normal distributions. During data augmentation a</w:t>
      </w:r>
      <w:r>
        <w:rPr>
          <w:rFonts w:hint="eastAsia"/>
        </w:rPr>
        <w:t xml:space="preserve"> </w:t>
      </w:r>
      <w:r>
        <w:t xml:space="preserve">total of 10 images are created from each input image in the training set. </w:t>
      </w:r>
    </w:p>
    <w:p w14:paraId="2BF8B0F3" w14:textId="77777777" w:rsidR="00830572" w:rsidRDefault="002C5978" w:rsidP="002C5978">
      <w:r>
        <w:t xml:space="preserve">Both models (DAN and DAN-Menpo) consist of </w:t>
      </w:r>
      <w:r w:rsidRPr="002C5978">
        <w:rPr>
          <w:b/>
        </w:rPr>
        <w:t>two</w:t>
      </w:r>
      <w:r w:rsidRPr="002C5978">
        <w:rPr>
          <w:rFonts w:hint="eastAsia"/>
          <w:b/>
        </w:rPr>
        <w:t xml:space="preserve"> </w:t>
      </w:r>
      <w:r w:rsidRPr="002C5978">
        <w:rPr>
          <w:b/>
        </w:rPr>
        <w:t>stages</w:t>
      </w:r>
      <w:r>
        <w:t>. For optimization we use Adam stochastic optimization with an initial step size of 0.001 and mini</w:t>
      </w:r>
      <w:r>
        <w:rPr>
          <w:rFonts w:hint="eastAsia"/>
        </w:rPr>
        <w:t xml:space="preserve"> </w:t>
      </w:r>
      <w:r>
        <w:t xml:space="preserve">batch size of 64. For validation we use a random subset of 100 images from the training set. </w:t>
      </w:r>
    </w:p>
    <w:p w14:paraId="3A6F8986" w14:textId="77777777" w:rsidR="00830572" w:rsidRDefault="00830572" w:rsidP="002C5978"/>
    <w:p w14:paraId="75AED409" w14:textId="77777777" w:rsidR="00830572" w:rsidRPr="00830572" w:rsidRDefault="00830572" w:rsidP="002C5978">
      <w:pPr>
        <w:rPr>
          <w:b/>
        </w:rPr>
      </w:pPr>
      <w:r w:rsidRPr="00830572">
        <w:rPr>
          <w:b/>
        </w:rPr>
        <w:t>Training Procedure</w:t>
      </w:r>
    </w:p>
    <w:p w14:paraId="709B7369" w14:textId="77777777" w:rsidR="00830572" w:rsidRDefault="00830572" w:rsidP="00830572">
      <w:r>
        <w:t xml:space="preserve">The stages of DAN are trained </w:t>
      </w:r>
      <w:r w:rsidRPr="00830572">
        <w:rPr>
          <w:b/>
        </w:rPr>
        <w:t>sequentially.</w:t>
      </w:r>
      <w:r>
        <w:t xml:space="preserve"> </w:t>
      </w:r>
    </w:p>
    <w:p w14:paraId="74E078A0" w14:textId="4C5B9622" w:rsidR="00830572" w:rsidRDefault="00830572" w:rsidP="00830572">
      <w:r>
        <w:t>The first stage is trained by itself until the validation error stops improving.</w:t>
      </w:r>
    </w:p>
    <w:p w14:paraId="311699B9" w14:textId="77777777" w:rsidR="00830572" w:rsidRDefault="00830572" w:rsidP="00830572">
      <w:r>
        <w:t>Subsequently the connection layers and the second</w:t>
      </w:r>
      <w:r>
        <w:rPr>
          <w:rFonts w:hint="eastAsia"/>
        </w:rPr>
        <w:t xml:space="preserve"> </w:t>
      </w:r>
      <w:r>
        <w:t>stage are added and trained. This procedure is repeated until</w:t>
      </w:r>
      <w:r>
        <w:rPr>
          <w:rFonts w:hint="eastAsia"/>
        </w:rPr>
        <w:t xml:space="preserve"> </w:t>
      </w:r>
      <w:r>
        <w:t xml:space="preserve">further stages stop reducing the validation error. </w:t>
      </w:r>
    </w:p>
    <w:p w14:paraId="4BF35053" w14:textId="77777777" w:rsidR="00916AE8" w:rsidRDefault="006E7EB9" w:rsidP="006E7EB9">
      <w:pPr>
        <w:jc w:val="left"/>
      </w:pPr>
      <w:r w:rsidRPr="006E7EB9">
        <w:rPr>
          <w:noProof/>
        </w:rPr>
        <w:drawing>
          <wp:inline distT="0" distB="0" distL="0" distR="0" wp14:anchorId="1A713081" wp14:editId="2BD5B5C4">
            <wp:extent cx="3401695" cy="1020181"/>
            <wp:effectExtent l="0" t="0" r="825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9529" cy="105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5E52" w14:textId="44E9C06B" w:rsidR="00916AE8" w:rsidRDefault="00916AE8" w:rsidP="006E7EB9">
      <w:pPr>
        <w:jc w:val="left"/>
      </w:pPr>
    </w:p>
    <w:p w14:paraId="02A596B0" w14:textId="31EDC0F7" w:rsidR="009319BE" w:rsidRDefault="009319BE" w:rsidP="006E7EB9">
      <w:pPr>
        <w:jc w:val="left"/>
      </w:pPr>
      <w:r>
        <w:rPr>
          <w:noProof/>
        </w:rPr>
        <w:drawing>
          <wp:inline distT="0" distB="0" distL="0" distR="0" wp14:anchorId="000E63DE" wp14:editId="01B2582F">
            <wp:extent cx="5474772" cy="107768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0358" cy="108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9EED" w14:textId="6CC50F0F" w:rsidR="009319BE" w:rsidRDefault="009319BE" w:rsidP="006E7EB9">
      <w:pPr>
        <w:jc w:val="left"/>
      </w:pPr>
      <w:r>
        <w:rPr>
          <w:rFonts w:hint="eastAsia"/>
        </w:rPr>
        <w:t>C</w:t>
      </w:r>
      <w:r>
        <w:t>VPR WiCV workshop 2018</w:t>
      </w:r>
    </w:p>
    <w:p w14:paraId="5EDFA95C" w14:textId="44DA6177" w:rsidR="009319BE" w:rsidRDefault="009319BE" w:rsidP="006E7EB9">
      <w:pPr>
        <w:jc w:val="left"/>
      </w:pPr>
      <w:r>
        <w:t xml:space="preserve">Based on </w:t>
      </w:r>
      <w:r w:rsidR="008A4754">
        <w:t xml:space="preserve">DAN, extend the network learning task with an additional goal of estimating expressed facial emotions, which is called </w:t>
      </w:r>
      <w:r w:rsidR="008A4754" w:rsidRPr="008A4754">
        <w:rPr>
          <w:b/>
        </w:rPr>
        <w:t>EmotionalDAN</w:t>
      </w:r>
      <w:r w:rsidR="008A4754">
        <w:t>.</w:t>
      </w:r>
    </w:p>
    <w:p w14:paraId="448B3F90" w14:textId="3B4FD2CE" w:rsidR="008A4754" w:rsidRDefault="008A4754" w:rsidP="006E7EB9">
      <w:pPr>
        <w:jc w:val="left"/>
      </w:pPr>
      <w:r>
        <w:rPr>
          <w:rFonts w:hint="eastAsia"/>
        </w:rPr>
        <w:t>M</w:t>
      </w:r>
      <w:r>
        <w:t xml:space="preserve">inimize both landmark location and emotion recognition terms </w:t>
      </w:r>
      <w:r w:rsidRPr="008A4754">
        <w:rPr>
          <w:b/>
        </w:rPr>
        <w:t>jointly</w:t>
      </w:r>
      <w:r>
        <w:t>.</w:t>
      </w:r>
    </w:p>
    <w:p w14:paraId="0056EEAC" w14:textId="6465EE92" w:rsidR="008A4754" w:rsidRDefault="008A4754" w:rsidP="006E7EB9">
      <w:pPr>
        <w:jc w:val="left"/>
      </w:pPr>
      <w:r>
        <w:rPr>
          <w:noProof/>
        </w:rPr>
        <w:lastRenderedPageBreak/>
        <w:drawing>
          <wp:inline distT="0" distB="0" distL="0" distR="0" wp14:anchorId="2E12473B" wp14:editId="532242B5">
            <wp:extent cx="4169229" cy="2929905"/>
            <wp:effectExtent l="0" t="0" r="317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4466" cy="296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488E" w14:textId="7AA6D78A" w:rsidR="008A4754" w:rsidRDefault="00FF19E8" w:rsidP="006E7EB9">
      <w:pPr>
        <w:jc w:val="left"/>
      </w:pPr>
      <w:r>
        <w:rPr>
          <w:rFonts w:hint="eastAsia"/>
        </w:rPr>
        <w:t>语焉不详</w:t>
      </w:r>
    </w:p>
    <w:p w14:paraId="6DA7C00B" w14:textId="577F4A06" w:rsidR="00FF19E8" w:rsidRDefault="00FF19E8" w:rsidP="006E7EB9">
      <w:pPr>
        <w:jc w:val="left"/>
      </w:pPr>
    </w:p>
    <w:p w14:paraId="4947B4E7" w14:textId="432CE78C" w:rsidR="00FF19E8" w:rsidRDefault="00640773" w:rsidP="006E7EB9">
      <w:pPr>
        <w:jc w:val="left"/>
      </w:pPr>
      <w:r>
        <w:rPr>
          <w:noProof/>
        </w:rPr>
        <w:drawing>
          <wp:inline distT="0" distB="0" distL="0" distR="0" wp14:anchorId="128E6200" wp14:editId="614C3227">
            <wp:extent cx="5274310" cy="18586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B67C" w14:textId="2E0C67FF" w:rsidR="00640773" w:rsidRDefault="00791855" w:rsidP="006E7EB9">
      <w:pPr>
        <w:jc w:val="left"/>
      </w:pPr>
      <w:r>
        <w:t>Affective estimation</w:t>
      </w:r>
    </w:p>
    <w:p w14:paraId="2CFE7795" w14:textId="0609C64C" w:rsidR="00791855" w:rsidRDefault="00791855" w:rsidP="006E7EB9">
      <w:pPr>
        <w:jc w:val="left"/>
      </w:pPr>
      <w:r>
        <w:t>Short duration and subtle movement</w:t>
      </w:r>
    </w:p>
    <w:p w14:paraId="3DE4F976" w14:textId="77777777" w:rsidR="00791855" w:rsidRDefault="00791855" w:rsidP="006E7EB9">
      <w:pPr>
        <w:jc w:val="left"/>
      </w:pPr>
      <w:r>
        <w:t>Micro expression, spontaneous expression</w:t>
      </w:r>
    </w:p>
    <w:p w14:paraId="4008FAF8" w14:textId="36A2C949" w:rsidR="00791855" w:rsidRDefault="00791855" w:rsidP="00791855">
      <w:pPr>
        <w:autoSpaceDE w:val="0"/>
        <w:autoSpaceDN w:val="0"/>
        <w:adjustRightInd w:val="0"/>
        <w:jc w:val="left"/>
        <w:rPr>
          <w:rFonts w:ascii="CMR7" w:eastAsia="宋体" w:hAnsi="CMR7" w:cs="CMR7"/>
          <w:kern w:val="0"/>
          <w:sz w:val="14"/>
          <w:szCs w:val="14"/>
        </w:rPr>
      </w:pPr>
      <w:r>
        <w:rPr>
          <w:rFonts w:ascii="宋体" w:eastAsia="宋体" w:cs="宋体" w:hint="eastAsia"/>
          <w:kern w:val="0"/>
          <w:szCs w:val="21"/>
        </w:rPr>
        <w:t>表明微表情仅持续</w:t>
      </w:r>
      <w:r>
        <w:rPr>
          <w:rFonts w:ascii="CMR10" w:eastAsia="宋体" w:hAnsi="CMR10" w:cs="CMR10"/>
          <w:kern w:val="0"/>
          <w:sz w:val="22"/>
        </w:rPr>
        <w:t>1/25 s</w:t>
      </w:r>
      <w:r>
        <w:rPr>
          <w:rFonts w:ascii="CMSY10" w:eastAsia="宋体" w:hAnsi="CMSY10" w:cs="CMSY10"/>
          <w:iCs/>
          <w:kern w:val="0"/>
          <w:sz w:val="22"/>
        </w:rPr>
        <w:t>~</w:t>
      </w:r>
      <w:r>
        <w:rPr>
          <w:rFonts w:ascii="CMR10" w:eastAsia="宋体" w:hAnsi="CMR10" w:cs="CMR10"/>
          <w:kern w:val="0"/>
          <w:sz w:val="22"/>
        </w:rPr>
        <w:t xml:space="preserve">1/3 s, </w:t>
      </w:r>
      <w:r>
        <w:rPr>
          <w:rFonts w:ascii="宋体" w:eastAsia="宋体" w:cs="宋体" w:hint="eastAsia"/>
          <w:kern w:val="0"/>
          <w:szCs w:val="21"/>
        </w:rPr>
        <w:t>且动作幅度非常小</w:t>
      </w:r>
      <w:r>
        <w:rPr>
          <w:rFonts w:ascii="CMR10" w:eastAsia="宋体" w:hAnsi="CMR10" w:cs="CMR10"/>
          <w:kern w:val="0"/>
          <w:sz w:val="22"/>
        </w:rPr>
        <w:t xml:space="preserve">, </w:t>
      </w:r>
      <w:r>
        <w:rPr>
          <w:rFonts w:ascii="宋体" w:eastAsia="宋体" w:cs="宋体" w:hint="eastAsia"/>
          <w:kern w:val="0"/>
          <w:szCs w:val="21"/>
        </w:rPr>
        <w:t>不会同时在上半脸和下半脸出现</w:t>
      </w:r>
    </w:p>
    <w:p w14:paraId="1E10CF49" w14:textId="1677F6C5" w:rsidR="00791855" w:rsidRDefault="00791855" w:rsidP="00791855">
      <w:pPr>
        <w:autoSpaceDE w:val="0"/>
        <w:autoSpaceDN w:val="0"/>
        <w:adjustRightInd w:val="0"/>
        <w:jc w:val="left"/>
      </w:pPr>
      <w:r>
        <w:rPr>
          <w:rFonts w:hint="eastAsia"/>
        </w:rPr>
        <w:t>高速摄像机用于微表情的捕捉</w:t>
      </w:r>
    </w:p>
    <w:p w14:paraId="13428E5B" w14:textId="00B340A6" w:rsidR="00791855" w:rsidRDefault="00791855" w:rsidP="00791855">
      <w:pPr>
        <w:autoSpaceDE w:val="0"/>
        <w:autoSpaceDN w:val="0"/>
        <w:adjustRightInd w:val="0"/>
        <w:jc w:val="left"/>
      </w:pPr>
      <w:r>
        <w:rPr>
          <w:rFonts w:hint="eastAsia"/>
        </w:rPr>
        <w:t>问题分类：</w:t>
      </w:r>
    </w:p>
    <w:p w14:paraId="77C3D14E" w14:textId="4F79B0D8" w:rsidR="00791855" w:rsidRDefault="00791855" w:rsidP="00791855">
      <w:pPr>
        <w:pStyle w:val="ListParagraph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微表情检测</w:t>
      </w:r>
    </w:p>
    <w:p w14:paraId="4AA8F988" w14:textId="7FFD3ACB" w:rsidR="00791855" w:rsidRDefault="00791855" w:rsidP="00791855">
      <w:pPr>
        <w:pStyle w:val="ListParagraph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微表情分类</w:t>
      </w:r>
    </w:p>
    <w:p w14:paraId="30C57449" w14:textId="5C75EA8E" w:rsidR="00791855" w:rsidRDefault="00791855" w:rsidP="00791855">
      <w:pPr>
        <w:autoSpaceDE w:val="0"/>
        <w:autoSpaceDN w:val="0"/>
        <w:adjustRightInd w:val="0"/>
        <w:jc w:val="left"/>
      </w:pPr>
      <w:r>
        <w:rPr>
          <w:rFonts w:hint="eastAsia"/>
        </w:rPr>
        <w:t>人在试图掩盖自己情绪时的微小面部动作。严格地说</w:t>
      </w:r>
      <w:r w:rsidR="00A21901">
        <w:rPr>
          <w:rFonts w:hint="eastAsia"/>
        </w:rPr>
        <w:t>，</w:t>
      </w:r>
      <w:r>
        <w:t>人主观模</w:t>
      </w:r>
      <w:r>
        <w:rPr>
          <w:rFonts w:hint="eastAsia"/>
        </w:rPr>
        <w:t>拟的微小表情不能称为微表情</w:t>
      </w:r>
      <w:r w:rsidR="00A21901">
        <w:rPr>
          <w:rFonts w:hint="eastAsia"/>
        </w:rPr>
        <w:t>。</w:t>
      </w:r>
      <w:r>
        <w:t>因此诱导方法决定</w:t>
      </w:r>
      <w:r>
        <w:rPr>
          <w:rFonts w:hint="eastAsia"/>
        </w:rPr>
        <w:t>了微表情数据集的可靠程</w:t>
      </w:r>
      <w:r w:rsidR="00A21901">
        <w:rPr>
          <w:rFonts w:hint="eastAsia"/>
        </w:rPr>
        <w:t>度。</w:t>
      </w:r>
    </w:p>
    <w:p w14:paraId="32B43ABB" w14:textId="4C0F3A5C" w:rsidR="00A21901" w:rsidRDefault="00F33846" w:rsidP="00EA692A">
      <w:pPr>
        <w:autoSpaceDE w:val="0"/>
        <w:autoSpaceDN w:val="0"/>
        <w:adjustRightInd w:val="0"/>
        <w:jc w:val="left"/>
      </w:pPr>
      <w:r>
        <w:rPr>
          <w:rFonts w:hint="eastAsia"/>
        </w:rPr>
        <w:t>现有方法</w:t>
      </w:r>
      <w:r w:rsidR="00EA692A">
        <w:rPr>
          <w:rFonts w:hint="eastAsia"/>
        </w:rPr>
        <w:t>其共性在于从时空纹理的角度挖掘面部表情的变化</w:t>
      </w:r>
      <w:r>
        <w:rPr>
          <w:rFonts w:hint="eastAsia"/>
        </w:rPr>
        <w:t>，</w:t>
      </w:r>
      <w:r w:rsidR="00EA692A">
        <w:t>具有很强的描述能力, 但是计算得到的特征的</w:t>
      </w:r>
      <w:r w:rsidR="00EA692A">
        <w:rPr>
          <w:rFonts w:hint="eastAsia"/>
        </w:rPr>
        <w:t>可解释性欠佳</w:t>
      </w:r>
      <w:r>
        <w:rPr>
          <w:rFonts w:hint="eastAsia"/>
        </w:rPr>
        <w:t>。</w:t>
      </w:r>
    </w:p>
    <w:p w14:paraId="7F3EB5EF" w14:textId="2221EBA5" w:rsidR="00F33846" w:rsidRDefault="00F33846" w:rsidP="00EA692A">
      <w:pPr>
        <w:autoSpaceDE w:val="0"/>
        <w:autoSpaceDN w:val="0"/>
        <w:adjustRightInd w:val="0"/>
        <w:jc w:val="left"/>
      </w:pPr>
    </w:p>
    <w:p w14:paraId="0A59D20A" w14:textId="32DB8CD8" w:rsidR="00EC7941" w:rsidRDefault="00EC7941" w:rsidP="00EA692A">
      <w:pPr>
        <w:autoSpaceDE w:val="0"/>
        <w:autoSpaceDN w:val="0"/>
        <w:adjustRightInd w:val="0"/>
        <w:jc w:val="left"/>
      </w:pPr>
    </w:p>
    <w:p w14:paraId="2BB711B0" w14:textId="77520CFF" w:rsidR="00EC7941" w:rsidRDefault="00EC7941" w:rsidP="00EA692A">
      <w:pPr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 wp14:anchorId="39FC110D" wp14:editId="39A12D42">
            <wp:extent cx="5274310" cy="14414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928B" w14:textId="3C486E41" w:rsidR="00EC7941" w:rsidRDefault="00967D1E" w:rsidP="00EA692A">
      <w:pPr>
        <w:autoSpaceDE w:val="0"/>
        <w:autoSpaceDN w:val="0"/>
        <w:adjustRightInd w:val="0"/>
        <w:jc w:val="left"/>
        <w:rPr>
          <w:rFonts w:ascii="TimesNewRomanPSMT" w:hAnsi="TimesNewRomanPSMT" w:cs="TimesNewRomanPSMT"/>
          <w:kern w:val="0"/>
          <w:sz w:val="16"/>
          <w:szCs w:val="16"/>
        </w:rPr>
      </w:pPr>
      <w:r>
        <w:rPr>
          <w:rFonts w:ascii="TimesNewRomanPSMT" w:hAnsi="TimesNewRomanPSMT" w:cs="TimesNewRomanPSMT"/>
          <w:kern w:val="0"/>
          <w:sz w:val="16"/>
          <w:szCs w:val="16"/>
        </w:rPr>
        <w:t>978-1-5386-2839-3/17/$31.00 ©2017 IEEE</w:t>
      </w:r>
    </w:p>
    <w:p w14:paraId="41BA9565" w14:textId="2E021F1B" w:rsidR="00967D1E" w:rsidRDefault="00967D1E" w:rsidP="00EA692A">
      <w:pPr>
        <w:autoSpaceDE w:val="0"/>
        <w:autoSpaceDN w:val="0"/>
        <w:adjustRightInd w:val="0"/>
        <w:jc w:val="left"/>
      </w:pPr>
    </w:p>
    <w:p w14:paraId="2270195D" w14:textId="1DA95B8A" w:rsidR="00967D1E" w:rsidRDefault="00967D1E" w:rsidP="00967D1E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>
        <w:rPr>
          <w:rFonts w:ascii="TimesNewRoman" w:hAnsi="TimesNewRoman" w:cs="TimesNewRoman"/>
          <w:kern w:val="0"/>
          <w:sz w:val="19"/>
          <w:szCs w:val="19"/>
        </w:rPr>
        <w:t xml:space="preserve">To convert the labelled micro-expression </w:t>
      </w:r>
      <w:r w:rsidRPr="00967D1E">
        <w:rPr>
          <w:rFonts w:ascii="TimesNewRoman" w:hAnsi="TimesNewRoman" w:cs="TimesNewRoman"/>
          <w:b/>
          <w:kern w:val="0"/>
          <w:sz w:val="19"/>
          <w:szCs w:val="19"/>
        </w:rPr>
        <w:t>videos into frames</w:t>
      </w:r>
      <w:r>
        <w:rPr>
          <w:rFonts w:ascii="TimesNewRoman" w:hAnsi="TimesNewRoman" w:cs="TimesNewRoman"/>
          <w:kern w:val="0"/>
          <w:sz w:val="19"/>
          <w:szCs w:val="19"/>
        </w:rPr>
        <w:t xml:space="preserve"> and use these labelled frames for training the CNN model for image based micro-expression recognition. The frames are extracted</w:t>
      </w:r>
      <w:r>
        <w:rPr>
          <w:rFonts w:ascii="TimesNewRoman" w:hAnsi="TimesNewRoman" w:cs="TimesNewRoman" w:hint="eastAsia"/>
          <w:kern w:val="0"/>
          <w:sz w:val="19"/>
          <w:szCs w:val="19"/>
        </w:rPr>
        <w:t xml:space="preserve"> </w:t>
      </w:r>
      <w:r>
        <w:rPr>
          <w:rFonts w:ascii="TimesNewRoman" w:hAnsi="TimesNewRoman" w:cs="TimesNewRoman"/>
          <w:kern w:val="0"/>
          <w:sz w:val="19"/>
          <w:szCs w:val="19"/>
        </w:rPr>
        <w:t>every 0.2 seconds (or 200 milliseconds) from the video.</w:t>
      </w:r>
    </w:p>
    <w:p w14:paraId="291C7876" w14:textId="77777777" w:rsidR="003C3D31" w:rsidRDefault="003C3D31" w:rsidP="00967D1E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</w:p>
    <w:p w14:paraId="05297243" w14:textId="162D3A16" w:rsidR="00967D1E" w:rsidRDefault="003C3D31" w:rsidP="00967D1E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>
        <w:rPr>
          <w:rFonts w:ascii="TimesNewRoman" w:hAnsi="TimesNewRoman" w:cs="TimesNewRoman"/>
          <w:kern w:val="0"/>
          <w:sz w:val="19"/>
          <w:szCs w:val="19"/>
        </w:rPr>
        <w:t>Database</w:t>
      </w:r>
      <w:r w:rsidR="00693706">
        <w:rPr>
          <w:rFonts w:ascii="TimesNewRoman" w:hAnsi="TimesNewRoman" w:cs="TimesNewRoman"/>
          <w:kern w:val="0"/>
          <w:sz w:val="19"/>
          <w:szCs w:val="19"/>
        </w:rPr>
        <w:t>s</w:t>
      </w:r>
      <w:r>
        <w:rPr>
          <w:rFonts w:ascii="TimesNewRoman" w:hAnsi="TimesNewRoman" w:cs="TimesNewRoman"/>
          <w:kern w:val="0"/>
          <w:sz w:val="19"/>
          <w:szCs w:val="19"/>
        </w:rPr>
        <w:t>:</w:t>
      </w:r>
    </w:p>
    <w:p w14:paraId="6C8DF689" w14:textId="5376EA89" w:rsidR="003C3D31" w:rsidRDefault="003C3D31" w:rsidP="003C3D31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>
        <w:rPr>
          <w:rFonts w:ascii="TimesNewRoman" w:hAnsi="TimesNewRoman" w:cs="TimesNewRoman" w:hint="eastAsia"/>
          <w:kern w:val="0"/>
          <w:sz w:val="19"/>
          <w:szCs w:val="19"/>
        </w:rPr>
        <w:t>T</w:t>
      </w:r>
      <w:r>
        <w:rPr>
          <w:rFonts w:ascii="TimesNewRoman" w:hAnsi="TimesNewRoman" w:cs="TimesNewRoman"/>
          <w:kern w:val="0"/>
          <w:sz w:val="19"/>
          <w:szCs w:val="19"/>
        </w:rPr>
        <w:t>o combine the</w:t>
      </w:r>
      <w:r>
        <w:rPr>
          <w:rFonts w:ascii="TimesNewRoman" w:hAnsi="TimesNewRoman" w:cs="TimesNewRoman" w:hint="eastAsia"/>
          <w:kern w:val="0"/>
          <w:sz w:val="19"/>
          <w:szCs w:val="19"/>
        </w:rPr>
        <w:t xml:space="preserve"> </w:t>
      </w:r>
      <w:r>
        <w:rPr>
          <w:rFonts w:ascii="TimesNewRoman" w:hAnsi="TimesNewRoman" w:cs="TimesNewRoman"/>
          <w:kern w:val="0"/>
          <w:sz w:val="19"/>
          <w:szCs w:val="19"/>
        </w:rPr>
        <w:t>widely used micro-expression databases CASME and CASME</w:t>
      </w:r>
      <w:r>
        <w:rPr>
          <w:rFonts w:ascii="TimesNewRoman" w:hAnsi="TimesNewRoman" w:cs="TimesNewRoman" w:hint="eastAsia"/>
          <w:kern w:val="0"/>
          <w:sz w:val="19"/>
          <w:szCs w:val="19"/>
        </w:rPr>
        <w:t xml:space="preserve"> </w:t>
      </w:r>
      <w:r>
        <w:rPr>
          <w:rFonts w:ascii="TimesNewRoman" w:hAnsi="TimesNewRoman" w:cs="TimesNewRoman"/>
          <w:kern w:val="0"/>
          <w:sz w:val="19"/>
          <w:szCs w:val="19"/>
        </w:rPr>
        <w:t>II to increase the number of samples for training CNN model.</w:t>
      </w:r>
      <w:r>
        <w:rPr>
          <w:rFonts w:ascii="TimesNewRoman" w:hAnsi="TimesNewRoman" w:cs="TimesNewRoman" w:hint="eastAsia"/>
          <w:kern w:val="0"/>
          <w:sz w:val="19"/>
          <w:szCs w:val="19"/>
        </w:rPr>
        <w:t xml:space="preserve"> </w:t>
      </w:r>
      <w:r>
        <w:rPr>
          <w:rFonts w:ascii="TimesNewRoman" w:hAnsi="TimesNewRoman" w:cs="TimesNewRoman"/>
          <w:kern w:val="0"/>
          <w:sz w:val="19"/>
          <w:szCs w:val="19"/>
        </w:rPr>
        <w:t>The</w:t>
      </w:r>
      <w:r>
        <w:rPr>
          <w:rFonts w:ascii="TimesNewRoman" w:hAnsi="TimesNewRoman" w:cs="TimesNewRoman" w:hint="eastAsia"/>
          <w:kern w:val="0"/>
          <w:sz w:val="19"/>
          <w:szCs w:val="19"/>
        </w:rPr>
        <w:t xml:space="preserve"> </w:t>
      </w:r>
      <w:r>
        <w:rPr>
          <w:rFonts w:ascii="TimesNewRoman" w:hAnsi="TimesNewRoman" w:cs="TimesNewRoman"/>
          <w:kern w:val="0"/>
          <w:sz w:val="19"/>
          <w:szCs w:val="19"/>
        </w:rPr>
        <w:t>Chinese Academy of Sciences Micro-Expression (CASME)</w:t>
      </w:r>
    </w:p>
    <w:p w14:paraId="1410596C" w14:textId="124A8122" w:rsidR="003C3D31" w:rsidRDefault="00693706" w:rsidP="003C3D31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F48B138" wp14:editId="698335E5">
            <wp:extent cx="3490147" cy="2640511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5741" cy="264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AD3A" w14:textId="69B770C0" w:rsidR="003C3D31" w:rsidRDefault="003C3D31" w:rsidP="003C3D31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</w:p>
    <w:p w14:paraId="3D6D586E" w14:textId="621945AB" w:rsidR="00693706" w:rsidRDefault="00693706" w:rsidP="003C3D31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 w:rsidRPr="00693706">
        <w:rPr>
          <w:noProof/>
        </w:rPr>
        <w:drawing>
          <wp:inline distT="0" distB="0" distL="0" distR="0" wp14:anchorId="4A62B61F" wp14:editId="7B4A07C7">
            <wp:extent cx="3216729" cy="651014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3192" cy="66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8C01" w14:textId="1BD76706" w:rsidR="00693706" w:rsidRDefault="00693706" w:rsidP="003C3D31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</w:p>
    <w:p w14:paraId="6D98A173" w14:textId="22B16C80" w:rsidR="00693706" w:rsidRDefault="00693706" w:rsidP="003C3D31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8F102B4" wp14:editId="6704B512">
            <wp:extent cx="3854654" cy="200297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5433" cy="201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2459" w14:textId="08891467" w:rsidR="0006668B" w:rsidRDefault="0006668B" w:rsidP="003C3D31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90F955B" wp14:editId="4711C386">
            <wp:extent cx="3289206" cy="3194957"/>
            <wp:effectExtent l="0" t="0" r="698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8275" cy="320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664C" w14:textId="77777777" w:rsidR="0006668B" w:rsidRDefault="0006668B" w:rsidP="003C3D31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</w:p>
    <w:p w14:paraId="2771A1AD" w14:textId="49DE8979" w:rsidR="00693706" w:rsidRPr="00D473F4" w:rsidRDefault="005828EB" w:rsidP="003C3D31">
      <w:pPr>
        <w:autoSpaceDE w:val="0"/>
        <w:autoSpaceDN w:val="0"/>
        <w:adjustRightInd w:val="0"/>
        <w:jc w:val="left"/>
        <w:rPr>
          <w:rFonts w:ascii="TimesNewRoman" w:hAnsi="TimesNewRoman" w:cs="TimesNewRoman"/>
          <w:b/>
          <w:kern w:val="0"/>
          <w:sz w:val="19"/>
          <w:szCs w:val="19"/>
        </w:rPr>
      </w:pPr>
      <w:r w:rsidRPr="00D473F4">
        <w:rPr>
          <w:rFonts w:ascii="TimesNewRoman" w:hAnsi="TimesNewRoman" w:cs="TimesNewRoman" w:hint="eastAsia"/>
          <w:b/>
          <w:kern w:val="0"/>
          <w:sz w:val="19"/>
          <w:szCs w:val="19"/>
        </w:rPr>
        <w:t>D</w:t>
      </w:r>
      <w:r w:rsidRPr="00D473F4">
        <w:rPr>
          <w:rFonts w:ascii="TimesNewRoman" w:hAnsi="TimesNewRoman" w:cs="TimesNewRoman"/>
          <w:b/>
          <w:kern w:val="0"/>
          <w:sz w:val="19"/>
          <w:szCs w:val="19"/>
        </w:rPr>
        <w:t>ata Augmentation:</w:t>
      </w:r>
    </w:p>
    <w:p w14:paraId="794CBE52" w14:textId="6EF925EA" w:rsidR="005828EB" w:rsidRDefault="005828EB" w:rsidP="005828EB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>
        <w:rPr>
          <w:rFonts w:ascii="TimesNewRoman" w:hAnsi="TimesNewRoman" w:cs="TimesNewRoman"/>
          <w:kern w:val="0"/>
          <w:sz w:val="19"/>
          <w:szCs w:val="19"/>
        </w:rPr>
        <w:t>both original</w:t>
      </w:r>
      <w:r>
        <w:rPr>
          <w:rFonts w:ascii="TimesNewRoman" w:hAnsi="TimesNewRoman" w:cs="TimesNewRoman" w:hint="eastAsia"/>
          <w:kern w:val="0"/>
          <w:sz w:val="19"/>
          <w:szCs w:val="19"/>
        </w:rPr>
        <w:t xml:space="preserve"> </w:t>
      </w:r>
      <w:r>
        <w:rPr>
          <w:rFonts w:ascii="TimesNewRoman" w:hAnsi="TimesNewRoman" w:cs="TimesNewRoman"/>
          <w:kern w:val="0"/>
          <w:sz w:val="19"/>
          <w:szCs w:val="19"/>
        </w:rPr>
        <w:t>and vertically mirrored images are used for training</w:t>
      </w:r>
    </w:p>
    <w:p w14:paraId="67306A4E" w14:textId="042DA9CB" w:rsidR="005828EB" w:rsidRDefault="005828EB" w:rsidP="005828EB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</w:p>
    <w:p w14:paraId="5F9C390A" w14:textId="48EEC6FE" w:rsidR="004312A5" w:rsidRPr="00D473F4" w:rsidRDefault="004312A5" w:rsidP="004312A5">
      <w:pPr>
        <w:autoSpaceDE w:val="0"/>
        <w:autoSpaceDN w:val="0"/>
        <w:adjustRightInd w:val="0"/>
        <w:jc w:val="left"/>
        <w:rPr>
          <w:rFonts w:ascii="TimesNewRoman" w:hAnsi="TimesNewRoman" w:cs="TimesNewRoman"/>
          <w:b/>
          <w:kern w:val="0"/>
          <w:sz w:val="19"/>
          <w:szCs w:val="19"/>
        </w:rPr>
      </w:pPr>
      <w:r w:rsidRPr="00D473F4">
        <w:rPr>
          <w:rFonts w:ascii="TimesNewRoman,Italic" w:hAnsi="TimesNewRoman,Italic" w:cs="TimesNewRoman,Italic"/>
          <w:b/>
          <w:iCs/>
          <w:kern w:val="0"/>
          <w:sz w:val="19"/>
          <w:szCs w:val="19"/>
        </w:rPr>
        <w:t>Face detection and Pre-processing:</w:t>
      </w:r>
    </w:p>
    <w:p w14:paraId="66D77802" w14:textId="0B54E168" w:rsidR="004312A5" w:rsidRDefault="004312A5" w:rsidP="004312A5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>
        <w:rPr>
          <w:rFonts w:ascii="TimesNewRoman" w:hAnsi="TimesNewRoman" w:cs="TimesNewRoman"/>
          <w:kern w:val="0"/>
          <w:sz w:val="19"/>
          <w:szCs w:val="19"/>
        </w:rPr>
        <w:t xml:space="preserve">implemented the </w:t>
      </w:r>
      <w:proofErr w:type="spellStart"/>
      <w:r>
        <w:rPr>
          <w:rFonts w:ascii="TimesNewRoman" w:hAnsi="TimesNewRoman" w:cs="TimesNewRoman"/>
          <w:kern w:val="0"/>
          <w:sz w:val="19"/>
          <w:szCs w:val="19"/>
        </w:rPr>
        <w:t>DLib</w:t>
      </w:r>
      <w:proofErr w:type="spellEnd"/>
      <w:r>
        <w:rPr>
          <w:rFonts w:ascii="TimesNewRoman" w:hAnsi="TimesNewRoman" w:cs="TimesNewRoman"/>
          <w:kern w:val="0"/>
          <w:sz w:val="19"/>
          <w:szCs w:val="19"/>
        </w:rPr>
        <w:t xml:space="preserve"> face detector in </w:t>
      </w:r>
      <w:r w:rsidRPr="00E30464">
        <w:rPr>
          <w:rFonts w:ascii="TimesNewRoman" w:hAnsi="TimesNewRoman" w:cs="TimesNewRoman"/>
          <w:b/>
          <w:kern w:val="0"/>
          <w:sz w:val="19"/>
          <w:szCs w:val="19"/>
        </w:rPr>
        <w:t>OpenCV</w:t>
      </w:r>
      <w:r>
        <w:rPr>
          <w:rFonts w:ascii="TimesNewRoman" w:hAnsi="TimesNewRoman" w:cs="TimesNewRoman"/>
          <w:kern w:val="0"/>
          <w:sz w:val="19"/>
          <w:szCs w:val="19"/>
        </w:rPr>
        <w:t xml:space="preserve"> to detect and</w:t>
      </w:r>
      <w:r>
        <w:rPr>
          <w:rFonts w:ascii="TimesNewRoman" w:hAnsi="TimesNewRoman" w:cs="TimesNewRoman" w:hint="eastAsia"/>
          <w:kern w:val="0"/>
          <w:sz w:val="19"/>
          <w:szCs w:val="19"/>
        </w:rPr>
        <w:t xml:space="preserve"> </w:t>
      </w:r>
      <w:r>
        <w:rPr>
          <w:rFonts w:ascii="TimesNewRoman" w:hAnsi="TimesNewRoman" w:cs="TimesNewRoman"/>
          <w:kern w:val="0"/>
          <w:sz w:val="19"/>
          <w:szCs w:val="19"/>
        </w:rPr>
        <w:t>crop the face region from the raw image. The cropped face is then processed for head pose correction by computing the</w:t>
      </w:r>
      <w:r>
        <w:rPr>
          <w:rFonts w:ascii="TimesNewRoman" w:hAnsi="TimesNewRoman" w:cs="TimesNewRoman" w:hint="eastAsia"/>
          <w:kern w:val="0"/>
          <w:sz w:val="19"/>
          <w:szCs w:val="19"/>
        </w:rPr>
        <w:t xml:space="preserve"> </w:t>
      </w:r>
      <w:r>
        <w:rPr>
          <w:rFonts w:ascii="TimesNewRoman" w:hAnsi="TimesNewRoman" w:cs="TimesNewRoman"/>
          <w:kern w:val="0"/>
          <w:sz w:val="19"/>
          <w:szCs w:val="19"/>
        </w:rPr>
        <w:t xml:space="preserve">angle between the eye centroids and later applying </w:t>
      </w:r>
      <w:r w:rsidRPr="00E30464">
        <w:rPr>
          <w:rFonts w:ascii="TimesNewRoman" w:hAnsi="TimesNewRoman" w:cs="TimesNewRoman"/>
          <w:b/>
          <w:kern w:val="0"/>
          <w:sz w:val="19"/>
          <w:szCs w:val="19"/>
        </w:rPr>
        <w:t>the affine transformation</w:t>
      </w:r>
      <w:r>
        <w:rPr>
          <w:rFonts w:ascii="TimesNewRoman" w:hAnsi="TimesNewRoman" w:cs="TimesNewRoman"/>
          <w:kern w:val="0"/>
          <w:sz w:val="19"/>
          <w:szCs w:val="19"/>
        </w:rPr>
        <w:t xml:space="preserve">. The transformed image is again passed to </w:t>
      </w:r>
      <w:proofErr w:type="spellStart"/>
      <w:r>
        <w:rPr>
          <w:rFonts w:ascii="TimesNewRoman" w:hAnsi="TimesNewRoman" w:cs="TimesNewRoman"/>
          <w:kern w:val="0"/>
          <w:sz w:val="19"/>
          <w:szCs w:val="19"/>
        </w:rPr>
        <w:t>DLib</w:t>
      </w:r>
      <w:proofErr w:type="spellEnd"/>
      <w:r>
        <w:rPr>
          <w:rFonts w:ascii="TimesNewRoman" w:hAnsi="TimesNewRoman" w:cs="TimesNewRoman" w:hint="eastAsia"/>
          <w:kern w:val="0"/>
          <w:sz w:val="19"/>
          <w:szCs w:val="19"/>
        </w:rPr>
        <w:t xml:space="preserve"> </w:t>
      </w:r>
      <w:r>
        <w:rPr>
          <w:rFonts w:ascii="TimesNewRoman" w:hAnsi="TimesNewRoman" w:cs="TimesNewRoman"/>
          <w:kern w:val="0"/>
          <w:sz w:val="19"/>
          <w:szCs w:val="19"/>
        </w:rPr>
        <w:t>face detector to crop and save the more accurate face region.</w:t>
      </w:r>
    </w:p>
    <w:p w14:paraId="6C89F54F" w14:textId="31980F99" w:rsidR="004312A5" w:rsidRDefault="00D473F4" w:rsidP="00D473F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 w:rsidRPr="00D473F4">
        <w:rPr>
          <w:rFonts w:ascii="TimesNewRoman" w:hAnsi="TimesNewRoman" w:cs="TimesNewRoman"/>
          <w:kern w:val="0"/>
          <w:sz w:val="19"/>
          <w:szCs w:val="19"/>
        </w:rPr>
        <w:t>The head pose is aligned with the use of</w:t>
      </w:r>
      <w:r>
        <w:rPr>
          <w:rFonts w:ascii="TimesNewRoman" w:hAnsi="TimesNewRoman" w:cs="TimesNewRoman" w:hint="eastAsia"/>
          <w:kern w:val="0"/>
          <w:sz w:val="19"/>
          <w:szCs w:val="19"/>
        </w:rPr>
        <w:t xml:space="preserve"> </w:t>
      </w:r>
      <w:r w:rsidRPr="00D473F4">
        <w:rPr>
          <w:rFonts w:ascii="TimesNewRoman" w:hAnsi="TimesNewRoman" w:cs="TimesNewRoman"/>
          <w:kern w:val="0"/>
          <w:sz w:val="19"/>
          <w:szCs w:val="19"/>
        </w:rPr>
        <w:t>affine transformation</w:t>
      </w:r>
      <w:r>
        <w:rPr>
          <w:rFonts w:ascii="TimesNewRoman" w:hAnsi="TimesNewRoman" w:cs="TimesNewRoman"/>
          <w:kern w:val="0"/>
          <w:sz w:val="19"/>
          <w:szCs w:val="19"/>
        </w:rPr>
        <w:t>.</w:t>
      </w:r>
    </w:p>
    <w:p w14:paraId="319B1FD3" w14:textId="04919335" w:rsidR="00D473F4" w:rsidRDefault="00D473F4" w:rsidP="00D473F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 w:rsidRPr="00693706">
        <w:rPr>
          <w:noProof/>
        </w:rPr>
        <w:lastRenderedPageBreak/>
        <w:drawing>
          <wp:inline distT="0" distB="0" distL="0" distR="0" wp14:anchorId="5FC905F5" wp14:editId="3DF68090">
            <wp:extent cx="3148198" cy="291737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6587" cy="29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CCE1" w14:textId="520E215E" w:rsidR="00D473F4" w:rsidRDefault="00D473F4" w:rsidP="00D473F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</w:p>
    <w:p w14:paraId="0322EFD7" w14:textId="3B21B907" w:rsidR="00D473F4" w:rsidRDefault="00D473F4" w:rsidP="00D473F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 w:rsidRPr="00E30464">
        <w:rPr>
          <w:rFonts w:ascii="TimesNewRoman" w:hAnsi="TimesNewRoman" w:cs="TimesNewRoman"/>
          <w:b/>
          <w:kern w:val="0"/>
          <w:sz w:val="19"/>
          <w:szCs w:val="19"/>
        </w:rPr>
        <w:t>Finetuning</w:t>
      </w:r>
      <w:r>
        <w:rPr>
          <w:rFonts w:ascii="TimesNewRoman" w:hAnsi="TimesNewRoman" w:cs="TimesNewRoman"/>
          <w:kern w:val="0"/>
          <w:sz w:val="19"/>
          <w:szCs w:val="19"/>
        </w:rPr>
        <w:t xml:space="preserve"> </w:t>
      </w:r>
      <w:r w:rsidR="00E30464">
        <w:rPr>
          <w:rFonts w:ascii="TimesNewRoman" w:hAnsi="TimesNewRoman" w:cs="TimesNewRoman"/>
          <w:kern w:val="0"/>
          <w:sz w:val="19"/>
          <w:szCs w:val="19"/>
        </w:rPr>
        <w:t xml:space="preserve"> </w:t>
      </w:r>
      <w:proofErr w:type="spellStart"/>
      <w:r>
        <w:rPr>
          <w:rFonts w:ascii="TimesNewRoman" w:hAnsi="TimesNewRoman" w:cs="TimesNewRoman"/>
          <w:kern w:val="0"/>
          <w:sz w:val="19"/>
          <w:szCs w:val="19"/>
        </w:rPr>
        <w:t>VGGFace</w:t>
      </w:r>
      <w:proofErr w:type="spellEnd"/>
      <w:r>
        <w:rPr>
          <w:rFonts w:ascii="TimesNewRoman" w:hAnsi="TimesNewRoman" w:cs="TimesNewRoman"/>
          <w:kern w:val="0"/>
          <w:sz w:val="19"/>
          <w:szCs w:val="19"/>
        </w:rPr>
        <w:t xml:space="preserve"> for micro-expressions</w:t>
      </w:r>
    </w:p>
    <w:p w14:paraId="356E205E" w14:textId="003EC8A9" w:rsidR="00D473F4" w:rsidRDefault="00747F2A" w:rsidP="00747F2A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proofErr w:type="spellStart"/>
      <w:r>
        <w:rPr>
          <w:rFonts w:ascii="TimesNewRoman" w:hAnsi="TimesNewRoman" w:cs="TimesNewRoman"/>
          <w:kern w:val="0"/>
          <w:sz w:val="19"/>
          <w:szCs w:val="19"/>
        </w:rPr>
        <w:t>VGGFace</w:t>
      </w:r>
      <w:proofErr w:type="spellEnd"/>
      <w:r>
        <w:rPr>
          <w:rFonts w:ascii="TimesNewRoman" w:hAnsi="TimesNewRoman" w:cs="TimesNewRoman"/>
          <w:kern w:val="0"/>
          <w:sz w:val="19"/>
          <w:szCs w:val="19"/>
        </w:rPr>
        <w:t>, a network trained on a very large-scale</w:t>
      </w:r>
      <w:r>
        <w:rPr>
          <w:rFonts w:ascii="TimesNewRoman" w:hAnsi="TimesNewRoman" w:cs="TimesNewRoman" w:hint="eastAsia"/>
          <w:kern w:val="0"/>
          <w:sz w:val="19"/>
          <w:szCs w:val="19"/>
        </w:rPr>
        <w:t xml:space="preserve"> </w:t>
      </w:r>
      <w:r>
        <w:rPr>
          <w:rFonts w:ascii="TimesNewRoman" w:hAnsi="TimesNewRoman" w:cs="TimesNewRoman"/>
          <w:kern w:val="0"/>
          <w:sz w:val="19"/>
          <w:szCs w:val="19"/>
        </w:rPr>
        <w:t>face images dataset (2.6M images, 2.6k people) for the task of</w:t>
      </w:r>
      <w:r w:rsidR="008E7AC6">
        <w:rPr>
          <w:rFonts w:ascii="TimesNewRoman" w:hAnsi="TimesNewRoman" w:cs="TimesNewRoman"/>
          <w:kern w:val="0"/>
          <w:sz w:val="19"/>
          <w:szCs w:val="19"/>
        </w:rPr>
        <w:t xml:space="preserve"> </w:t>
      </w:r>
      <w:r>
        <w:rPr>
          <w:rFonts w:ascii="TimesNewRoman" w:hAnsi="TimesNewRoman" w:cs="TimesNewRoman"/>
          <w:kern w:val="0"/>
          <w:sz w:val="19"/>
          <w:szCs w:val="19"/>
        </w:rPr>
        <w:t>face recognition.</w:t>
      </w:r>
    </w:p>
    <w:p w14:paraId="37716EA4" w14:textId="5C710554" w:rsidR="00D473F4" w:rsidRDefault="00D473F4" w:rsidP="00D473F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</w:p>
    <w:p w14:paraId="76E6519C" w14:textId="796F7652" w:rsidR="00D473F4" w:rsidRPr="00D473F4" w:rsidRDefault="00D473F4" w:rsidP="00D473F4">
      <w:pPr>
        <w:autoSpaceDE w:val="0"/>
        <w:autoSpaceDN w:val="0"/>
        <w:adjustRightInd w:val="0"/>
        <w:jc w:val="left"/>
        <w:rPr>
          <w:rFonts w:ascii="TimesNewRoman,Italic" w:hAnsi="TimesNewRoman,Italic" w:cs="TimesNewRoman,Italic"/>
          <w:b/>
          <w:iCs/>
          <w:kern w:val="0"/>
          <w:sz w:val="19"/>
          <w:szCs w:val="19"/>
        </w:rPr>
      </w:pPr>
      <w:r w:rsidRPr="00D473F4">
        <w:rPr>
          <w:rFonts w:ascii="TimesNewRoman,Italic" w:hAnsi="TimesNewRoman,Italic" w:cs="TimesNewRoman,Italic"/>
          <w:b/>
          <w:iCs/>
          <w:kern w:val="0"/>
          <w:sz w:val="19"/>
          <w:szCs w:val="19"/>
        </w:rPr>
        <w:t>Difficulties with certain expressions:</w:t>
      </w:r>
    </w:p>
    <w:p w14:paraId="441B1FD3" w14:textId="6F8B677D" w:rsidR="00D473F4" w:rsidRPr="00D473F4" w:rsidRDefault="00D473F4" w:rsidP="00D473F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 w:rsidRPr="00D473F4">
        <w:rPr>
          <w:rFonts w:ascii="TimesNewRoman" w:hAnsi="TimesNewRoman" w:cs="TimesNewRoman"/>
          <w:kern w:val="0"/>
          <w:sz w:val="19"/>
          <w:szCs w:val="19"/>
        </w:rPr>
        <w:t xml:space="preserve">using a small </w:t>
      </w:r>
      <w:r w:rsidRPr="00D473F4">
        <w:rPr>
          <w:rFonts w:ascii="TimesNewRoman" w:hAnsi="TimesNewRoman" w:cs="TimesNewRoman"/>
          <w:b/>
          <w:kern w:val="0"/>
          <w:sz w:val="19"/>
          <w:szCs w:val="19"/>
        </w:rPr>
        <w:t>unbalanced</w:t>
      </w:r>
      <w:r w:rsidRPr="00D473F4">
        <w:rPr>
          <w:rFonts w:ascii="TimesNewRoman" w:hAnsi="TimesNewRoman" w:cs="TimesNewRoman"/>
          <w:kern w:val="0"/>
          <w:sz w:val="19"/>
          <w:szCs w:val="19"/>
        </w:rPr>
        <w:t xml:space="preserve"> dataset with classes that are not</w:t>
      </w:r>
      <w:r>
        <w:rPr>
          <w:rFonts w:ascii="TimesNewRoman" w:hAnsi="TimesNewRoman" w:cs="TimesNewRoman" w:hint="eastAsia"/>
          <w:kern w:val="0"/>
          <w:sz w:val="19"/>
          <w:szCs w:val="19"/>
        </w:rPr>
        <w:t xml:space="preserve"> </w:t>
      </w:r>
      <w:r w:rsidRPr="00D473F4">
        <w:rPr>
          <w:rFonts w:ascii="TimesNewRoman" w:hAnsi="TimesNewRoman" w:cs="TimesNewRoman"/>
          <w:kern w:val="0"/>
          <w:sz w:val="19"/>
          <w:szCs w:val="19"/>
        </w:rPr>
        <w:t>visually distinctive</w:t>
      </w:r>
    </w:p>
    <w:p w14:paraId="0BD19FAC" w14:textId="17C41F22" w:rsidR="00D473F4" w:rsidRDefault="00D473F4" w:rsidP="00D473F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</w:p>
    <w:p w14:paraId="59EB09CE" w14:textId="4687C598" w:rsidR="00E30464" w:rsidRPr="00C70D71" w:rsidRDefault="00BF6F24" w:rsidP="00D473F4">
      <w:pPr>
        <w:autoSpaceDE w:val="0"/>
        <w:autoSpaceDN w:val="0"/>
        <w:adjustRightInd w:val="0"/>
        <w:jc w:val="left"/>
        <w:rPr>
          <w:rFonts w:ascii="TimesNewRoman" w:hAnsi="TimesNewRoman" w:cs="TimesNewRoman"/>
          <w:b/>
          <w:kern w:val="0"/>
          <w:sz w:val="19"/>
          <w:szCs w:val="19"/>
        </w:rPr>
      </w:pPr>
      <w:r w:rsidRPr="00C70D71">
        <w:rPr>
          <w:rFonts w:ascii="TimesNewRoman" w:hAnsi="TimesNewRoman" w:cs="TimesNewRoman"/>
          <w:b/>
          <w:kern w:val="0"/>
          <w:sz w:val="19"/>
          <w:szCs w:val="19"/>
        </w:rPr>
        <w:t>Features and classifiers</w:t>
      </w:r>
    </w:p>
    <w:p w14:paraId="12DDF5C2" w14:textId="550DD816" w:rsidR="00BF6F24" w:rsidRDefault="00305D88" w:rsidP="00305D88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 w:rsidRPr="00305D88">
        <w:rPr>
          <w:rFonts w:ascii="TimesNewRoman" w:hAnsi="TimesNewRoman" w:cs="TimesNewRoman"/>
          <w:kern w:val="0"/>
          <w:sz w:val="19"/>
          <w:szCs w:val="19"/>
        </w:rPr>
        <w:t>a good feature should be informative,</w:t>
      </w:r>
      <w:r w:rsidR="00BF6F24">
        <w:rPr>
          <w:rFonts w:ascii="TimesNewRoman" w:hAnsi="TimesNewRoman" w:cs="TimesNewRoman"/>
          <w:kern w:val="0"/>
          <w:sz w:val="19"/>
          <w:szCs w:val="19"/>
        </w:rPr>
        <w:t xml:space="preserve"> </w:t>
      </w:r>
      <w:r w:rsidRPr="00305D88">
        <w:rPr>
          <w:rFonts w:ascii="TimesNewRoman" w:hAnsi="TimesNewRoman" w:cs="TimesNewRoman"/>
          <w:kern w:val="0"/>
          <w:sz w:val="19"/>
          <w:szCs w:val="19"/>
        </w:rPr>
        <w:t>invariant to noise and a set of transformations (e.g., rotation and translation), and fast to compute</w:t>
      </w:r>
    </w:p>
    <w:p w14:paraId="253296C8" w14:textId="5EFDF2AE" w:rsidR="00BF6F24" w:rsidRDefault="00BF6F24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 w:rsidRPr="00BF6F24">
        <w:rPr>
          <w:rFonts w:ascii="TimesNewRoman" w:hAnsi="TimesNewRoman" w:cs="TimesNewRoman"/>
          <w:kern w:val="0"/>
          <w:sz w:val="19"/>
          <w:szCs w:val="19"/>
        </w:rPr>
        <w:t>The task of the</w:t>
      </w:r>
      <w:r>
        <w:rPr>
          <w:rFonts w:ascii="TimesNewRoman" w:hAnsi="TimesNewRoman" w:cs="TimesNewRoman"/>
          <w:kern w:val="0"/>
          <w:sz w:val="19"/>
          <w:szCs w:val="19"/>
        </w:rPr>
        <w:t xml:space="preserve"> </w:t>
      </w:r>
      <w:r w:rsidRPr="00BF6F24">
        <w:rPr>
          <w:rFonts w:ascii="TimesNewRoman" w:hAnsi="TimesNewRoman" w:cs="TimesNewRoman"/>
          <w:kern w:val="0"/>
          <w:sz w:val="19"/>
          <w:szCs w:val="19"/>
        </w:rPr>
        <w:t>classifier is to use the feature vector to assign an image or region of interest (RoI) to a category</w:t>
      </w:r>
    </w:p>
    <w:p w14:paraId="4F53D89F" w14:textId="5EAA3CAD" w:rsidR="00C70D71" w:rsidRDefault="00C70D71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</w:p>
    <w:p w14:paraId="43E6AEC9" w14:textId="543D775F" w:rsidR="00C70D71" w:rsidRDefault="00F6655B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DD3E341" wp14:editId="185D7425">
            <wp:extent cx="5274310" cy="12026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5FBC" w14:textId="397557BB" w:rsidR="00F6655B" w:rsidRDefault="00685A6F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>
        <w:rPr>
          <w:rFonts w:ascii="TimesNewRoman" w:hAnsi="TimesNewRoman" w:cs="TimesNewRoman"/>
          <w:kern w:val="0"/>
          <w:sz w:val="19"/>
          <w:szCs w:val="19"/>
        </w:rPr>
        <w:t>arXiv:1805.02397v1 [cs.CV] 7 May 2018</w:t>
      </w:r>
    </w:p>
    <w:p w14:paraId="65B362F2" w14:textId="4696C911" w:rsidR="00685A6F" w:rsidRDefault="00FE6E34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>
        <w:rPr>
          <w:rFonts w:ascii="TimesNewRoman" w:hAnsi="TimesNewRoman" w:cs="TimesNewRoman"/>
          <w:kern w:val="0"/>
          <w:sz w:val="19"/>
          <w:szCs w:val="19"/>
        </w:rPr>
        <w:t>Micro-expression occur when a person attempts to conceal their true emotion.</w:t>
      </w:r>
    </w:p>
    <w:p w14:paraId="1268C163" w14:textId="24940D71" w:rsidR="00FE6E34" w:rsidRDefault="00FE6E34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>
        <w:rPr>
          <w:rFonts w:ascii="TimesNewRoman" w:hAnsi="TimesNewRoman" w:cs="TimesNewRoman" w:hint="eastAsia"/>
          <w:kern w:val="0"/>
          <w:sz w:val="19"/>
          <w:szCs w:val="19"/>
        </w:rPr>
        <w:t>D</w:t>
      </w:r>
      <w:r>
        <w:rPr>
          <w:rFonts w:ascii="TimesNewRoman" w:hAnsi="TimesNewRoman" w:cs="TimesNewRoman"/>
          <w:kern w:val="0"/>
          <w:sz w:val="19"/>
          <w:szCs w:val="19"/>
        </w:rPr>
        <w:t xml:space="preserve">uration is the main feature that distinguish </w:t>
      </w:r>
      <w:r w:rsidRPr="0034031B">
        <w:rPr>
          <w:rFonts w:ascii="TimesNewRoman" w:hAnsi="TimesNewRoman" w:cs="TimesNewRoman"/>
          <w:b/>
          <w:kern w:val="0"/>
          <w:sz w:val="19"/>
          <w:szCs w:val="19"/>
        </w:rPr>
        <w:t>micro-expressions</w:t>
      </w:r>
      <w:r>
        <w:rPr>
          <w:rFonts w:ascii="TimesNewRoman" w:hAnsi="TimesNewRoman" w:cs="TimesNewRoman"/>
          <w:kern w:val="0"/>
          <w:sz w:val="19"/>
          <w:szCs w:val="19"/>
        </w:rPr>
        <w:t xml:space="preserve"> from </w:t>
      </w:r>
      <w:r w:rsidRPr="0034031B">
        <w:rPr>
          <w:rFonts w:ascii="TimesNewRoman" w:hAnsi="TimesNewRoman" w:cs="TimesNewRoman"/>
          <w:b/>
          <w:kern w:val="0"/>
          <w:sz w:val="19"/>
          <w:szCs w:val="19"/>
        </w:rPr>
        <w:t>macro-facial expressions</w:t>
      </w:r>
      <w:r>
        <w:rPr>
          <w:rFonts w:ascii="TimesNewRoman" w:hAnsi="TimesNewRoman" w:cs="TimesNewRoman"/>
          <w:kern w:val="0"/>
          <w:sz w:val="19"/>
          <w:szCs w:val="19"/>
        </w:rPr>
        <w:t>.</w:t>
      </w:r>
      <w:r>
        <w:rPr>
          <w:rFonts w:ascii="TimesNewRoman" w:hAnsi="TimesNewRoman" w:cs="TimesNewRoman" w:hint="eastAsia"/>
          <w:kern w:val="0"/>
          <w:sz w:val="19"/>
          <w:szCs w:val="19"/>
        </w:rPr>
        <w:t xml:space="preserve"> </w:t>
      </w:r>
      <w:r>
        <w:rPr>
          <w:rFonts w:ascii="TimesNewRoman" w:hAnsi="TimesNewRoman" w:cs="TimesNewRoman"/>
          <w:kern w:val="0"/>
          <w:sz w:val="19"/>
          <w:szCs w:val="19"/>
        </w:rPr>
        <w:t xml:space="preserve">These two topics should be looked upon as </w:t>
      </w:r>
      <w:r w:rsidRPr="00926287">
        <w:rPr>
          <w:rFonts w:ascii="TimesNewRoman" w:hAnsi="TimesNewRoman" w:cs="TimesNewRoman"/>
          <w:b/>
          <w:kern w:val="0"/>
          <w:sz w:val="19"/>
          <w:szCs w:val="19"/>
        </w:rPr>
        <w:t>different</w:t>
      </w:r>
      <w:r>
        <w:rPr>
          <w:rFonts w:ascii="TimesNewRoman" w:hAnsi="TimesNewRoman" w:cs="TimesNewRoman"/>
          <w:kern w:val="0"/>
          <w:sz w:val="19"/>
          <w:szCs w:val="19"/>
        </w:rPr>
        <w:t xml:space="preserve"> research problems.</w:t>
      </w:r>
      <w:r w:rsidR="00D8273E">
        <w:rPr>
          <w:rFonts w:ascii="TimesNewRoman" w:hAnsi="TimesNewRoman" w:cs="TimesNewRoman"/>
          <w:kern w:val="0"/>
          <w:sz w:val="19"/>
          <w:szCs w:val="19"/>
        </w:rPr>
        <w:t xml:space="preserve"> </w:t>
      </w:r>
    </w:p>
    <w:p w14:paraId="5ED45B4D" w14:textId="1CC7E168" w:rsidR="00D8273E" w:rsidRDefault="00D8273E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>
        <w:rPr>
          <w:rFonts w:ascii="TimesNewRoman" w:hAnsi="TimesNewRoman" w:cs="TimesNewRoman" w:hint="eastAsia"/>
          <w:kern w:val="0"/>
          <w:sz w:val="19"/>
          <w:szCs w:val="19"/>
        </w:rPr>
        <w:t>A</w:t>
      </w:r>
      <w:r>
        <w:rPr>
          <w:rFonts w:ascii="TimesNewRoman" w:hAnsi="TimesNewRoman" w:cs="TimesNewRoman"/>
          <w:kern w:val="0"/>
          <w:sz w:val="19"/>
          <w:szCs w:val="19"/>
        </w:rPr>
        <w:t xml:space="preserve">utomated facial micro-expression recognition is still in its </w:t>
      </w:r>
      <w:r w:rsidRPr="00D8273E">
        <w:rPr>
          <w:rFonts w:ascii="TimesNewRoman" w:hAnsi="TimesNewRoman" w:cs="TimesNewRoman"/>
          <w:b/>
          <w:kern w:val="0"/>
          <w:sz w:val="19"/>
          <w:szCs w:val="19"/>
        </w:rPr>
        <w:t>infancy</w:t>
      </w:r>
      <w:r>
        <w:rPr>
          <w:rFonts w:ascii="TimesNewRoman" w:hAnsi="TimesNewRoman" w:cs="TimesNewRoman"/>
          <w:kern w:val="0"/>
          <w:sz w:val="19"/>
          <w:szCs w:val="19"/>
        </w:rPr>
        <w:t xml:space="preserve"> when compared to the facial macro-expression.</w:t>
      </w:r>
    </w:p>
    <w:p w14:paraId="3F004C14" w14:textId="7E02786E" w:rsidR="00865062" w:rsidRPr="00865062" w:rsidRDefault="00865062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b/>
          <w:kern w:val="0"/>
          <w:sz w:val="19"/>
          <w:szCs w:val="19"/>
        </w:rPr>
      </w:pPr>
      <w:r w:rsidRPr="00865062">
        <w:rPr>
          <w:rFonts w:ascii="TimesNewRoman" w:hAnsi="TimesNewRoman" w:cs="TimesNewRoman"/>
          <w:b/>
          <w:kern w:val="0"/>
          <w:sz w:val="19"/>
          <w:szCs w:val="19"/>
        </w:rPr>
        <w:t>Datasets:</w:t>
      </w:r>
    </w:p>
    <w:p w14:paraId="72F6751A" w14:textId="00EEBB08" w:rsidR="00200C1B" w:rsidRPr="00685A6F" w:rsidRDefault="00200C1B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6189D874" wp14:editId="3BCDC77E">
            <wp:extent cx="5274310" cy="11264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498D" w14:textId="58573E46" w:rsidR="00F6655B" w:rsidRDefault="00200C1B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>
        <w:rPr>
          <w:rFonts w:ascii="TimesNewRoman" w:hAnsi="TimesNewRoman" w:cs="TimesNewRoman"/>
          <w:kern w:val="0"/>
          <w:sz w:val="19"/>
          <w:szCs w:val="19"/>
        </w:rPr>
        <w:t xml:space="preserve">Non-spontaneous datasets and Spontaneous datasets (yellow background) </w:t>
      </w:r>
    </w:p>
    <w:p w14:paraId="4A9EC60F" w14:textId="06A39957" w:rsidR="00C70D71" w:rsidRDefault="00200C1B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>
        <w:rPr>
          <w:rFonts w:ascii="TimesNewRoman" w:hAnsi="TimesNewRoman" w:cs="TimesNewRoman"/>
          <w:kern w:val="0"/>
          <w:sz w:val="19"/>
          <w:szCs w:val="19"/>
        </w:rPr>
        <w:t>Mainstream of research: CASME II and SAMM.</w:t>
      </w:r>
    </w:p>
    <w:p w14:paraId="4D3E4A37" w14:textId="2EF2820A" w:rsidR="00200C1B" w:rsidRDefault="00200C1B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</w:p>
    <w:p w14:paraId="28737D4B" w14:textId="282B5498" w:rsidR="00997B2D" w:rsidRPr="00997B2D" w:rsidRDefault="00997B2D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b/>
          <w:kern w:val="0"/>
          <w:sz w:val="19"/>
          <w:szCs w:val="19"/>
        </w:rPr>
      </w:pPr>
      <w:r w:rsidRPr="00997B2D">
        <w:rPr>
          <w:rFonts w:ascii="TimesNewRoman" w:hAnsi="TimesNewRoman" w:cs="TimesNewRoman" w:hint="eastAsia"/>
          <w:b/>
          <w:kern w:val="0"/>
          <w:sz w:val="19"/>
          <w:szCs w:val="19"/>
        </w:rPr>
        <w:t>F</w:t>
      </w:r>
      <w:r w:rsidRPr="00997B2D">
        <w:rPr>
          <w:rFonts w:ascii="TimesNewRoman" w:hAnsi="TimesNewRoman" w:cs="TimesNewRoman"/>
          <w:b/>
          <w:kern w:val="0"/>
          <w:sz w:val="19"/>
          <w:szCs w:val="19"/>
        </w:rPr>
        <w:t>eatures:</w:t>
      </w:r>
    </w:p>
    <w:p w14:paraId="2159262F" w14:textId="246B4BEA" w:rsidR="00997B2D" w:rsidRDefault="00997B2D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>
        <w:rPr>
          <w:rFonts w:ascii="TimesNewRoman" w:hAnsi="TimesNewRoman" w:cs="TimesNewRoman" w:hint="eastAsia"/>
          <w:kern w:val="0"/>
          <w:sz w:val="19"/>
          <w:szCs w:val="19"/>
        </w:rPr>
        <w:t>3</w:t>
      </w:r>
      <w:r>
        <w:rPr>
          <w:rFonts w:ascii="TimesNewRoman" w:hAnsi="TimesNewRoman" w:cs="TimesNewRoman"/>
          <w:kern w:val="0"/>
          <w:sz w:val="19"/>
          <w:szCs w:val="19"/>
        </w:rPr>
        <w:t>D Histogram of Oriented Gradients</w:t>
      </w:r>
    </w:p>
    <w:p w14:paraId="434C0701" w14:textId="5BB85B05" w:rsidR="00997B2D" w:rsidRDefault="00997B2D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>
        <w:rPr>
          <w:rFonts w:ascii="TimesNewRoman" w:hAnsi="TimesNewRoman" w:cs="TimesNewRoman"/>
          <w:kern w:val="0"/>
          <w:sz w:val="19"/>
          <w:szCs w:val="19"/>
        </w:rPr>
        <w:t>Local Binary Pattern-Three Orthogonal Planes</w:t>
      </w:r>
    </w:p>
    <w:p w14:paraId="4A88A43C" w14:textId="52A896AE" w:rsidR="00997B2D" w:rsidRDefault="00997B2D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>
        <w:rPr>
          <w:rFonts w:ascii="TimesNewRoman" w:hAnsi="TimesNewRoman" w:cs="TimesNewRoman" w:hint="eastAsia"/>
          <w:kern w:val="0"/>
          <w:sz w:val="19"/>
          <w:szCs w:val="19"/>
        </w:rPr>
        <w:t>H</w:t>
      </w:r>
      <w:r>
        <w:rPr>
          <w:rFonts w:ascii="TimesNewRoman" w:hAnsi="TimesNewRoman" w:cs="TimesNewRoman"/>
          <w:kern w:val="0"/>
          <w:sz w:val="19"/>
          <w:szCs w:val="19"/>
        </w:rPr>
        <w:t>istogram of Oriented Optical Flow</w:t>
      </w:r>
    </w:p>
    <w:p w14:paraId="28A96ECC" w14:textId="702A5910" w:rsidR="00997B2D" w:rsidRDefault="00997B2D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>
        <w:rPr>
          <w:rFonts w:ascii="TimesNewRoman" w:hAnsi="TimesNewRoman" w:cs="TimesNewRoman" w:hint="eastAsia"/>
          <w:kern w:val="0"/>
          <w:sz w:val="19"/>
          <w:szCs w:val="19"/>
        </w:rPr>
        <w:t>D</w:t>
      </w:r>
      <w:r>
        <w:rPr>
          <w:rFonts w:ascii="TimesNewRoman" w:hAnsi="TimesNewRoman" w:cs="TimesNewRoman"/>
          <w:kern w:val="0"/>
          <w:sz w:val="19"/>
          <w:szCs w:val="19"/>
        </w:rPr>
        <w:t>eep learning Approaches</w:t>
      </w:r>
    </w:p>
    <w:p w14:paraId="3C7FED03" w14:textId="4D4DD203" w:rsidR="00997B2D" w:rsidRDefault="00997B2D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>
        <w:rPr>
          <w:rFonts w:ascii="TimesNewRoman" w:hAnsi="TimesNewRoman" w:cs="TimesNewRoman" w:hint="eastAsia"/>
          <w:kern w:val="0"/>
          <w:sz w:val="19"/>
          <w:szCs w:val="19"/>
        </w:rPr>
        <w:t>O</w:t>
      </w:r>
      <w:r>
        <w:rPr>
          <w:rFonts w:ascii="TimesNewRoman" w:hAnsi="TimesNewRoman" w:cs="TimesNewRoman"/>
          <w:kern w:val="0"/>
          <w:sz w:val="19"/>
          <w:szCs w:val="19"/>
        </w:rPr>
        <w:t>ther Feature Extraction Methods</w:t>
      </w:r>
    </w:p>
    <w:p w14:paraId="3D7E9B93" w14:textId="77777777" w:rsidR="00997B2D" w:rsidRPr="00200C1B" w:rsidRDefault="00997B2D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</w:p>
    <w:p w14:paraId="2D16234D" w14:textId="3411EA54" w:rsidR="00F6655B" w:rsidRPr="001612E7" w:rsidRDefault="00574ED5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b/>
          <w:kern w:val="0"/>
          <w:sz w:val="19"/>
          <w:szCs w:val="19"/>
        </w:rPr>
      </w:pPr>
      <w:r w:rsidRPr="001612E7">
        <w:rPr>
          <w:rFonts w:ascii="TimesNewRoman" w:hAnsi="TimesNewRoman" w:cs="TimesNewRoman" w:hint="eastAsia"/>
          <w:b/>
          <w:kern w:val="0"/>
          <w:sz w:val="19"/>
          <w:szCs w:val="19"/>
        </w:rPr>
        <w:t>Metrics</w:t>
      </w:r>
      <w:r w:rsidRPr="001612E7">
        <w:rPr>
          <w:rFonts w:ascii="TimesNewRoman" w:hAnsi="TimesNewRoman" w:cs="TimesNewRoman" w:hint="eastAsia"/>
          <w:b/>
          <w:kern w:val="0"/>
          <w:sz w:val="19"/>
          <w:szCs w:val="19"/>
        </w:rPr>
        <w:t>：</w:t>
      </w:r>
    </w:p>
    <w:p w14:paraId="2E576804" w14:textId="287DAB23" w:rsidR="00574ED5" w:rsidRDefault="001612E7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81B26C4" wp14:editId="37616C2F">
            <wp:extent cx="2008414" cy="341124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11224" cy="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0CE3" w14:textId="6AC8647B" w:rsidR="001612E7" w:rsidRDefault="001612E7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4C3B1CE" wp14:editId="5DEA63C6">
            <wp:extent cx="1611086" cy="399443"/>
            <wp:effectExtent l="0" t="0" r="825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74411" cy="43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7F63" w14:textId="6B327951" w:rsidR="001612E7" w:rsidRDefault="001612E7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8112045" wp14:editId="6546E0FF">
            <wp:extent cx="1382486" cy="36809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21383" cy="40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FABC" w14:textId="37B12748" w:rsidR="001612E7" w:rsidRDefault="000202E9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23CBF90" wp14:editId="2E5366DC">
            <wp:extent cx="1909396" cy="354602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91235" cy="36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D974" w14:textId="79906CCB" w:rsidR="001612E7" w:rsidRDefault="002E2F1B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2B7A15D" wp14:editId="455F7175">
            <wp:extent cx="2994058" cy="32874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0347" cy="34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990A" w14:textId="0FBDE0B0" w:rsidR="002E2F1B" w:rsidRDefault="002E2F1B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</w:p>
    <w:p w14:paraId="0261816E" w14:textId="526B16BB" w:rsidR="002E2F1B" w:rsidRPr="005B3485" w:rsidRDefault="005B3485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b/>
          <w:kern w:val="0"/>
          <w:sz w:val="19"/>
          <w:szCs w:val="19"/>
        </w:rPr>
      </w:pPr>
      <w:r w:rsidRPr="005B3485">
        <w:rPr>
          <w:rFonts w:ascii="TimesNewRoman" w:hAnsi="TimesNewRoman" w:cs="TimesNewRoman" w:hint="eastAsia"/>
          <w:b/>
          <w:kern w:val="0"/>
          <w:sz w:val="19"/>
          <w:szCs w:val="19"/>
        </w:rPr>
        <w:t>Validation</w:t>
      </w:r>
      <w:r w:rsidRPr="005B3485">
        <w:rPr>
          <w:rFonts w:ascii="TimesNewRoman" w:hAnsi="TimesNewRoman" w:cs="TimesNewRoman"/>
          <w:b/>
          <w:kern w:val="0"/>
          <w:sz w:val="19"/>
          <w:szCs w:val="19"/>
        </w:rPr>
        <w:t xml:space="preserve"> </w:t>
      </w:r>
      <w:r w:rsidRPr="005B3485">
        <w:rPr>
          <w:rFonts w:ascii="TimesNewRoman" w:hAnsi="TimesNewRoman" w:cs="TimesNewRoman" w:hint="eastAsia"/>
          <w:b/>
          <w:kern w:val="0"/>
          <w:sz w:val="19"/>
          <w:szCs w:val="19"/>
        </w:rPr>
        <w:t>Techniques</w:t>
      </w:r>
      <w:r w:rsidRPr="005B3485">
        <w:rPr>
          <w:rFonts w:ascii="TimesNewRoman" w:hAnsi="TimesNewRoman" w:cs="TimesNewRoman" w:hint="eastAsia"/>
          <w:b/>
          <w:kern w:val="0"/>
          <w:sz w:val="19"/>
          <w:szCs w:val="19"/>
        </w:rPr>
        <w:t>：</w:t>
      </w:r>
    </w:p>
    <w:p w14:paraId="7153F3CD" w14:textId="0F691DFA" w:rsidR="005B3485" w:rsidRDefault="005B3485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>
        <w:rPr>
          <w:rFonts w:ascii="TimesNewRoman" w:hAnsi="TimesNewRoman" w:cs="TimesNewRoman" w:hint="eastAsia"/>
          <w:kern w:val="0"/>
          <w:sz w:val="19"/>
          <w:szCs w:val="19"/>
        </w:rPr>
        <w:t>n</w:t>
      </w:r>
      <w:r>
        <w:rPr>
          <w:rFonts w:ascii="TimesNewRoman" w:hAnsi="TimesNewRoman" w:cs="TimesNewRoman"/>
          <w:kern w:val="0"/>
          <w:sz w:val="19"/>
          <w:szCs w:val="19"/>
        </w:rPr>
        <w:t>-fold cross validation</w:t>
      </w:r>
      <w:r w:rsidR="00ED01ED">
        <w:rPr>
          <w:rFonts w:ascii="TimesNewRoman" w:hAnsi="TimesNewRoman" w:cs="TimesNewRoman"/>
          <w:kern w:val="0"/>
          <w:sz w:val="19"/>
          <w:szCs w:val="19"/>
        </w:rPr>
        <w:t xml:space="preserve"> </w:t>
      </w:r>
      <w:r w:rsidR="006A2081">
        <w:rPr>
          <w:rFonts w:ascii="TimesNewRoman" w:hAnsi="TimesNewRoman" w:cs="TimesNewRoman"/>
          <w:kern w:val="0"/>
          <w:sz w:val="19"/>
          <w:szCs w:val="19"/>
        </w:rPr>
        <w:t xml:space="preserve">- </w:t>
      </w:r>
      <w:r w:rsidR="00ED01ED">
        <w:rPr>
          <w:rFonts w:ascii="TimesNewRoman" w:hAnsi="TimesNewRoman" w:cs="TimesNewRoman" w:hint="eastAsia"/>
          <w:kern w:val="0"/>
          <w:sz w:val="19"/>
          <w:szCs w:val="19"/>
        </w:rPr>
        <w:t>n</w:t>
      </w:r>
      <w:r w:rsidR="00ED01ED">
        <w:rPr>
          <w:rFonts w:ascii="TimesNewRoman" w:hAnsi="TimesNewRoman" w:cs="TimesNewRoman" w:hint="eastAsia"/>
          <w:kern w:val="0"/>
          <w:sz w:val="19"/>
          <w:szCs w:val="19"/>
        </w:rPr>
        <w:t>折交叉验证</w:t>
      </w:r>
    </w:p>
    <w:p w14:paraId="5BC455DD" w14:textId="3DDD83B5" w:rsidR="005B3485" w:rsidRPr="00ED01ED" w:rsidRDefault="005B3485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>
        <w:rPr>
          <w:rFonts w:ascii="TimesNewRoman" w:hAnsi="TimesNewRoman" w:cs="TimesNewRoman" w:hint="eastAsia"/>
          <w:kern w:val="0"/>
          <w:sz w:val="19"/>
          <w:szCs w:val="19"/>
        </w:rPr>
        <w:t>l</w:t>
      </w:r>
      <w:r>
        <w:rPr>
          <w:rFonts w:ascii="TimesNewRoman" w:hAnsi="TimesNewRoman" w:cs="TimesNewRoman"/>
          <w:kern w:val="0"/>
          <w:sz w:val="19"/>
          <w:szCs w:val="19"/>
        </w:rPr>
        <w:t>eave-one-subject-out (LOSO)</w:t>
      </w:r>
      <w:r w:rsidR="00ED01ED">
        <w:rPr>
          <w:rFonts w:ascii="TimesNewRoman" w:hAnsi="TimesNewRoman" w:cs="TimesNewRoman"/>
          <w:kern w:val="0"/>
          <w:sz w:val="19"/>
          <w:szCs w:val="19"/>
        </w:rPr>
        <w:t xml:space="preserve"> </w:t>
      </w:r>
      <w:r w:rsidR="00ED01ED">
        <w:rPr>
          <w:rFonts w:ascii="TimesNewRoman" w:hAnsi="TimesNewRoman" w:cs="TimesNewRoman" w:hint="eastAsia"/>
          <w:kern w:val="0"/>
          <w:sz w:val="19"/>
          <w:szCs w:val="19"/>
        </w:rPr>
        <w:t>-</w:t>
      </w:r>
      <w:r w:rsidR="00ED01ED">
        <w:rPr>
          <w:rFonts w:ascii="TimesNewRoman" w:hAnsi="TimesNewRoman" w:cs="TimesNewRoman"/>
          <w:kern w:val="0"/>
          <w:sz w:val="19"/>
          <w:szCs w:val="19"/>
        </w:rPr>
        <w:t xml:space="preserve"> </w:t>
      </w:r>
      <w:r w:rsidR="00ED01ED">
        <w:rPr>
          <w:rFonts w:ascii="TimesNewRoman" w:hAnsi="TimesNewRoman" w:cs="TimesNewRoman" w:hint="eastAsia"/>
          <w:kern w:val="0"/>
          <w:sz w:val="19"/>
          <w:szCs w:val="19"/>
        </w:rPr>
        <w:t>留一交叉验证（</w:t>
      </w:r>
      <w:r w:rsidR="00ED01ED">
        <w:rPr>
          <w:rFonts w:ascii="TimesNewRoman" w:hAnsi="TimesNewRoman" w:cs="TimesNewRoman" w:hint="eastAsia"/>
          <w:kern w:val="0"/>
          <w:sz w:val="19"/>
          <w:szCs w:val="19"/>
        </w:rPr>
        <w:t xml:space="preserve"> n</w:t>
      </w:r>
      <w:r w:rsidR="00ED01ED">
        <w:rPr>
          <w:rFonts w:ascii="TimesNewRoman" w:hAnsi="TimesNewRoman" w:cs="TimesNewRoman" w:hint="eastAsia"/>
          <w:kern w:val="0"/>
          <w:sz w:val="19"/>
          <w:szCs w:val="19"/>
        </w:rPr>
        <w:t>折交叉验证的特殊情形是</w:t>
      </w:r>
      <w:r w:rsidR="00ED01ED">
        <w:rPr>
          <w:rFonts w:ascii="TimesNewRoman" w:hAnsi="TimesNewRoman" w:cs="TimesNewRoman" w:hint="eastAsia"/>
          <w:kern w:val="0"/>
          <w:sz w:val="19"/>
          <w:szCs w:val="19"/>
        </w:rPr>
        <w:t>n=N</w:t>
      </w:r>
      <w:r w:rsidR="00ED01ED">
        <w:rPr>
          <w:rFonts w:ascii="TimesNewRoman" w:hAnsi="TimesNewRoman" w:cs="TimesNewRoman" w:hint="eastAsia"/>
          <w:kern w:val="0"/>
          <w:sz w:val="19"/>
          <w:szCs w:val="19"/>
        </w:rPr>
        <w:t>，这里</w:t>
      </w:r>
      <w:r w:rsidR="00ED01ED">
        <w:rPr>
          <w:rFonts w:ascii="TimesNewRoman" w:hAnsi="TimesNewRoman" w:cs="TimesNewRoman" w:hint="eastAsia"/>
          <w:kern w:val="0"/>
          <w:sz w:val="19"/>
          <w:szCs w:val="19"/>
        </w:rPr>
        <w:t>N</w:t>
      </w:r>
      <w:r w:rsidR="00ED01ED">
        <w:rPr>
          <w:rFonts w:ascii="TimesNewRoman" w:hAnsi="TimesNewRoman" w:cs="TimesNewRoman" w:hint="eastAsia"/>
          <w:kern w:val="0"/>
          <w:sz w:val="19"/>
          <w:szCs w:val="19"/>
        </w:rPr>
        <w:t>是给定数据集的容量</w:t>
      </w:r>
      <w:r w:rsidR="00ED01ED">
        <w:rPr>
          <w:rFonts w:ascii="TimesNewRoman" w:hAnsi="TimesNewRoman" w:cs="TimesNewRoman"/>
          <w:kern w:val="0"/>
          <w:sz w:val="19"/>
          <w:szCs w:val="19"/>
        </w:rPr>
        <w:t xml:space="preserve"> </w:t>
      </w:r>
      <w:r w:rsidR="00ED01ED">
        <w:rPr>
          <w:rFonts w:ascii="TimesNewRoman" w:hAnsi="TimesNewRoman" w:cs="TimesNewRoman" w:hint="eastAsia"/>
          <w:kern w:val="0"/>
          <w:sz w:val="19"/>
          <w:szCs w:val="19"/>
        </w:rPr>
        <w:t>）</w:t>
      </w:r>
    </w:p>
    <w:p w14:paraId="3CE8FF58" w14:textId="6FAF2B34" w:rsidR="005B3485" w:rsidRDefault="005B3485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</w:p>
    <w:p w14:paraId="6855E616" w14:textId="2008525F" w:rsidR="00BA2261" w:rsidRDefault="00BA2261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b/>
          <w:kern w:val="0"/>
          <w:sz w:val="19"/>
          <w:szCs w:val="19"/>
        </w:rPr>
      </w:pPr>
      <w:r w:rsidRPr="00BA2261">
        <w:rPr>
          <w:rFonts w:ascii="TimesNewRoman" w:hAnsi="TimesNewRoman" w:cs="TimesNewRoman" w:hint="eastAsia"/>
          <w:b/>
          <w:kern w:val="0"/>
          <w:sz w:val="19"/>
          <w:szCs w:val="19"/>
        </w:rPr>
        <w:t>Challenges</w:t>
      </w:r>
      <w:r w:rsidRPr="00BA2261">
        <w:rPr>
          <w:rFonts w:ascii="TimesNewRoman" w:hAnsi="TimesNewRoman" w:cs="TimesNewRoman"/>
          <w:b/>
          <w:kern w:val="0"/>
          <w:sz w:val="19"/>
          <w:szCs w:val="19"/>
        </w:rPr>
        <w:t>:</w:t>
      </w:r>
    </w:p>
    <w:p w14:paraId="7A4CBDCE" w14:textId="38889E0A" w:rsidR="00BA2261" w:rsidRDefault="00B70E41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>
        <w:rPr>
          <w:rFonts w:ascii="TimesNewRoman" w:hAnsi="TimesNewRoman" w:cs="TimesNewRoman"/>
          <w:kern w:val="0"/>
          <w:sz w:val="19"/>
          <w:szCs w:val="19"/>
        </w:rPr>
        <w:t xml:space="preserve">Datasets: resolution </w:t>
      </w:r>
      <w:r w:rsidR="00165B6F">
        <w:rPr>
          <w:rFonts w:ascii="TimesNewRoman" w:hAnsi="TimesNewRoman" w:cs="TimesNewRoman"/>
          <w:kern w:val="0"/>
          <w:sz w:val="19"/>
          <w:szCs w:val="19"/>
        </w:rPr>
        <w:t xml:space="preserve">(critical) </w:t>
      </w:r>
      <w:r>
        <w:rPr>
          <w:rFonts w:ascii="TimesNewRoman" w:hAnsi="TimesNewRoman" w:cs="TimesNewRoman"/>
          <w:kern w:val="0"/>
          <w:sz w:val="19"/>
          <w:szCs w:val="19"/>
        </w:rPr>
        <w:t>and frame rates.</w:t>
      </w:r>
    </w:p>
    <w:p w14:paraId="1EF499D0" w14:textId="217FB63E" w:rsidR="00B70E41" w:rsidRDefault="00B70E41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>
        <w:rPr>
          <w:rFonts w:ascii="TimesNewRoman" w:hAnsi="TimesNewRoman" w:cs="TimesNewRoman" w:hint="eastAsia"/>
          <w:kern w:val="0"/>
          <w:sz w:val="19"/>
          <w:szCs w:val="19"/>
        </w:rPr>
        <w:t>T</w:t>
      </w:r>
      <w:r>
        <w:rPr>
          <w:rFonts w:ascii="TimesNewRoman" w:hAnsi="TimesNewRoman" w:cs="TimesNewRoman"/>
          <w:kern w:val="0"/>
          <w:sz w:val="19"/>
          <w:szCs w:val="19"/>
        </w:rPr>
        <w:t xml:space="preserve">he conventional methods are relies on </w:t>
      </w:r>
      <w:r w:rsidRPr="00B70E41">
        <w:rPr>
          <w:rFonts w:ascii="TimesNewRoman" w:hAnsi="TimesNewRoman" w:cs="TimesNewRoman"/>
          <w:b/>
          <w:kern w:val="0"/>
          <w:sz w:val="19"/>
          <w:szCs w:val="19"/>
        </w:rPr>
        <w:t>feature descriptors</w:t>
      </w:r>
      <w:r>
        <w:rPr>
          <w:rFonts w:ascii="TimesNewRoman" w:hAnsi="TimesNewRoman" w:cs="TimesNewRoman"/>
          <w:kern w:val="0"/>
          <w:sz w:val="19"/>
          <w:szCs w:val="19"/>
        </w:rPr>
        <w:t xml:space="preserve"> and varies from one to another.</w:t>
      </w:r>
    </w:p>
    <w:p w14:paraId="6CBEACAE" w14:textId="0E75C5B7" w:rsidR="00B70E41" w:rsidRDefault="00B70E41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>
        <w:rPr>
          <w:rFonts w:ascii="TimesNewRoman" w:hAnsi="TimesNewRoman" w:cs="TimesNewRoman"/>
          <w:kern w:val="0"/>
          <w:sz w:val="19"/>
          <w:szCs w:val="19"/>
        </w:rPr>
        <w:t>Emotional classes versus objective classes (FACS) in data labelling.</w:t>
      </w:r>
    </w:p>
    <w:p w14:paraId="572EBBE5" w14:textId="31B66688" w:rsidR="006229CE" w:rsidRDefault="006229CE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>
        <w:rPr>
          <w:rFonts w:ascii="TimesNewRoman" w:hAnsi="TimesNewRoman" w:cs="TimesNewRoman"/>
          <w:kern w:val="0"/>
          <w:sz w:val="19"/>
          <w:szCs w:val="19"/>
        </w:rPr>
        <w:t>Face regions in data analysis: block-based face regions, FACS-based region, and Delaunay triangulation.</w:t>
      </w:r>
    </w:p>
    <w:p w14:paraId="3D883894" w14:textId="2BE371C3" w:rsidR="006229CE" w:rsidRDefault="006229CE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</w:p>
    <w:p w14:paraId="4F902320" w14:textId="6C841B7D" w:rsidR="006229CE" w:rsidRPr="006229CE" w:rsidRDefault="006229CE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b/>
          <w:kern w:val="0"/>
          <w:sz w:val="19"/>
          <w:szCs w:val="19"/>
        </w:rPr>
      </w:pPr>
      <w:r w:rsidRPr="006229CE">
        <w:rPr>
          <w:rFonts w:ascii="TimesNewRoman" w:hAnsi="TimesNewRoman" w:cs="TimesNewRoman"/>
          <w:b/>
          <w:kern w:val="0"/>
          <w:sz w:val="19"/>
          <w:szCs w:val="19"/>
        </w:rPr>
        <w:t>The main factors for conventional approaches:</w:t>
      </w:r>
    </w:p>
    <w:p w14:paraId="502A0200" w14:textId="0835C77A" w:rsidR="006229CE" w:rsidRDefault="006229CE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>
        <w:rPr>
          <w:rFonts w:ascii="TimesNewRoman" w:hAnsi="TimesNewRoman" w:cs="TimesNewRoman" w:hint="eastAsia"/>
          <w:kern w:val="0"/>
          <w:sz w:val="19"/>
          <w:szCs w:val="19"/>
        </w:rPr>
        <w:t>S</w:t>
      </w:r>
      <w:r>
        <w:rPr>
          <w:rFonts w:ascii="TimesNewRoman" w:hAnsi="TimesNewRoman" w:cs="TimesNewRoman"/>
          <w:kern w:val="0"/>
          <w:sz w:val="19"/>
          <w:szCs w:val="19"/>
        </w:rPr>
        <w:t>patial temporal settings during data collection. Preprocessing stage of dataset including face alignment and face regions split, feature extraction methods and the type of classifiers.</w:t>
      </w:r>
    </w:p>
    <w:p w14:paraId="1232569C" w14:textId="3031567F" w:rsidR="006229CE" w:rsidRDefault="006229CE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</w:p>
    <w:p w14:paraId="6FD005F9" w14:textId="1C652C82" w:rsidR="006229CE" w:rsidRPr="00F342BC" w:rsidRDefault="006229CE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b/>
          <w:kern w:val="0"/>
          <w:sz w:val="19"/>
          <w:szCs w:val="19"/>
        </w:rPr>
      </w:pPr>
      <w:r w:rsidRPr="00F342BC">
        <w:rPr>
          <w:rFonts w:ascii="TimesNewRoman" w:hAnsi="TimesNewRoman" w:cs="TimesNewRoman" w:hint="eastAsia"/>
          <w:b/>
          <w:kern w:val="0"/>
          <w:sz w:val="19"/>
          <w:szCs w:val="19"/>
        </w:rPr>
        <w:lastRenderedPageBreak/>
        <w:t>D</w:t>
      </w:r>
      <w:r w:rsidRPr="00F342BC">
        <w:rPr>
          <w:rFonts w:ascii="TimesNewRoman" w:hAnsi="TimesNewRoman" w:cs="TimesNewRoman"/>
          <w:b/>
          <w:kern w:val="0"/>
          <w:sz w:val="19"/>
          <w:szCs w:val="19"/>
        </w:rPr>
        <w:t>eep learning method difficulty:</w:t>
      </w:r>
    </w:p>
    <w:p w14:paraId="7069436D" w14:textId="34FB3406" w:rsidR="006229CE" w:rsidRDefault="006229CE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>
        <w:rPr>
          <w:rFonts w:ascii="TimesNewRoman" w:hAnsi="TimesNewRoman" w:cs="TimesNewRoman"/>
          <w:kern w:val="0"/>
          <w:sz w:val="19"/>
          <w:szCs w:val="19"/>
        </w:rPr>
        <w:t xml:space="preserve">Minimal data available to train from, </w:t>
      </w:r>
    </w:p>
    <w:p w14:paraId="24078D64" w14:textId="6598D6E6" w:rsidR="00863CEC" w:rsidRDefault="00863CEC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>
        <w:rPr>
          <w:rFonts w:ascii="TimesNewRoman" w:hAnsi="TimesNewRoman" w:cs="TimesNewRoman"/>
          <w:kern w:val="0"/>
          <w:sz w:val="19"/>
          <w:szCs w:val="19"/>
        </w:rPr>
        <w:t>GPU memory (12GB) cannot load such large amounts of data (long video), leading to the minimization of the batch size and reduction of resolution to allow for training to proceed.</w:t>
      </w:r>
    </w:p>
    <w:p w14:paraId="3379274C" w14:textId="7889DE57" w:rsidR="00F342BC" w:rsidRDefault="00004F1B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 w:rsidRPr="005010AE">
        <w:rPr>
          <w:rFonts w:ascii="TimesNewRoman" w:hAnsi="TimesNewRoman" w:cs="TimesNewRoman" w:hint="eastAsia"/>
          <w:b/>
          <w:kern w:val="0"/>
          <w:sz w:val="19"/>
          <w:szCs w:val="19"/>
        </w:rPr>
        <w:t>3</w:t>
      </w:r>
      <w:r w:rsidRPr="005010AE">
        <w:rPr>
          <w:rFonts w:ascii="TimesNewRoman" w:hAnsi="TimesNewRoman" w:cs="TimesNewRoman"/>
          <w:b/>
          <w:kern w:val="0"/>
          <w:sz w:val="19"/>
          <w:szCs w:val="19"/>
        </w:rPr>
        <w:t xml:space="preserve">D </w:t>
      </w:r>
      <w:proofErr w:type="spellStart"/>
      <w:r w:rsidRPr="005010AE">
        <w:rPr>
          <w:rFonts w:ascii="TimesNewRoman" w:hAnsi="TimesNewRoman" w:cs="TimesNewRoman"/>
          <w:b/>
          <w:kern w:val="0"/>
          <w:sz w:val="19"/>
          <w:szCs w:val="19"/>
        </w:rPr>
        <w:t>ConvNets</w:t>
      </w:r>
      <w:proofErr w:type="spellEnd"/>
      <w:r>
        <w:rPr>
          <w:rFonts w:ascii="TimesNewRoman" w:hAnsi="TimesNewRoman" w:cs="TimesNewRoman"/>
          <w:kern w:val="0"/>
          <w:sz w:val="19"/>
          <w:szCs w:val="19"/>
        </w:rPr>
        <w:t>, capable of extracting and learning from both motion and appearance.</w:t>
      </w:r>
    </w:p>
    <w:p w14:paraId="4113F2C3" w14:textId="35550AEB" w:rsidR="00004F1B" w:rsidRDefault="00004F1B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</w:p>
    <w:p w14:paraId="1A90AF51" w14:textId="77777777" w:rsidR="00004F1B" w:rsidRDefault="00004F1B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</w:p>
    <w:p w14:paraId="7F58274B" w14:textId="312A4F0D" w:rsidR="00F342BC" w:rsidRDefault="00F342BC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>
        <w:rPr>
          <w:rFonts w:ascii="TimesNewRoman" w:hAnsi="TimesNewRoman" w:cs="TimesNewRoman"/>
          <w:kern w:val="0"/>
          <w:sz w:val="19"/>
          <w:szCs w:val="19"/>
        </w:rPr>
        <w:t>Micro-facial movements describe the facial muscle activations.</w:t>
      </w:r>
    </w:p>
    <w:p w14:paraId="05AE553C" w14:textId="4A53C541" w:rsidR="00F342BC" w:rsidRDefault="00F342BC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</w:p>
    <w:p w14:paraId="0AC31E44" w14:textId="309F0502" w:rsidR="00D8273E" w:rsidRPr="007F3DE8" w:rsidRDefault="00D8273E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b/>
          <w:kern w:val="0"/>
          <w:sz w:val="19"/>
          <w:szCs w:val="19"/>
        </w:rPr>
      </w:pPr>
      <w:r w:rsidRPr="007F3DE8">
        <w:rPr>
          <w:rFonts w:ascii="TimesNewRoman" w:hAnsi="TimesNewRoman" w:cs="TimesNewRoman" w:hint="eastAsia"/>
          <w:b/>
          <w:kern w:val="0"/>
          <w:sz w:val="19"/>
          <w:szCs w:val="19"/>
        </w:rPr>
        <w:t>F</w:t>
      </w:r>
      <w:r w:rsidRPr="007F3DE8">
        <w:rPr>
          <w:rFonts w:ascii="TimesNewRoman" w:hAnsi="TimesNewRoman" w:cs="TimesNewRoman"/>
          <w:b/>
          <w:kern w:val="0"/>
          <w:sz w:val="19"/>
          <w:szCs w:val="19"/>
        </w:rPr>
        <w:t>uture directions:</w:t>
      </w:r>
    </w:p>
    <w:p w14:paraId="5F8FFB76" w14:textId="2AD1CF27" w:rsidR="00D8273E" w:rsidRDefault="007F3DE8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>
        <w:rPr>
          <w:rFonts w:ascii="TimesNewRoman" w:hAnsi="TimesNewRoman" w:cs="TimesNewRoman"/>
          <w:kern w:val="0"/>
          <w:sz w:val="19"/>
          <w:szCs w:val="19"/>
        </w:rPr>
        <w:t>How the dataset is captured (special temporal settings)</w:t>
      </w:r>
    </w:p>
    <w:p w14:paraId="4E04DA5E" w14:textId="1634CD17" w:rsidR="007F3DE8" w:rsidRDefault="007F3DE8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>
        <w:rPr>
          <w:rFonts w:ascii="TimesNewRoman" w:hAnsi="TimesNewRoman" w:cs="TimesNewRoman"/>
          <w:kern w:val="0"/>
          <w:sz w:val="19"/>
          <w:szCs w:val="19"/>
        </w:rPr>
        <w:t xml:space="preserve">Labeling of the dataset based on Action Unit based objective classes, FACS-based </w:t>
      </w:r>
      <w:r w:rsidR="00A03799">
        <w:rPr>
          <w:rFonts w:ascii="TimesNewRoman" w:hAnsi="TimesNewRoman" w:cs="TimesNewRoman"/>
          <w:kern w:val="0"/>
          <w:sz w:val="19"/>
          <w:szCs w:val="19"/>
        </w:rPr>
        <w:t>face regions for better localization, end-to-end solution using deep learning</w:t>
      </w:r>
    </w:p>
    <w:p w14:paraId="02ACAC79" w14:textId="5D273CEE" w:rsidR="00A03799" w:rsidRDefault="00A03799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>
        <w:rPr>
          <w:rFonts w:ascii="TimesNewRoman" w:hAnsi="TimesNewRoman" w:cs="TimesNewRoman"/>
          <w:kern w:val="0"/>
          <w:sz w:val="19"/>
          <w:szCs w:val="19"/>
        </w:rPr>
        <w:t>Fair evaluation using standardized metrics (ideally F1-score and MCC)</w:t>
      </w:r>
    </w:p>
    <w:p w14:paraId="45596834" w14:textId="1F5E4E6B" w:rsidR="00A03799" w:rsidRDefault="00A03799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  <w:r>
        <w:rPr>
          <w:rFonts w:ascii="TimesNewRoman" w:hAnsi="TimesNewRoman" w:cs="TimesNewRoman"/>
          <w:kern w:val="0"/>
          <w:sz w:val="19"/>
          <w:szCs w:val="19"/>
        </w:rPr>
        <w:t>LOSO as the validation technique</w:t>
      </w:r>
    </w:p>
    <w:p w14:paraId="7FF32FA4" w14:textId="2F779F70" w:rsidR="008A3FB4" w:rsidRDefault="008A3FB4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</w:p>
    <w:p w14:paraId="1B2C6514" w14:textId="112E7E7E" w:rsidR="008A3FB4" w:rsidRDefault="008A3FB4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</w:p>
    <w:p w14:paraId="3FB77387" w14:textId="7BD7CE04" w:rsidR="008A3FB4" w:rsidRDefault="008A3FB4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</w:p>
    <w:p w14:paraId="210776B3" w14:textId="77777777" w:rsidR="008A3FB4" w:rsidRPr="00A03799" w:rsidRDefault="008A3FB4" w:rsidP="00BF6F24">
      <w:pPr>
        <w:autoSpaceDE w:val="0"/>
        <w:autoSpaceDN w:val="0"/>
        <w:adjustRightInd w:val="0"/>
        <w:jc w:val="left"/>
        <w:rPr>
          <w:rFonts w:ascii="TimesNewRoman" w:hAnsi="TimesNewRoman" w:cs="TimesNewRoman"/>
          <w:kern w:val="0"/>
          <w:sz w:val="19"/>
          <w:szCs w:val="19"/>
        </w:rPr>
      </w:pPr>
    </w:p>
    <w:sectPr w:rsidR="008A3FB4" w:rsidRPr="00A037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MR7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,Italic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23FB2"/>
    <w:multiLevelType w:val="hybridMultilevel"/>
    <w:tmpl w:val="F696802A"/>
    <w:lvl w:ilvl="0" w:tplc="B6EAD6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8C7CA3"/>
    <w:multiLevelType w:val="hybridMultilevel"/>
    <w:tmpl w:val="078A932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35719C7"/>
    <w:multiLevelType w:val="hybridMultilevel"/>
    <w:tmpl w:val="1A5CB8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EE91449"/>
    <w:multiLevelType w:val="hybridMultilevel"/>
    <w:tmpl w:val="007499F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92"/>
    <w:rsid w:val="00004F1B"/>
    <w:rsid w:val="000202E9"/>
    <w:rsid w:val="00055183"/>
    <w:rsid w:val="0006668B"/>
    <w:rsid w:val="000D785B"/>
    <w:rsid w:val="001612E7"/>
    <w:rsid w:val="00165B6F"/>
    <w:rsid w:val="00200C1B"/>
    <w:rsid w:val="00285DD1"/>
    <w:rsid w:val="002C2032"/>
    <w:rsid w:val="002C5978"/>
    <w:rsid w:val="002E2F1B"/>
    <w:rsid w:val="002E5DBF"/>
    <w:rsid w:val="00305D88"/>
    <w:rsid w:val="0034031B"/>
    <w:rsid w:val="003C3D31"/>
    <w:rsid w:val="004305BE"/>
    <w:rsid w:val="004312A5"/>
    <w:rsid w:val="004C3363"/>
    <w:rsid w:val="004C6A45"/>
    <w:rsid w:val="005010AE"/>
    <w:rsid w:val="00551CEE"/>
    <w:rsid w:val="00574ED5"/>
    <w:rsid w:val="005828EB"/>
    <w:rsid w:val="005B3485"/>
    <w:rsid w:val="005C0C58"/>
    <w:rsid w:val="006229CE"/>
    <w:rsid w:val="00640773"/>
    <w:rsid w:val="00685606"/>
    <w:rsid w:val="00685A6F"/>
    <w:rsid w:val="00693706"/>
    <w:rsid w:val="006A2081"/>
    <w:rsid w:val="006A7447"/>
    <w:rsid w:val="006E7EB9"/>
    <w:rsid w:val="00747F2A"/>
    <w:rsid w:val="00780103"/>
    <w:rsid w:val="00791855"/>
    <w:rsid w:val="007F3DE8"/>
    <w:rsid w:val="00830572"/>
    <w:rsid w:val="00863CEC"/>
    <w:rsid w:val="00865062"/>
    <w:rsid w:val="008A3FB4"/>
    <w:rsid w:val="008A4754"/>
    <w:rsid w:val="008C6A92"/>
    <w:rsid w:val="008E7AC6"/>
    <w:rsid w:val="00916AE8"/>
    <w:rsid w:val="00926287"/>
    <w:rsid w:val="009319BE"/>
    <w:rsid w:val="00935112"/>
    <w:rsid w:val="00967D1E"/>
    <w:rsid w:val="00997B2D"/>
    <w:rsid w:val="009B1D56"/>
    <w:rsid w:val="00A03799"/>
    <w:rsid w:val="00A04FDC"/>
    <w:rsid w:val="00A1512B"/>
    <w:rsid w:val="00A21901"/>
    <w:rsid w:val="00A33A82"/>
    <w:rsid w:val="00A834D4"/>
    <w:rsid w:val="00A921FE"/>
    <w:rsid w:val="00AA4BA1"/>
    <w:rsid w:val="00AF5BBD"/>
    <w:rsid w:val="00B3586F"/>
    <w:rsid w:val="00B70E41"/>
    <w:rsid w:val="00BA2261"/>
    <w:rsid w:val="00BF6F24"/>
    <w:rsid w:val="00C67C99"/>
    <w:rsid w:val="00C70D71"/>
    <w:rsid w:val="00D473F4"/>
    <w:rsid w:val="00D8273E"/>
    <w:rsid w:val="00E30464"/>
    <w:rsid w:val="00E62770"/>
    <w:rsid w:val="00EA692A"/>
    <w:rsid w:val="00EB077C"/>
    <w:rsid w:val="00EC7941"/>
    <w:rsid w:val="00ED01ED"/>
    <w:rsid w:val="00ED59CD"/>
    <w:rsid w:val="00EF30F6"/>
    <w:rsid w:val="00F33846"/>
    <w:rsid w:val="00F342BC"/>
    <w:rsid w:val="00F6655B"/>
    <w:rsid w:val="00FE6E34"/>
    <w:rsid w:val="00FE75E5"/>
    <w:rsid w:val="00FF1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F024C"/>
  <w15:chartTrackingRefBased/>
  <w15:docId w15:val="{AF5C775A-2D18-459E-9304-3CDEEB56E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512B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A921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21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2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github.com/MarekKowalski/DeepAlignmentNetwork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1067</Words>
  <Characters>6086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时迎琰</dc:creator>
  <cp:keywords/>
  <dc:description/>
  <cp:lastModifiedBy>时迎琰</cp:lastModifiedBy>
  <cp:revision>61</cp:revision>
  <dcterms:created xsi:type="dcterms:W3CDTF">2018-07-12T02:24:00Z</dcterms:created>
  <dcterms:modified xsi:type="dcterms:W3CDTF">2018-09-08T12:06:00Z</dcterms:modified>
</cp:coreProperties>
</file>