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0EE61">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 Main Navigation (Top Menu)</w:t>
      </w:r>
    </w:p>
    <w:p w14:paraId="14E5A5AE">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1.1 Home</w:t>
      </w:r>
    </w:p>
    <w:p w14:paraId="4911BEA8">
      <w:pPr>
        <w:numPr>
          <w:ilvl w:val="0"/>
          <w:numId w:val="1"/>
        </w:numPr>
        <w:spacing w:before="100" w:beforeAutospacing="1" w:after="100" w:afterAutospacing="1"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Hero: key message (General Contracting, Construction of Public and Private Buildings + Road infrastructure + Water Supply &amp; Sewerage Infrastructure, Irrigation Network, Design and Construction of Waste Water Treatment Plants, Design and Construction of Water Treatment Plants, Solar Plants, Power Supply Network, medium and high voltage networks, Southeast Europe / Potential Markets / SEE focus)</w:t>
      </w:r>
    </w:p>
    <w:p w14:paraId="48CC0095">
      <w:pPr>
        <w:numPr>
          <w:ilvl w:val="0"/>
          <w:numId w:val="1"/>
        </w:numPr>
        <w:spacing w:before="100" w:beforeAutospacing="1" w:after="100" w:afterAutospacing="1"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Snapshot: core sectors (Buildings, Infrastructure, Water, Roads) </w:t>
      </w:r>
      <w:r>
        <w:rPr>
          <w:rFonts w:ascii="Times New Roman" w:hAnsi="Times New Roman" w:eastAsia="Times New Roman" w:cs="Times New Roman"/>
          <w:kern w:val="0"/>
          <w:highlight w:val="yellow"/>
          <w14:ligatures w14:val="none"/>
        </w:rPr>
        <w:t>PHOTOS</w:t>
      </w:r>
      <w:r>
        <w:rPr>
          <w:rFonts w:hint="default" w:ascii="Times New Roman" w:hAnsi="Times New Roman" w:eastAsia="Times New Roman" w:cs="Times New Roman"/>
          <w:kern w:val="0"/>
          <w:highlight w:val="yellow"/>
          <w:lang w:val="en-US"/>
          <w14:ligatures w14:val="none"/>
        </w:rPr>
        <w:t xml:space="preserve">; </w:t>
      </w:r>
      <w:r>
        <w:rPr>
          <w:rFonts w:hint="default" w:ascii="Times New Roman" w:hAnsi="Times New Roman" w:eastAsia="Times New Roman" w:cs="Times New Roman"/>
          <w:kern w:val="0"/>
          <w:highlight w:val="green"/>
          <w:lang w:val="en-US"/>
          <w14:ligatures w14:val="none"/>
        </w:rPr>
        <w:t>DONE</w:t>
      </w:r>
    </w:p>
    <w:p w14:paraId="553F2DE4">
      <w:pPr>
        <w:numPr>
          <w:ilvl w:val="0"/>
          <w:numId w:val="1"/>
        </w:numPr>
        <w:spacing w:before="100" w:beforeAutospacing="1" w:after="100" w:afterAutospacing="1"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 metrics (years of experience, projects completed, countries, partners)</w:t>
      </w:r>
    </w:p>
    <w:p w14:paraId="73D074E4">
      <w:pPr>
        <w:numPr>
          <w:ilvl w:val="0"/>
          <w:numId w:val="1"/>
        </w:numPr>
        <w:spacing w:before="100" w:beforeAutospacing="1" w:after="100" w:afterAutospacing="1" w:line="240" w:lineRule="auto"/>
        <w:jc w:val="both"/>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Highlight 3–6 flagship projects</w:t>
      </w:r>
      <w:r>
        <w:rPr>
          <w:rFonts w:hint="default" w:ascii="Times New Roman" w:hAnsi="Times New Roman" w:eastAsia="Times New Roman" w:cs="Times New Roman"/>
          <w:kern w:val="0"/>
          <w:lang w:val="en-US"/>
          <w14:ligatures w14:val="none"/>
        </w:rPr>
        <w:t>, PROJEKTET E MAQEDONISE PER MOMENTIN</w:t>
      </w:r>
    </w:p>
    <w:p w14:paraId="1F2152B4">
      <w:pPr>
        <w:numPr>
          <w:ilvl w:val="0"/>
          <w:numId w:val="1"/>
        </w:numPr>
        <w:spacing w:before="100" w:beforeAutospacing="1" w:after="100" w:afterAutospacing="1" w:line="240" w:lineRule="auto"/>
        <w:jc w:val="both"/>
        <w:rPr>
          <w:rFonts w:ascii="Times New Roman" w:hAnsi="Times New Roman" w:eastAsia="Times New Roman" w:cs="Times New Roman"/>
          <w:kern w:val="0"/>
          <w:highlight w:val="yellow"/>
          <w14:ligatures w14:val="none"/>
        </w:rPr>
      </w:pPr>
      <w:r>
        <w:rPr>
          <w:rFonts w:ascii="Times New Roman" w:hAnsi="Times New Roman" w:eastAsia="Times New Roman" w:cs="Times New Roman"/>
          <w:kern w:val="0"/>
          <w14:ligatures w14:val="none"/>
        </w:rPr>
        <w:t xml:space="preserve">Logos of selected global partners / clients, </w:t>
      </w:r>
      <w:r>
        <w:rPr>
          <w:rFonts w:ascii="Times New Roman" w:hAnsi="Times New Roman" w:eastAsia="Times New Roman" w:cs="Times New Roman"/>
          <w:kern w:val="0"/>
          <w:highlight w:val="yellow"/>
          <w14:ligatures w14:val="none"/>
        </w:rPr>
        <w:t>PERDITESIM</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highlight w:val="yellow"/>
          <w14:ligatures w14:val="none"/>
        </w:rPr>
        <w:t>VETEM PER ENTET PUBLIKE</w:t>
      </w:r>
      <w:r>
        <w:rPr>
          <w:rFonts w:hint="default" w:ascii="Times New Roman" w:hAnsi="Times New Roman" w:eastAsia="Times New Roman" w:cs="Times New Roman"/>
          <w:kern w:val="0"/>
          <w:highlight w:val="yellow"/>
          <w:lang w:val="en-US"/>
          <w14:ligatures w14:val="none"/>
        </w:rPr>
        <w:t xml:space="preserve">/ </w:t>
      </w:r>
      <w:r>
        <w:rPr>
          <w:rFonts w:hint="default" w:ascii="Times New Roman" w:hAnsi="Times New Roman" w:eastAsia="Times New Roman" w:cs="Times New Roman"/>
          <w:kern w:val="0"/>
          <w:highlight w:val="green"/>
          <w:lang w:val="en-US"/>
          <w14:ligatures w14:val="none"/>
        </w:rPr>
        <w:t>DONE</w:t>
      </w:r>
    </w:p>
    <w:p w14:paraId="5C6E913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25" o:spt="1" style="height:0.05pt;width:468pt;" fillcolor="#A0A0A0" filled="t" stroked="f" coordsize="21600,21600" o:hr="t" o:hrstd="t" o:hralign="center">
            <v:path/>
            <v:fill on="t" focussize="0,0"/>
            <v:stroke on="f"/>
            <v:imagedata o:title=""/>
            <o:lock v:ext="edit"/>
            <w10:wrap type="none"/>
            <w10:anchorlock/>
          </v:rect>
        </w:pict>
      </w:r>
    </w:p>
    <w:p w14:paraId="18C6C6CD">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1.2 About 2xAR</w:t>
      </w:r>
    </w:p>
    <w:p w14:paraId="708BF2CE">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Company Profile</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Short, sharp overview: what 2xAR does, where, and for whom. </w:t>
      </w:r>
      <w:r>
        <w:rPr>
          <w:rFonts w:ascii="Times New Roman" w:hAnsi="Times New Roman" w:eastAsia="Times New Roman" w:cs="Times New Roman"/>
          <w:kern w:val="0"/>
          <w:highlight w:val="yellow"/>
          <w14:ligatures w14:val="none"/>
        </w:rPr>
        <w:t>PERDITESIM</w:t>
      </w:r>
      <w:r>
        <w:rPr>
          <w:rFonts w:hint="default" w:ascii="Times New Roman" w:hAnsi="Times New Roman" w:eastAsia="Times New Roman" w:cs="Times New Roman"/>
          <w:kern w:val="0"/>
          <w:highlight w:val="yellow"/>
          <w:lang w:val="en-US"/>
          <w14:ligatures w14:val="none"/>
        </w:rPr>
        <w:t xml:space="preserve"> / </w:t>
      </w:r>
      <w:r>
        <w:rPr>
          <w:rFonts w:hint="default" w:ascii="Times New Roman" w:hAnsi="Times New Roman" w:eastAsia="Times New Roman" w:cs="Times New Roman"/>
          <w:kern w:val="0"/>
          <w:highlight w:val="green"/>
          <w:lang w:val="en-US"/>
          <w14:ligatures w14:val="none"/>
        </w:rPr>
        <w:t>DONE</w:t>
      </w:r>
    </w:p>
    <w:p w14:paraId="04770D4E">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textAlignment w:val="baseline"/>
        <w:rPr>
          <w:rFonts w:hint="default" w:ascii="Times New Roman" w:hAnsi="Times New Roman" w:eastAsia="sans-serif" w:cs="Times New Roman"/>
          <w:i w:val="0"/>
          <w:iCs w:val="0"/>
          <w:caps w:val="0"/>
          <w:color w:val="auto"/>
          <w:spacing w:val="0"/>
          <w:sz w:val="24"/>
          <w:szCs w:val="24"/>
        </w:rPr>
      </w:pPr>
      <w:r>
        <w:rPr>
          <w:rFonts w:hint="default" w:eastAsia="sans-serif" w:cs="Times New Roman"/>
          <w:i w:val="0"/>
          <w:iCs w:val="0"/>
          <w:caps w:val="0"/>
          <w:color w:val="auto"/>
          <w:spacing w:val="0"/>
          <w:sz w:val="24"/>
          <w:szCs w:val="24"/>
          <w:shd w:val="clear" w:fill="FFFFFF"/>
          <w:vertAlign w:val="baseline"/>
          <w:lang w:val="en-US"/>
        </w:rPr>
        <w:t>2xAR L.L.C. is f</w:t>
      </w:r>
      <w:r>
        <w:rPr>
          <w:rFonts w:hint="default" w:ascii="Times New Roman" w:hAnsi="Times New Roman" w:eastAsia="sans-serif" w:cs="Times New Roman"/>
          <w:i w:val="0"/>
          <w:iCs w:val="0"/>
          <w:caps w:val="0"/>
          <w:color w:val="auto"/>
          <w:spacing w:val="0"/>
          <w:sz w:val="24"/>
          <w:szCs w:val="24"/>
          <w:shd w:val="clear" w:fill="FFFFFF"/>
          <w:vertAlign w:val="baseline"/>
        </w:rPr>
        <w:t xml:space="preserve">ounded in </w:t>
      </w:r>
      <w:r>
        <w:rPr>
          <w:rFonts w:hint="default" w:eastAsia="sans-serif" w:cs="Times New Roman"/>
          <w:i w:val="0"/>
          <w:iCs w:val="0"/>
          <w:caps w:val="0"/>
          <w:color w:val="auto"/>
          <w:spacing w:val="0"/>
          <w:sz w:val="24"/>
          <w:szCs w:val="24"/>
          <w:shd w:val="clear" w:fill="FFFFFF"/>
          <w:vertAlign w:val="baseline"/>
          <w:lang w:val="en-US"/>
        </w:rPr>
        <w:t>2025</w:t>
      </w:r>
      <w:r>
        <w:rPr>
          <w:rFonts w:hint="default" w:ascii="Times New Roman" w:hAnsi="Times New Roman" w:eastAsia="sans-serif" w:cs="Times New Roman"/>
          <w:i w:val="0"/>
          <w:iCs w:val="0"/>
          <w:caps w:val="0"/>
          <w:color w:val="auto"/>
          <w:spacing w:val="0"/>
          <w:sz w:val="24"/>
          <w:szCs w:val="24"/>
          <w:shd w:val="clear" w:fill="FFFFFF"/>
          <w:vertAlign w:val="baseline"/>
        </w:rPr>
        <w:t xml:space="preserve">, </w:t>
      </w:r>
      <w:r>
        <w:rPr>
          <w:rFonts w:hint="default" w:eastAsia="sans-serif" w:cs="Times New Roman"/>
          <w:i w:val="0"/>
          <w:iCs w:val="0"/>
          <w:caps w:val="0"/>
          <w:color w:val="auto"/>
          <w:spacing w:val="0"/>
          <w:sz w:val="24"/>
          <w:szCs w:val="24"/>
          <w:shd w:val="clear" w:fill="FFFFFF"/>
          <w:vertAlign w:val="baseline"/>
          <w:lang w:val="en-US"/>
        </w:rPr>
        <w:t xml:space="preserve">and the vision of </w:t>
      </w:r>
      <w:r>
        <w:rPr>
          <w:rFonts w:hint="default" w:ascii="Times New Roman" w:hAnsi="Times New Roman" w:eastAsia="sans-serif" w:cs="Times New Roman"/>
          <w:i w:val="0"/>
          <w:iCs w:val="0"/>
          <w:caps w:val="0"/>
          <w:color w:val="auto"/>
          <w:spacing w:val="0"/>
          <w:sz w:val="24"/>
          <w:szCs w:val="24"/>
          <w:shd w:val="clear" w:fill="FFFFFF"/>
          <w:vertAlign w:val="baseline"/>
        </w:rPr>
        <w:t xml:space="preserve"> </w:t>
      </w:r>
      <w:r>
        <w:rPr>
          <w:rFonts w:hint="default" w:eastAsia="sans-serif" w:cs="Times New Roman"/>
          <w:i w:val="0"/>
          <w:iCs w:val="0"/>
          <w:caps w:val="0"/>
          <w:color w:val="auto"/>
          <w:spacing w:val="0"/>
          <w:sz w:val="24"/>
          <w:szCs w:val="24"/>
          <w:shd w:val="clear" w:fill="FFFFFF"/>
          <w:vertAlign w:val="baseline"/>
          <w:lang w:val="en-US"/>
        </w:rPr>
        <w:t>2</w:t>
      </w:r>
      <w:r>
        <w:rPr>
          <w:rFonts w:hint="default" w:eastAsia="sans-serif" w:cs="Times New Roman"/>
          <w:i w:val="0"/>
          <w:iCs w:val="0"/>
          <w:caps w:val="0"/>
          <w:color w:val="auto"/>
          <w:spacing w:val="0"/>
          <w:sz w:val="24"/>
          <w:szCs w:val="24"/>
          <w:shd w:val="clear" w:fill="FFFFFF"/>
          <w:vertAlign w:val="baseline"/>
          <w:lang w:val="en-US"/>
        </w:rPr>
        <w:t>xAR L.L.C.</w:t>
      </w:r>
      <w:r>
        <w:rPr>
          <w:rFonts w:hint="default" w:ascii="Times New Roman" w:hAnsi="Times New Roman" w:eastAsia="sans-serif" w:cs="Times New Roman"/>
          <w:i w:val="0"/>
          <w:iCs w:val="0"/>
          <w:caps w:val="0"/>
          <w:color w:val="auto"/>
          <w:spacing w:val="0"/>
          <w:sz w:val="24"/>
          <w:szCs w:val="24"/>
          <w:shd w:val="clear" w:fill="FFFFFF"/>
          <w:vertAlign w:val="baseline"/>
        </w:rPr>
        <w:t xml:space="preserve">is </w:t>
      </w:r>
      <w:r>
        <w:rPr>
          <w:rFonts w:hint="default" w:eastAsia="sans-serif" w:cs="Times New Roman"/>
          <w:i w:val="0"/>
          <w:iCs w:val="0"/>
          <w:caps w:val="0"/>
          <w:color w:val="auto"/>
          <w:spacing w:val="0"/>
          <w:sz w:val="24"/>
          <w:szCs w:val="24"/>
          <w:shd w:val="clear" w:fill="FFFFFF"/>
          <w:vertAlign w:val="baseline"/>
          <w:lang w:val="en-US"/>
        </w:rPr>
        <w:t xml:space="preserve">to be </w:t>
      </w:r>
      <w:r>
        <w:rPr>
          <w:rFonts w:hint="default" w:ascii="Times New Roman" w:hAnsi="Times New Roman" w:eastAsia="sans-serif" w:cs="Times New Roman"/>
          <w:i w:val="0"/>
          <w:iCs w:val="0"/>
          <w:caps w:val="0"/>
          <w:color w:val="auto"/>
          <w:spacing w:val="0"/>
          <w:sz w:val="24"/>
          <w:szCs w:val="24"/>
          <w:shd w:val="clear" w:fill="FFFFFF"/>
          <w:vertAlign w:val="baseline"/>
        </w:rPr>
        <w:t xml:space="preserve">one of the largest companies in </w:t>
      </w:r>
      <w:r>
        <w:rPr>
          <w:rFonts w:hint="default" w:eastAsia="sans-serif" w:cs="Times New Roman"/>
          <w:i w:val="0"/>
          <w:iCs w:val="0"/>
          <w:caps w:val="0"/>
          <w:color w:val="auto"/>
          <w:spacing w:val="0"/>
          <w:sz w:val="24"/>
          <w:szCs w:val="24"/>
          <w:shd w:val="clear" w:fill="FFFFFF"/>
          <w:vertAlign w:val="baseline"/>
          <w:lang w:val="en-US"/>
        </w:rPr>
        <w:t>Kosovo, and Southeast Europe, including all Balkan Countries</w:t>
      </w:r>
      <w:r>
        <w:rPr>
          <w:rFonts w:hint="default" w:ascii="Times New Roman" w:hAnsi="Times New Roman" w:eastAsia="sans-serif" w:cs="Times New Roman"/>
          <w:i w:val="0"/>
          <w:iCs w:val="0"/>
          <w:caps w:val="0"/>
          <w:color w:val="auto"/>
          <w:spacing w:val="0"/>
          <w:sz w:val="24"/>
          <w:szCs w:val="24"/>
          <w:shd w:val="clear" w:fill="FFFFFF"/>
          <w:vertAlign w:val="baseline"/>
        </w:rPr>
        <w:t>, offering a wide range of engineering services such as:</w:t>
      </w:r>
    </w:p>
    <w:p w14:paraId="6103CC43">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textAlignment w:val="baseline"/>
        <w:rPr>
          <w:rFonts w:hint="default" w:ascii="Times New Roman" w:hAnsi="Times New Roman" w:eastAsia="sans-serif" w:cs="Times New Roman"/>
          <w:i w:val="0"/>
          <w:iCs w:val="0"/>
          <w:caps w:val="0"/>
          <w:color w:val="auto"/>
          <w:spacing w:val="0"/>
          <w:sz w:val="24"/>
          <w:szCs w:val="24"/>
        </w:rPr>
      </w:pPr>
      <w:r>
        <w:rPr>
          <w:rFonts w:hint="default" w:ascii="Times New Roman" w:hAnsi="Times New Roman" w:eastAsia="sans-serif" w:cs="Times New Roman"/>
          <w:i w:val="0"/>
          <w:iCs w:val="0"/>
          <w:caps w:val="0"/>
          <w:color w:val="auto"/>
          <w:spacing w:val="0"/>
          <w:sz w:val="24"/>
          <w:szCs w:val="24"/>
          <w:shd w:val="clear" w:fill="FFFFFF"/>
          <w:vertAlign w:val="baseline"/>
        </w:rPr>
        <w:t>★ Design and implementation of civil and industrial construction and energy works.</w:t>
      </w:r>
      <w:r>
        <w:rPr>
          <w:rFonts w:hint="default" w:ascii="Times New Roman" w:hAnsi="Times New Roman" w:eastAsia="sans-serif" w:cs="Times New Roman"/>
          <w:i w:val="0"/>
          <w:iCs w:val="0"/>
          <w:caps w:val="0"/>
          <w:color w:val="auto"/>
          <w:spacing w:val="0"/>
          <w:sz w:val="24"/>
          <w:szCs w:val="24"/>
          <w:shd w:val="clear" w:fill="FFFFFF"/>
          <w:vertAlign w:val="baseline"/>
        </w:rPr>
        <w:br w:type="textWrapping"/>
      </w:r>
      <w:r>
        <w:rPr>
          <w:rFonts w:hint="default" w:ascii="Times New Roman" w:hAnsi="Times New Roman" w:eastAsia="sans-serif" w:cs="Times New Roman"/>
          <w:i w:val="0"/>
          <w:iCs w:val="0"/>
          <w:caps w:val="0"/>
          <w:color w:val="auto"/>
          <w:spacing w:val="0"/>
          <w:sz w:val="24"/>
          <w:szCs w:val="24"/>
          <w:shd w:val="clear" w:fill="FFFFFF"/>
          <w:vertAlign w:val="baseline"/>
        </w:rPr>
        <w:t>★ Drinking water supply systems, Water supply and sewage systems.</w:t>
      </w:r>
      <w:r>
        <w:rPr>
          <w:rFonts w:hint="default" w:ascii="Times New Roman" w:hAnsi="Times New Roman" w:eastAsia="sans-serif" w:cs="Times New Roman"/>
          <w:i w:val="0"/>
          <w:iCs w:val="0"/>
          <w:caps w:val="0"/>
          <w:color w:val="auto"/>
          <w:spacing w:val="0"/>
          <w:sz w:val="24"/>
          <w:szCs w:val="24"/>
          <w:shd w:val="clear" w:fill="FFFFFF"/>
          <w:vertAlign w:val="baseline"/>
        </w:rPr>
        <w:br w:type="textWrapping"/>
      </w:r>
      <w:r>
        <w:rPr>
          <w:rFonts w:hint="default" w:ascii="Times New Roman" w:hAnsi="Times New Roman" w:eastAsia="sans-serif" w:cs="Times New Roman"/>
          <w:i w:val="0"/>
          <w:iCs w:val="0"/>
          <w:caps w:val="0"/>
          <w:color w:val="auto"/>
          <w:spacing w:val="0"/>
          <w:sz w:val="24"/>
          <w:szCs w:val="24"/>
          <w:shd w:val="clear" w:fill="FFFFFF"/>
          <w:vertAlign w:val="baseline"/>
        </w:rPr>
        <w:t>★ Infrastructure, urban and interurban road networks, and underground engineering networks.</w:t>
      </w:r>
      <w:r>
        <w:rPr>
          <w:rFonts w:hint="default" w:ascii="Times New Roman" w:hAnsi="Times New Roman" w:eastAsia="sans-serif" w:cs="Times New Roman"/>
          <w:i w:val="0"/>
          <w:iCs w:val="0"/>
          <w:caps w:val="0"/>
          <w:color w:val="auto"/>
          <w:spacing w:val="0"/>
          <w:sz w:val="24"/>
          <w:szCs w:val="24"/>
          <w:shd w:val="clear" w:fill="FFFFFF"/>
          <w:vertAlign w:val="baseline"/>
        </w:rPr>
        <w:br w:type="textWrapping"/>
      </w:r>
      <w:r>
        <w:rPr>
          <w:rFonts w:hint="default" w:ascii="Times New Roman" w:hAnsi="Times New Roman" w:eastAsia="sans-serif" w:cs="Times New Roman"/>
          <w:i w:val="0"/>
          <w:iCs w:val="0"/>
          <w:caps w:val="0"/>
          <w:color w:val="auto"/>
          <w:spacing w:val="0"/>
          <w:sz w:val="24"/>
          <w:szCs w:val="24"/>
          <w:shd w:val="clear" w:fill="FFFFFF"/>
          <w:vertAlign w:val="baseline"/>
        </w:rPr>
        <w:t>★ Works Environmental protection, such as wastewater treatment plants, ecological plants, landfills.</w:t>
      </w:r>
    </w:p>
    <w:p w14:paraId="7D13E73F">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textAlignment w:val="baseline"/>
        <w:rPr>
          <w:rFonts w:hint="default" w:ascii="Times New Roman" w:hAnsi="Times New Roman" w:eastAsia="sans-serif" w:cs="Times New Roman"/>
          <w:i w:val="0"/>
          <w:iCs w:val="0"/>
          <w:caps w:val="0"/>
          <w:color w:val="auto"/>
          <w:spacing w:val="0"/>
          <w:sz w:val="24"/>
          <w:szCs w:val="24"/>
        </w:rPr>
      </w:pPr>
      <w:r>
        <w:rPr>
          <w:rFonts w:hint="default" w:eastAsia="sans-serif" w:cs="Times New Roman"/>
          <w:i w:val="0"/>
          <w:iCs w:val="0"/>
          <w:caps w:val="0"/>
          <w:color w:val="auto"/>
          <w:spacing w:val="0"/>
          <w:sz w:val="24"/>
          <w:szCs w:val="24"/>
          <w:shd w:val="clear" w:fill="FFFFFF"/>
          <w:vertAlign w:val="baseline"/>
          <w:lang w:val="en-US"/>
        </w:rPr>
        <w:t xml:space="preserve">In a short period </w:t>
      </w:r>
      <w:r>
        <w:rPr>
          <w:rFonts w:hint="default" w:eastAsia="sans-serif" w:cs="Times New Roman"/>
          <w:i w:val="0"/>
          <w:iCs w:val="0"/>
          <w:caps w:val="0"/>
          <w:color w:val="auto"/>
          <w:spacing w:val="0"/>
          <w:sz w:val="24"/>
          <w:szCs w:val="24"/>
          <w:shd w:val="clear" w:fill="FFFFFF"/>
          <w:vertAlign w:val="baseline"/>
          <w:lang w:val="en-US"/>
        </w:rPr>
        <w:t>2xAR L.L.C.</w:t>
      </w:r>
      <w:r>
        <w:rPr>
          <w:rFonts w:hint="default" w:ascii="Times New Roman" w:hAnsi="Times New Roman" w:eastAsia="sans-serif" w:cs="Times New Roman"/>
          <w:i w:val="0"/>
          <w:iCs w:val="0"/>
          <w:caps w:val="0"/>
          <w:color w:val="auto"/>
          <w:spacing w:val="0"/>
          <w:sz w:val="24"/>
          <w:szCs w:val="24"/>
          <w:shd w:val="clear" w:fill="FFFFFF"/>
          <w:vertAlign w:val="baseline"/>
        </w:rPr>
        <w:t xml:space="preserve"> has expanded its activities in other countries of the region such as Montenegro</w:t>
      </w:r>
      <w:r>
        <w:rPr>
          <w:rFonts w:hint="default" w:eastAsia="sans-serif" w:cs="Times New Roman"/>
          <w:i w:val="0"/>
          <w:iCs w:val="0"/>
          <w:caps w:val="0"/>
          <w:color w:val="auto"/>
          <w:spacing w:val="0"/>
          <w:sz w:val="24"/>
          <w:szCs w:val="24"/>
          <w:shd w:val="clear" w:fill="FFFFFF"/>
          <w:vertAlign w:val="baseline"/>
          <w:lang w:val="en-US"/>
        </w:rPr>
        <w:t xml:space="preserve"> and North Macedonia</w:t>
      </w:r>
      <w:r>
        <w:rPr>
          <w:rFonts w:hint="default" w:ascii="Times New Roman" w:hAnsi="Times New Roman" w:eastAsia="sans-serif" w:cs="Times New Roman"/>
          <w:i w:val="0"/>
          <w:iCs w:val="0"/>
          <w:caps w:val="0"/>
          <w:color w:val="auto"/>
          <w:spacing w:val="0"/>
          <w:sz w:val="24"/>
          <w:szCs w:val="24"/>
          <w:shd w:val="clear" w:fill="FFFFFF"/>
          <w:vertAlign w:val="baseline"/>
        </w:rPr>
        <w:t xml:space="preserve">, in the implementation of some very important projects financed by the </w:t>
      </w:r>
      <w:r>
        <w:rPr>
          <w:rFonts w:hint="default" w:eastAsia="sans-serif" w:cs="Times New Roman"/>
          <w:i w:val="0"/>
          <w:iCs w:val="0"/>
          <w:caps w:val="0"/>
          <w:color w:val="auto"/>
          <w:spacing w:val="0"/>
          <w:sz w:val="24"/>
          <w:szCs w:val="24"/>
          <w:shd w:val="clear" w:fill="FFFFFF"/>
          <w:vertAlign w:val="baseline"/>
          <w:lang w:val="en-US"/>
        </w:rPr>
        <w:t>European Union, BEI and WBIF</w:t>
      </w:r>
      <w:r>
        <w:rPr>
          <w:rFonts w:hint="default" w:ascii="Times New Roman" w:hAnsi="Times New Roman" w:eastAsia="sans-serif" w:cs="Times New Roman"/>
          <w:i w:val="0"/>
          <w:iCs w:val="0"/>
          <w:caps w:val="0"/>
          <w:color w:val="auto"/>
          <w:spacing w:val="0"/>
          <w:sz w:val="24"/>
          <w:szCs w:val="24"/>
          <w:shd w:val="clear" w:fill="FFFFFF"/>
          <w:vertAlign w:val="baseline"/>
        </w:rPr>
        <w:t xml:space="preserve"> in the </w:t>
      </w:r>
      <w:r>
        <w:rPr>
          <w:rFonts w:hint="default" w:eastAsia="sans-serif" w:cs="Times New Roman"/>
          <w:i w:val="0"/>
          <w:iCs w:val="0"/>
          <w:caps w:val="0"/>
          <w:color w:val="auto"/>
          <w:spacing w:val="0"/>
          <w:sz w:val="24"/>
          <w:szCs w:val="24"/>
          <w:shd w:val="clear" w:fill="FFFFFF"/>
          <w:vertAlign w:val="baseline"/>
          <w:lang w:val="en-US"/>
        </w:rPr>
        <w:t>W</w:t>
      </w:r>
      <w:r>
        <w:rPr>
          <w:rFonts w:hint="default" w:ascii="Times New Roman" w:hAnsi="Times New Roman" w:eastAsia="sans-serif" w:cs="Times New Roman"/>
          <w:i w:val="0"/>
          <w:iCs w:val="0"/>
          <w:caps w:val="0"/>
          <w:color w:val="auto"/>
          <w:spacing w:val="0"/>
          <w:sz w:val="24"/>
          <w:szCs w:val="24"/>
          <w:shd w:val="clear" w:fill="FFFFFF"/>
          <w:vertAlign w:val="baseline"/>
        </w:rPr>
        <w:t xml:space="preserve">ater </w:t>
      </w:r>
      <w:r>
        <w:rPr>
          <w:rFonts w:hint="default" w:eastAsia="sans-serif" w:cs="Times New Roman"/>
          <w:i w:val="0"/>
          <w:iCs w:val="0"/>
          <w:caps w:val="0"/>
          <w:color w:val="auto"/>
          <w:spacing w:val="0"/>
          <w:sz w:val="24"/>
          <w:szCs w:val="24"/>
          <w:shd w:val="clear" w:fill="FFFFFF"/>
          <w:vertAlign w:val="baseline"/>
          <w:lang w:val="en-US"/>
        </w:rPr>
        <w:t>W</w:t>
      </w:r>
      <w:r>
        <w:rPr>
          <w:rFonts w:hint="default" w:ascii="Times New Roman" w:hAnsi="Times New Roman" w:eastAsia="sans-serif" w:cs="Times New Roman"/>
          <w:i w:val="0"/>
          <w:iCs w:val="0"/>
          <w:caps w:val="0"/>
          <w:color w:val="auto"/>
          <w:spacing w:val="0"/>
          <w:sz w:val="24"/>
          <w:szCs w:val="24"/>
          <w:shd w:val="clear" w:fill="FFFFFF"/>
          <w:vertAlign w:val="baseline"/>
        </w:rPr>
        <w:t xml:space="preserve">upply </w:t>
      </w:r>
      <w:r>
        <w:rPr>
          <w:rFonts w:hint="default" w:eastAsia="sans-serif" w:cs="Times New Roman"/>
          <w:i w:val="0"/>
          <w:iCs w:val="0"/>
          <w:caps w:val="0"/>
          <w:color w:val="auto"/>
          <w:spacing w:val="0"/>
          <w:sz w:val="24"/>
          <w:szCs w:val="24"/>
          <w:shd w:val="clear" w:fill="FFFFFF"/>
          <w:vertAlign w:val="baseline"/>
          <w:lang w:val="en-US"/>
        </w:rPr>
        <w:t>&amp; Sewerage S</w:t>
      </w:r>
      <w:r>
        <w:rPr>
          <w:rFonts w:hint="default" w:ascii="Times New Roman" w:hAnsi="Times New Roman" w:eastAsia="sans-serif" w:cs="Times New Roman"/>
          <w:i w:val="0"/>
          <w:iCs w:val="0"/>
          <w:caps w:val="0"/>
          <w:color w:val="auto"/>
          <w:spacing w:val="0"/>
          <w:sz w:val="24"/>
          <w:szCs w:val="24"/>
          <w:shd w:val="clear" w:fill="FFFFFF"/>
          <w:vertAlign w:val="baseline"/>
        </w:rPr>
        <w:t>ystem</w:t>
      </w:r>
      <w:r>
        <w:rPr>
          <w:rFonts w:hint="default" w:eastAsia="sans-serif" w:cs="Times New Roman"/>
          <w:i w:val="0"/>
          <w:iCs w:val="0"/>
          <w:caps w:val="0"/>
          <w:color w:val="auto"/>
          <w:spacing w:val="0"/>
          <w:sz w:val="24"/>
          <w:szCs w:val="24"/>
          <w:shd w:val="clear" w:fill="FFFFFF"/>
          <w:vertAlign w:val="baseline"/>
          <w:lang w:val="en-US"/>
        </w:rPr>
        <w:t>s, Water Treatment Plant, Waste Water Treatment Plant, and also in Road Infrastructure</w:t>
      </w:r>
      <w:r>
        <w:rPr>
          <w:rFonts w:hint="default" w:ascii="Times New Roman" w:hAnsi="Times New Roman" w:eastAsia="sans-serif" w:cs="Times New Roman"/>
          <w:i w:val="0"/>
          <w:iCs w:val="0"/>
          <w:caps w:val="0"/>
          <w:color w:val="auto"/>
          <w:spacing w:val="0"/>
          <w:sz w:val="24"/>
          <w:szCs w:val="24"/>
          <w:shd w:val="clear" w:fill="FFFFFF"/>
          <w:vertAlign w:val="baseline"/>
        </w:rPr>
        <w:t xml:space="preserve">. The company’s success strategy </w:t>
      </w:r>
      <w:r>
        <w:rPr>
          <w:rFonts w:hint="default" w:eastAsia="sans-serif" w:cs="Times New Roman"/>
          <w:i w:val="0"/>
          <w:iCs w:val="0"/>
          <w:caps w:val="0"/>
          <w:color w:val="auto"/>
          <w:spacing w:val="0"/>
          <w:sz w:val="24"/>
          <w:szCs w:val="24"/>
          <w:shd w:val="clear" w:fill="FFFFFF"/>
          <w:vertAlign w:val="baseline"/>
          <w:lang w:val="en-US"/>
        </w:rPr>
        <w:t xml:space="preserve">consists </w:t>
      </w:r>
      <w:r>
        <w:rPr>
          <w:rFonts w:hint="default" w:ascii="Times New Roman" w:hAnsi="Times New Roman" w:eastAsia="sans-serif" w:cs="Times New Roman"/>
          <w:i w:val="0"/>
          <w:iCs w:val="0"/>
          <w:caps w:val="0"/>
          <w:color w:val="auto"/>
          <w:spacing w:val="0"/>
          <w:sz w:val="24"/>
          <w:szCs w:val="24"/>
          <w:shd w:val="clear" w:fill="FFFFFF"/>
          <w:vertAlign w:val="baseline"/>
        </w:rPr>
        <w:t xml:space="preserve">of continuous engineering and technical investment, human resources, technology </w:t>
      </w:r>
      <w:r>
        <w:rPr>
          <w:rFonts w:hint="default" w:eastAsia="sans-serif" w:cs="Times New Roman"/>
          <w:i w:val="0"/>
          <w:iCs w:val="0"/>
          <w:caps w:val="0"/>
          <w:color w:val="auto"/>
          <w:spacing w:val="0"/>
          <w:sz w:val="24"/>
          <w:szCs w:val="24"/>
          <w:shd w:val="clear" w:fill="FFFFFF"/>
          <w:vertAlign w:val="baseline"/>
          <w:lang w:val="en-US"/>
        </w:rPr>
        <w:t>improvement,</w:t>
      </w:r>
      <w:r>
        <w:rPr>
          <w:rFonts w:hint="default" w:ascii="Times New Roman" w:hAnsi="Times New Roman" w:eastAsia="sans-serif" w:cs="Times New Roman"/>
          <w:i w:val="0"/>
          <w:iCs w:val="0"/>
          <w:caps w:val="0"/>
          <w:color w:val="auto"/>
          <w:spacing w:val="0"/>
          <w:sz w:val="24"/>
          <w:szCs w:val="24"/>
          <w:shd w:val="clear" w:fill="FFFFFF"/>
          <w:vertAlign w:val="baseline"/>
        </w:rPr>
        <w:t xml:space="preserve"> and quality of work, always guaranteeing European-level standards and excellent project implementation.</w:t>
      </w:r>
    </w:p>
    <w:p w14:paraId="5B1B454F">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Vision, Mission &amp; Values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Clear statements on quality, reliability, safety, and regional development.</w:t>
      </w:r>
      <w:r>
        <w:rPr>
          <w:rFonts w:ascii="Times New Roman" w:hAnsi="Times New Roman" w:eastAsia="Times New Roman" w:cs="Times New Roman"/>
          <w:kern w:val="0"/>
          <w:highlight w:val="yellow"/>
          <w14:ligatures w14:val="none"/>
        </w:rPr>
        <w:t xml:space="preserve"> </w:t>
      </w:r>
    </w:p>
    <w:p w14:paraId="0117639B">
      <w:pPr>
        <w:numPr>
          <w:ilvl w:val="0"/>
          <w:numId w:val="0"/>
        </w:numPr>
        <w:spacing w:before="100" w:beforeAutospacing="1" w:after="100" w:afterAutospacing="1" w:line="240" w:lineRule="auto"/>
        <w:ind w:left="360" w:leftChars="0"/>
        <w:jc w:val="both"/>
        <w:rPr>
          <w:rFonts w:hint="default" w:ascii="Times New Roman" w:hAnsi="Times New Roman" w:eastAsia="Times New Roman" w:cs="Times New Roman"/>
          <w:b/>
          <w:bCs/>
          <w:color w:val="auto"/>
          <w:kern w:val="0"/>
          <w:sz w:val="24"/>
          <w:szCs w:val="24"/>
          <w:lang w:val="en-US"/>
          <w14:ligatures w14:val="none"/>
        </w:rPr>
      </w:pPr>
    </w:p>
    <w:p w14:paraId="147A6DE6">
      <w:pPr>
        <w:numPr>
          <w:ilvl w:val="0"/>
          <w:numId w:val="0"/>
        </w:numPr>
        <w:spacing w:before="100" w:beforeAutospacing="1" w:after="100" w:afterAutospacing="1" w:line="240" w:lineRule="auto"/>
        <w:jc w:val="both"/>
        <w:rPr>
          <w:rFonts w:hint="default" w:ascii="Times New Roman" w:hAnsi="Times New Roman" w:eastAsia="Times New Roman" w:cs="Times New Roman"/>
          <w:b/>
          <w:bCs/>
          <w:color w:val="auto"/>
          <w:kern w:val="0"/>
          <w:sz w:val="24"/>
          <w:szCs w:val="24"/>
          <w:lang w:val="en-US"/>
          <w14:ligatures w14:val="none"/>
        </w:rPr>
      </w:pPr>
      <w:r>
        <w:rPr>
          <w:rFonts w:hint="default" w:ascii="Times New Roman" w:hAnsi="Times New Roman" w:eastAsia="Times New Roman" w:cs="Times New Roman"/>
          <w:b/>
          <w:bCs/>
          <w:color w:val="auto"/>
          <w:kern w:val="0"/>
          <w:sz w:val="24"/>
          <w:szCs w:val="24"/>
          <w:lang w:val="en-US"/>
          <w14:ligatures w14:val="none"/>
        </w:rPr>
        <w:t>Maximum Commitment:</w:t>
      </w:r>
    </w:p>
    <w:p w14:paraId="056F5356">
      <w:pPr>
        <w:numPr>
          <w:ilvl w:val="0"/>
          <w:numId w:val="0"/>
        </w:numPr>
        <w:spacing w:before="100" w:beforeAutospacing="1" w:after="100" w:afterAutospacing="1" w:line="240" w:lineRule="auto"/>
        <w:jc w:val="both"/>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We work with the objective of reducing the environmental impact of our activities as much as possible and focusing on improving our engineering solutions for environmental sustainability.</w:t>
      </w:r>
    </w:p>
    <w:p w14:paraId="202E59F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4" w:afterAutospacing="0" w:line="18" w:lineRule="atLeast"/>
        <w:ind w:left="0" w:right="0" w:firstLine="0"/>
        <w:jc w:val="both"/>
        <w:textAlignment w:val="baseline"/>
        <w:rPr>
          <w:rFonts w:hint="default" w:ascii="Times New Roman" w:hAnsi="Times New Roman" w:eastAsia="sans-serif" w:cs="Times New Roman"/>
          <w:b/>
          <w:bCs/>
          <w:i w:val="0"/>
          <w:iCs w:val="0"/>
          <w:caps w:val="0"/>
          <w:color w:val="auto"/>
          <w:spacing w:val="0"/>
          <w:sz w:val="24"/>
          <w:szCs w:val="24"/>
        </w:rPr>
      </w:pPr>
      <w:r>
        <w:rPr>
          <w:rFonts w:hint="default" w:ascii="Times New Roman" w:hAnsi="Times New Roman" w:eastAsia="sans-serif" w:cs="Times New Roman"/>
          <w:b/>
          <w:bCs/>
          <w:i w:val="0"/>
          <w:iCs w:val="0"/>
          <w:caps w:val="0"/>
          <w:color w:val="auto"/>
          <w:spacing w:val="0"/>
          <w:sz w:val="24"/>
          <w:szCs w:val="24"/>
          <w:shd w:val="clear" w:fill="FFFFFF"/>
          <w:vertAlign w:val="baseline"/>
        </w:rPr>
        <w:t xml:space="preserve">Respect for the </w:t>
      </w:r>
      <w:r>
        <w:rPr>
          <w:rFonts w:hint="default" w:ascii="Times New Roman" w:hAnsi="Times New Roman" w:eastAsia="sans-serif" w:cs="Times New Roman"/>
          <w:b/>
          <w:bCs/>
          <w:i w:val="0"/>
          <w:iCs w:val="0"/>
          <w:caps w:val="0"/>
          <w:color w:val="auto"/>
          <w:spacing w:val="0"/>
          <w:sz w:val="24"/>
          <w:szCs w:val="24"/>
          <w:shd w:val="clear" w:fill="FFFFFF"/>
          <w:vertAlign w:val="baseline"/>
          <w:lang w:val="en-US"/>
        </w:rPr>
        <w:t xml:space="preserve">Environment:  </w:t>
      </w:r>
    </w:p>
    <w:p w14:paraId="28843441">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textAlignment w:val="baseline"/>
        <w:rPr>
          <w:rFonts w:hint="default" w:ascii="Times New Roman" w:hAnsi="Times New Roman" w:eastAsia="sans-serif" w:cs="Times New Roman"/>
          <w:i w:val="0"/>
          <w:iCs w:val="0"/>
          <w:caps w:val="0"/>
          <w:color w:val="auto"/>
          <w:spacing w:val="0"/>
          <w:sz w:val="24"/>
          <w:szCs w:val="24"/>
        </w:rPr>
      </w:pPr>
      <w:r>
        <w:rPr>
          <w:rFonts w:hint="default" w:eastAsia="sans-serif" w:cs="Times New Roman"/>
          <w:i w:val="0"/>
          <w:iCs w:val="0"/>
          <w:caps w:val="0"/>
          <w:color w:val="auto"/>
          <w:spacing w:val="0"/>
          <w:sz w:val="24"/>
          <w:szCs w:val="24"/>
          <w:shd w:val="clear" w:fill="FFFFFF"/>
          <w:vertAlign w:val="baseline"/>
          <w:lang w:val="en-US"/>
        </w:rPr>
        <w:t xml:space="preserve">2xAR L.L.C. </w:t>
      </w:r>
      <w:r>
        <w:rPr>
          <w:rFonts w:hint="default" w:ascii="Times New Roman" w:hAnsi="Times New Roman" w:eastAsia="sans-serif" w:cs="Times New Roman"/>
          <w:i w:val="0"/>
          <w:iCs w:val="0"/>
          <w:caps w:val="0"/>
          <w:color w:val="auto"/>
          <w:spacing w:val="0"/>
          <w:sz w:val="24"/>
          <w:szCs w:val="24"/>
          <w:shd w:val="clear" w:fill="FFFFFF"/>
          <w:vertAlign w:val="baseline"/>
        </w:rPr>
        <w:t>shows empathy by continually contributing to local community development, environmental protection, and its socio-economic development.</w:t>
      </w:r>
    </w:p>
    <w:p w14:paraId="403ECDD4">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Leadership Team</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Photos, roles, short bios of key management.</w:t>
      </w:r>
    </w:p>
    <w:p w14:paraId="446B0798">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History &amp; Milestones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Timeline of major projects, expansions in Western Balkans &amp; SEE.</w:t>
      </w:r>
    </w:p>
    <w:p w14:paraId="590F3A4B">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Where We Operate</w:t>
      </w:r>
    </w:p>
    <w:p w14:paraId="383C348D">
      <w:pPr>
        <w:numPr>
          <w:ilvl w:val="1"/>
          <w:numId w:val="2"/>
        </w:numPr>
        <w:spacing w:before="100" w:beforeAutospacing="1" w:after="100" w:afterAutospacing="1" w:line="240" w:lineRule="auto"/>
        <w:ind w:left="600" w:leftChars="0" w:firstLineChars="0"/>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Map of Western Balkans &amp; Southeast Europe</w:t>
      </w:r>
      <w:r>
        <w:rPr>
          <w:rFonts w:hint="default" w:ascii="Times New Roman" w:hAnsi="Times New Roman" w:eastAsia="Times New Roman" w:cs="Times New Roman"/>
          <w:kern w:val="0"/>
          <w:lang w:val="en-US"/>
          <w14:ligatures w14:val="none"/>
        </w:rPr>
        <w:t>;</w:t>
      </w:r>
    </w:p>
    <w:p w14:paraId="26EB3389">
      <w:pPr>
        <w:numPr>
          <w:ilvl w:val="0"/>
          <w:numId w:val="0"/>
        </w:num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hint="default" w:ascii="Times New Roman" w:hAnsi="Times New Roman" w:eastAsia="Times New Roman" w:cs="Times New Roman"/>
          <w:kern w:val="0"/>
          <w:lang w:val="en-US"/>
          <w14:ligatures w14:val="none"/>
        </w:rPr>
        <w:t>Kosovo, Montenegro, North Macedonia;</w:t>
      </w:r>
    </w:p>
    <w:p w14:paraId="78B8CEE0">
      <w:pPr>
        <w:numPr>
          <w:ilvl w:val="1"/>
          <w:numId w:val="2"/>
        </w:numPr>
        <w:spacing w:before="100" w:beforeAutospacing="1" w:after="100" w:afterAutospacing="1" w:line="240" w:lineRule="auto"/>
        <w:ind w:left="600" w:leftChars="0" w:firstLineChars="0"/>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Country list: e.g. Albania, Kosovo, North Macedonia, Montenegro, Bosnia &amp; Herzegovina, Serbia, etc.</w:t>
      </w:r>
      <w:r>
        <w:rPr>
          <w:rFonts w:ascii="Times New Roman" w:hAnsi="Times New Roman" w:eastAsia="Times New Roman" w:cs="Times New Roman"/>
          <w:kern w:val="0"/>
          <w:highlight w:val="yellow"/>
          <w14:ligatures w14:val="none"/>
        </w:rPr>
        <w:t xml:space="preserve"> PERDITESIM</w:t>
      </w:r>
      <w:r>
        <w:rPr>
          <w:rFonts w:hint="default" w:ascii="Times New Roman" w:hAnsi="Times New Roman" w:eastAsia="Times New Roman" w:cs="Times New Roman"/>
          <w:kern w:val="0"/>
          <w:highlight w:val="yellow"/>
          <w:lang w:val="en-US"/>
          <w14:ligatures w14:val="none"/>
        </w:rPr>
        <w:t xml:space="preserve"> </w:t>
      </w:r>
      <w:r>
        <w:rPr>
          <w:rFonts w:hint="default" w:ascii="Times New Roman" w:hAnsi="Times New Roman" w:eastAsia="Times New Roman" w:cs="Times New Roman"/>
          <w:kern w:val="0"/>
          <w:highlight w:val="green"/>
          <w:lang w:val="en-US"/>
          <w14:ligatures w14:val="none"/>
        </w:rPr>
        <w:t>DONE</w:t>
      </w:r>
    </w:p>
    <w:p w14:paraId="64E5566B">
      <w:pPr>
        <w:numPr>
          <w:ilvl w:val="1"/>
          <w:numId w:val="2"/>
        </w:numPr>
        <w:spacing w:before="100" w:beforeAutospacing="1" w:after="100" w:afterAutospacing="1" w:line="240" w:lineRule="auto"/>
        <w:ind w:left="600" w:leftChars="0" w:firstLineChars="0"/>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Short text on regional presence and cross-border execution (inspired by how global contractors highlight geographic markets). (</w:t>
      </w:r>
      <w:r>
        <w:fldChar w:fldCharType="begin"/>
      </w:r>
      <w:r>
        <w:instrText xml:space="preserve"> HYPERLINK "https://www.bechtel.com/regions/us/?utm_source=chatgpt.com" \o "United States" </w:instrText>
      </w:r>
      <w:r>
        <w:fldChar w:fldCharType="separate"/>
      </w:r>
      <w:r>
        <w:rPr>
          <w:rFonts w:ascii="Times New Roman" w:hAnsi="Times New Roman" w:eastAsia="Times New Roman" w:cs="Times New Roman"/>
          <w:color w:val="0000FF"/>
          <w:kern w:val="0"/>
          <w:u w:val="single"/>
          <w14:ligatures w14:val="none"/>
        </w:rPr>
        <w:t>Bechtel</w:t>
      </w:r>
      <w:r>
        <w:rPr>
          <w:rFonts w:ascii="Times New Roman" w:hAnsi="Times New Roman" w:eastAsia="Times New Roman" w:cs="Times New Roman"/>
          <w:color w:val="0000FF"/>
          <w:kern w:val="0"/>
          <w:u w:val="single"/>
          <w14:ligatures w14:val="none"/>
        </w:rPr>
        <w:fldChar w:fldCharType="end"/>
      </w:r>
      <w:r>
        <w:rPr>
          <w:rFonts w:ascii="Times New Roman" w:hAnsi="Times New Roman" w:eastAsia="Times New Roman" w:cs="Times New Roman"/>
          <w:kern w:val="0"/>
          <w14:ligatures w14:val="none"/>
        </w:rPr>
        <w:t>)</w:t>
      </w:r>
    </w:p>
    <w:p w14:paraId="4D31280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26" o:spt="1" style="height:0.05pt;width:468pt;" fillcolor="#A0A0A0" filled="t" stroked="f" coordsize="21600,21600" o:hr="t" o:hrstd="t" o:hralign="center">
            <v:path/>
            <v:fill on="t" focussize="0,0"/>
            <v:stroke on="f"/>
            <v:imagedata o:title=""/>
            <o:lock v:ext="edit"/>
            <w10:wrap type="none"/>
            <w10:anchorlock/>
          </v:rect>
        </w:pict>
      </w:r>
    </w:p>
    <w:p w14:paraId="71DA6B1D">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1.3 What We Do (Services / Capabilities)</w:t>
      </w:r>
    </w:p>
    <w:p w14:paraId="634C230E">
      <w:pPr>
        <w:spacing w:before="100" w:beforeAutospacing="1" w:after="100" w:afterAutospacing="1" w:line="240" w:lineRule="auto"/>
        <w:rPr>
          <w:rFonts w:hint="default" w:ascii="Times New Roman" w:hAnsi="Times New Roman" w:eastAsia="Times New Roman" w:cs="Times New Roman"/>
          <w:kern w:val="0"/>
          <w:highlight w:val="green"/>
          <w:lang w:val="en-US"/>
          <w14:ligatures w14:val="none"/>
        </w:rPr>
      </w:pPr>
      <w:r>
        <w:rPr>
          <w:rFonts w:ascii="Times New Roman" w:hAnsi="Times New Roman" w:eastAsia="Times New Roman" w:cs="Times New Roman"/>
          <w:kern w:val="0"/>
          <w14:ligatures w14:val="none"/>
        </w:rPr>
        <w:t>Modeled on “Services / Markets” sections you see at Bechtel and Skanska. (</w:t>
      </w:r>
      <w:r>
        <w:fldChar w:fldCharType="begin"/>
      </w:r>
      <w:r>
        <w:instrText xml:space="preserve"> HYPERLINK "https://www.bechtel.com/services/?utm_source=chatgpt.com" \o "Our Services" </w:instrText>
      </w:r>
      <w:r>
        <w:fldChar w:fldCharType="separate"/>
      </w:r>
      <w:r>
        <w:rPr>
          <w:rFonts w:ascii="Times New Roman" w:hAnsi="Times New Roman" w:eastAsia="Times New Roman" w:cs="Times New Roman"/>
          <w:color w:val="0000FF"/>
          <w:kern w:val="0"/>
          <w:u w:val="single"/>
          <w14:ligatures w14:val="none"/>
        </w:rPr>
        <w:t>Bechtel</w:t>
      </w:r>
      <w:r>
        <w:rPr>
          <w:rFonts w:ascii="Times New Roman" w:hAnsi="Times New Roman" w:eastAsia="Times New Roman" w:cs="Times New Roman"/>
          <w:color w:val="0000FF"/>
          <w:kern w:val="0"/>
          <w:u w:val="single"/>
          <w14:ligatures w14:val="none"/>
        </w:rPr>
        <w:fldChar w:fldCharType="end"/>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highlight w:val="yellow"/>
          <w14:ligatures w14:val="none"/>
        </w:rPr>
        <w:t>PERDITESIM</w:t>
      </w:r>
      <w:r>
        <w:rPr>
          <w:rFonts w:hint="default" w:ascii="Times New Roman" w:hAnsi="Times New Roman" w:eastAsia="Times New Roman" w:cs="Times New Roman"/>
          <w:kern w:val="0"/>
          <w:highlight w:val="yellow"/>
          <w:lang w:val="en-US"/>
          <w14:ligatures w14:val="none"/>
        </w:rPr>
        <w:t xml:space="preserve"> </w:t>
      </w:r>
      <w:r>
        <w:rPr>
          <w:rFonts w:hint="default" w:ascii="Times New Roman" w:hAnsi="Times New Roman" w:eastAsia="Times New Roman" w:cs="Times New Roman"/>
          <w:kern w:val="0"/>
          <w:highlight w:val="green"/>
          <w:lang w:val="en-US"/>
          <w14:ligatures w14:val="none"/>
        </w:rPr>
        <w:t>OK DUKET</w:t>
      </w:r>
    </w:p>
    <w:p w14:paraId="7AE9C319">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Building Construction</w:t>
      </w:r>
    </w:p>
    <w:p w14:paraId="74EE8F50">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Residential (multi-story housing)</w:t>
      </w:r>
    </w:p>
    <w:p w14:paraId="7EFCEC37">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Commercial (offices, retail, mixed-use)</w:t>
      </w:r>
    </w:p>
    <w:p w14:paraId="47FEF96F">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Institutional (schools, hospitals, public buildings)</w:t>
      </w:r>
    </w:p>
    <w:p w14:paraId="1BB3F01E">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Transport &amp; Civil Infrastructure</w:t>
      </w:r>
    </w:p>
    <w:p w14:paraId="610F6BBD">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Roads &amp; Highways</w:t>
      </w:r>
    </w:p>
    <w:p w14:paraId="27A51E62">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Bridges &amp; Tunnels</w:t>
      </w:r>
    </w:p>
    <w:p w14:paraId="048B5E96">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Urban infrastructure (boulevards, intersections, public spaces)</w:t>
      </w:r>
    </w:p>
    <w:p w14:paraId="71B850D1">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Water &amp; Environmental</w:t>
      </w:r>
    </w:p>
    <w:p w14:paraId="47016832">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Water treatment plants</w:t>
      </w:r>
    </w:p>
    <w:p w14:paraId="1C073330">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Wastewater treatment</w:t>
      </w:r>
    </w:p>
    <w:p w14:paraId="5B4376ED">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Pumping stations, pipelines, irrigation systems</w:t>
      </w:r>
    </w:p>
    <w:p w14:paraId="46364EAB">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Energy &amp; Industrial</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i/>
          <w:iCs/>
          <w:kern w:val="0"/>
          <w14:ligatures w14:val="none"/>
        </w:rPr>
        <w:t>(if relevant for you)</w:t>
      </w:r>
    </w:p>
    <w:p w14:paraId="2C74D788">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Small power facilities / substations</w:t>
      </w:r>
    </w:p>
    <w:p w14:paraId="197D34FB">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Industrial buildings / plants</w:t>
      </w:r>
    </w:p>
    <w:p w14:paraId="736639FA">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Engineering &amp; Project Management</w:t>
      </w:r>
    </w:p>
    <w:p w14:paraId="33CB1FE3">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Design &amp; engineering coordination (BIM if you use it)</w:t>
      </w:r>
    </w:p>
    <w:p w14:paraId="129308E1">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EPC / Design–Build</w:t>
      </w:r>
    </w:p>
    <w:p w14:paraId="2DC8692B">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Construction management &amp; supervision</w:t>
      </w:r>
    </w:p>
    <w:p w14:paraId="7C7770C2">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Turnkey delivery</w:t>
      </w:r>
    </w:p>
    <w:p w14:paraId="0D2DB006">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Maintenance &amp; Rehabilitation</w:t>
      </w:r>
    </w:p>
    <w:p w14:paraId="2CC69F16">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Road rehabilitation</w:t>
      </w:r>
    </w:p>
    <w:p w14:paraId="5AD1DEB7">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Facility upgrades</w:t>
      </w:r>
    </w:p>
    <w:p w14:paraId="4059F683">
      <w:pPr>
        <w:numPr>
          <w:ilvl w:val="1"/>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Long-term maintenance contracts</w:t>
      </w:r>
    </w:p>
    <w:p w14:paraId="5652C5D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27" o:spt="1" style="height:0.05pt;width:468pt;" fillcolor="#A0A0A0" filled="t" stroked="f" coordsize="21600,21600" o:hr="t" o:hrstd="t" o:hralign="center">
            <v:path/>
            <v:fill on="t" focussize="0,0"/>
            <v:stroke on="f"/>
            <v:imagedata o:title=""/>
            <o:lock v:ext="edit"/>
            <w10:wrap type="none"/>
            <w10:anchorlock/>
          </v:rect>
        </w:pict>
      </w:r>
    </w:p>
    <w:p w14:paraId="407DE46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1.4 Sectors / Markets</w:t>
      </w:r>
    </w:p>
    <w:p w14:paraId="38AF84C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is how big players slice their “markets”. (</w:t>
      </w:r>
      <w:r>
        <w:fldChar w:fldCharType="begin"/>
      </w:r>
      <w:r>
        <w:instrText xml:space="preserve"> HYPERLINK "https://www.bechtel.com/services/?utm_source=chatgpt.com" \o "Our Services" </w:instrText>
      </w:r>
      <w:r>
        <w:fldChar w:fldCharType="separate"/>
      </w:r>
      <w:r>
        <w:rPr>
          <w:rFonts w:ascii="Times New Roman" w:hAnsi="Times New Roman" w:eastAsia="Times New Roman" w:cs="Times New Roman"/>
          <w:color w:val="0000FF"/>
          <w:kern w:val="0"/>
          <w:u w:val="single"/>
          <w14:ligatures w14:val="none"/>
        </w:rPr>
        <w:t>Bechtel</w:t>
      </w:r>
      <w:r>
        <w:rPr>
          <w:rFonts w:ascii="Times New Roman" w:hAnsi="Times New Roman" w:eastAsia="Times New Roman" w:cs="Times New Roman"/>
          <w:color w:val="0000FF"/>
          <w:kern w:val="0"/>
          <w:u w:val="single"/>
          <w14:ligatures w14:val="none"/>
        </w:rPr>
        <w:fldChar w:fldCharType="end"/>
      </w:r>
      <w:r>
        <w:rPr>
          <w:rFonts w:ascii="Times New Roman" w:hAnsi="Times New Roman" w:eastAsia="Times New Roman" w:cs="Times New Roman"/>
          <w:kern w:val="0"/>
          <w14:ligatures w14:val="none"/>
        </w:rPr>
        <w:t>))</w:t>
      </w:r>
    </w:p>
    <w:p w14:paraId="4085A5D4">
      <w:pPr>
        <w:numPr>
          <w:ilvl w:val="0"/>
          <w:numId w:val="4"/>
        </w:numPr>
        <w:spacing w:before="100" w:beforeAutospacing="1" w:after="100" w:afterAutospacing="1" w:line="240" w:lineRule="auto"/>
        <w:rPr>
          <w:rFonts w:ascii="Times New Roman" w:hAnsi="Times New Roman" w:eastAsia="Times New Roman" w:cs="Times New Roman"/>
          <w:kern w:val="0"/>
          <w:highlight w:val="green"/>
          <w14:ligatures w14:val="none"/>
        </w:rPr>
      </w:pPr>
      <w:r>
        <w:rPr>
          <w:rFonts w:ascii="Times New Roman" w:hAnsi="Times New Roman" w:eastAsia="Times New Roman" w:cs="Times New Roman"/>
          <w:b/>
          <w:bCs/>
          <w:kern w:val="0"/>
          <w14:ligatures w14:val="none"/>
        </w:rPr>
        <w:t>Public Sector &amp; Government</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Ministries, municipalities, state agencies.</w:t>
      </w:r>
      <w:r>
        <w:rPr>
          <w:rFonts w:ascii="Times New Roman" w:hAnsi="Times New Roman" w:eastAsia="Times New Roman" w:cs="Times New Roman"/>
          <w:kern w:val="0"/>
          <w:highlight w:val="yellow"/>
          <w14:ligatures w14:val="none"/>
        </w:rPr>
        <w:t xml:space="preserve"> PERDITESIM</w:t>
      </w:r>
      <w:r>
        <w:rPr>
          <w:rFonts w:hint="default" w:ascii="Times New Roman" w:hAnsi="Times New Roman" w:eastAsia="Times New Roman" w:cs="Times New Roman"/>
          <w:kern w:val="0"/>
          <w:highlight w:val="yellow"/>
          <w:lang w:val="en-US"/>
          <w14:ligatures w14:val="none"/>
        </w:rPr>
        <w:t xml:space="preserve"> </w:t>
      </w:r>
      <w:r>
        <w:rPr>
          <w:rFonts w:hint="default" w:ascii="Times New Roman" w:hAnsi="Times New Roman" w:eastAsia="Times New Roman" w:cs="Times New Roman"/>
          <w:kern w:val="0"/>
          <w:highlight w:val="green"/>
          <w:lang w:val="en-US"/>
          <w14:ligatures w14:val="none"/>
        </w:rPr>
        <w:t>OK DUKET</w:t>
      </w:r>
    </w:p>
    <w:p w14:paraId="62378031">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Private Developers &amp; Investors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Real estate developers, industrial investors.</w:t>
      </w:r>
    </w:p>
    <w:p w14:paraId="063DD143">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International Financial Institutions &amp; Donor-Funded Projects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EBRD, EIB, World Bank, EU funds, </w:t>
      </w:r>
      <w:r>
        <w:rPr>
          <w:rFonts w:hint="default" w:ascii="Times New Roman" w:hAnsi="Times New Roman" w:eastAsia="Times New Roman" w:cs="Times New Roman"/>
          <w:kern w:val="0"/>
          <w:lang w:val="en-US"/>
          <w14:ligatures w14:val="none"/>
        </w:rPr>
        <w:t xml:space="preserve">KfW, Saudi Fund, Islamic Development Bank, WBIF, </w:t>
      </w:r>
      <w:r>
        <w:rPr>
          <w:rFonts w:ascii="Times New Roman" w:hAnsi="Times New Roman" w:eastAsia="Times New Roman" w:cs="Times New Roman"/>
          <w:kern w:val="0"/>
          <w14:ligatures w14:val="none"/>
        </w:rPr>
        <w:t>etc. (if applicable).</w:t>
      </w:r>
      <w:r>
        <w:rPr>
          <w:rFonts w:ascii="Times New Roman" w:hAnsi="Times New Roman" w:eastAsia="Times New Roman" w:cs="Times New Roman"/>
          <w:kern w:val="0"/>
          <w:highlight w:val="yellow"/>
          <w14:ligatures w14:val="none"/>
        </w:rPr>
        <w:t xml:space="preserve"> PERDITESIM</w:t>
      </w:r>
      <w:r>
        <w:rPr>
          <w:rFonts w:hint="default" w:ascii="Times New Roman" w:hAnsi="Times New Roman" w:eastAsia="Times New Roman" w:cs="Times New Roman"/>
          <w:kern w:val="0"/>
          <w:highlight w:val="yellow"/>
          <w:lang w:val="en-US"/>
          <w14:ligatures w14:val="none"/>
        </w:rPr>
        <w:t xml:space="preserve"> </w:t>
      </w:r>
      <w:r>
        <w:rPr>
          <w:rFonts w:hint="default" w:ascii="Times New Roman" w:hAnsi="Times New Roman" w:eastAsia="Times New Roman" w:cs="Times New Roman"/>
          <w:kern w:val="0"/>
          <w:highlight w:val="green"/>
          <w:lang w:val="en-US"/>
          <w14:ligatures w14:val="none"/>
        </w:rPr>
        <w:t>DONE</w:t>
      </w:r>
    </w:p>
    <w:p w14:paraId="0C91BBAE">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Commercial &amp; Retail</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Shopping centers, mixed-use developments, logistics.</w:t>
      </w:r>
    </w:p>
    <w:p w14:paraId="4DD9A880">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Social &amp; Community Infrastructure</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Schools, hospitals, sports facilities, cultural buildings.</w:t>
      </w:r>
    </w:p>
    <w:p w14:paraId="3222095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28" o:spt="1" style="height:0.05pt;width:468pt;" fillcolor="#A0A0A0" filled="t" stroked="f" coordsize="21600,21600" o:hr="t" o:hrstd="t" o:hralign="center">
            <v:path/>
            <v:fill on="t" focussize="0,0"/>
            <v:stroke on="f"/>
            <v:imagedata o:title=""/>
            <o:lock v:ext="edit"/>
            <w10:wrap type="none"/>
            <w10:anchorlock/>
          </v:rect>
        </w:pict>
      </w:r>
    </w:p>
    <w:p w14:paraId="5ECE574E">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1.5 Projects </w:t>
      </w:r>
      <w:r>
        <w:rPr>
          <w:rFonts w:ascii="Times New Roman" w:hAnsi="Times New Roman" w:eastAsia="Times New Roman" w:cs="Times New Roman"/>
          <w:kern w:val="0"/>
          <w:highlight w:val="yellow"/>
          <w14:ligatures w14:val="none"/>
        </w:rPr>
        <w:t>PERDITESIM</w:t>
      </w:r>
    </w:p>
    <w:p w14:paraId="2CF8245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Global firms usually have a dedicated projects portal with filters and case studies. (</w:t>
      </w:r>
      <w:r>
        <w:fldChar w:fldCharType="begin"/>
      </w:r>
      <w:r>
        <w:instrText xml:space="preserve"> HYPERLINK "https://www.bechtel.com/projects/?utm_source=chatgpt.com" \o "View All Projects" </w:instrText>
      </w:r>
      <w:r>
        <w:fldChar w:fldCharType="separate"/>
      </w:r>
      <w:r>
        <w:rPr>
          <w:rFonts w:ascii="Times New Roman" w:hAnsi="Times New Roman" w:eastAsia="Times New Roman" w:cs="Times New Roman"/>
          <w:color w:val="0000FF"/>
          <w:kern w:val="0"/>
          <w:u w:val="single"/>
          <w14:ligatures w14:val="none"/>
        </w:rPr>
        <w:t>Bechtel</w:t>
      </w:r>
      <w:r>
        <w:rPr>
          <w:rFonts w:ascii="Times New Roman" w:hAnsi="Times New Roman" w:eastAsia="Times New Roman" w:cs="Times New Roman"/>
          <w:color w:val="0000FF"/>
          <w:kern w:val="0"/>
          <w:u w:val="single"/>
          <w14:ligatures w14:val="none"/>
        </w:rPr>
        <w:fldChar w:fldCharType="end"/>
      </w:r>
      <w:r>
        <w:rPr>
          <w:rFonts w:ascii="Times New Roman" w:hAnsi="Times New Roman" w:eastAsia="Times New Roman" w:cs="Times New Roman"/>
          <w:kern w:val="0"/>
          <w14:ligatures w14:val="none"/>
        </w:rPr>
        <w:t>)</w:t>
      </w:r>
    </w:p>
    <w:p w14:paraId="46976271">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Projects Overview</w:t>
      </w:r>
    </w:p>
    <w:p w14:paraId="38A86969">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Filtering by: Sector, Country, Type (Design–Build, EPC, etc.)</w:t>
      </w:r>
    </w:p>
    <w:p w14:paraId="2FE0AB40">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Search bar</w:t>
      </w:r>
    </w:p>
    <w:p w14:paraId="59168260">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By Sector</w:t>
      </w:r>
    </w:p>
    <w:p w14:paraId="4F948BB1">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Buildings</w:t>
      </w:r>
    </w:p>
    <w:p w14:paraId="10BFF7F2">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Roads &amp; Highways</w:t>
      </w:r>
    </w:p>
    <w:p w14:paraId="2F97AEF2">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Bridges &amp; Structures</w:t>
      </w:r>
    </w:p>
    <w:p w14:paraId="691F3DF2">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Water &amp; Wastewater</w:t>
      </w:r>
    </w:p>
    <w:p w14:paraId="6E986A6B">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Energy &amp; Industrial</w:t>
      </w:r>
    </w:p>
    <w:p w14:paraId="68376E39">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Urban Infrastructure</w:t>
      </w:r>
    </w:p>
    <w:p w14:paraId="318C7B5E">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By Geography</w:t>
      </w:r>
    </w:p>
    <w:p w14:paraId="756585E2">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Western Balkans (drop-down: each country)</w:t>
      </w:r>
    </w:p>
    <w:p w14:paraId="52CE2CE8">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Southeast Europe (other countries, if relevant)</w:t>
      </w:r>
    </w:p>
    <w:p w14:paraId="4A9D9939">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Flagship Projects (Case Studies)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For 6–12 key projects:</w:t>
      </w:r>
    </w:p>
    <w:p w14:paraId="1B0BEA7D">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Project summary</w:t>
      </w:r>
    </w:p>
    <w:p w14:paraId="332F7B87">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Client &amp; partners</w:t>
      </w:r>
    </w:p>
    <w:p w14:paraId="3FA2B3C6">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Contract value or scale (optional)</w:t>
      </w:r>
    </w:p>
    <w:p w14:paraId="5FD78294">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Scope of works</w:t>
      </w:r>
    </w:p>
    <w:p w14:paraId="69B944D3">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 challenges &amp; solutions</w:t>
      </w:r>
    </w:p>
    <w:p w14:paraId="0392436C">
      <w:pPr>
        <w:numPr>
          <w:ilvl w:val="1"/>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Photos / gallery</w:t>
      </w:r>
    </w:p>
    <w:p w14:paraId="1D3147E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29" o:spt="1" style="height:0.05pt;width:468pt;" fillcolor="#A0A0A0" filled="t" stroked="f" coordsize="21600,21600" o:hr="t" o:hrstd="t" o:hralign="center">
            <v:path/>
            <v:fill on="t" focussize="0,0"/>
            <v:stroke on="f"/>
            <v:imagedata o:title=""/>
            <o:lock v:ext="edit"/>
            <w10:wrap type="none"/>
            <w10:anchorlock/>
          </v:rect>
        </w:pict>
      </w:r>
    </w:p>
    <w:p w14:paraId="069F145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1.6 Partners &amp; Clients</w:t>
      </w:r>
    </w:p>
    <w:p w14:paraId="1FDC681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Inspired by how Bechtel and STRABAG talk about suppliers/partners and client base. (</w:t>
      </w:r>
      <w:r>
        <w:fldChar w:fldCharType="begin"/>
      </w:r>
      <w:r>
        <w:instrText xml:space="preserve"> HYPERLINK "https://www.bechtel.com/supplier/?utm_source=chatgpt.com" \o "Suppliers" </w:instrText>
      </w:r>
      <w:r>
        <w:fldChar w:fldCharType="separate"/>
      </w:r>
      <w:r>
        <w:rPr>
          <w:rFonts w:ascii="Times New Roman" w:hAnsi="Times New Roman" w:eastAsia="Times New Roman" w:cs="Times New Roman"/>
          <w:color w:val="0000FF"/>
          <w:kern w:val="0"/>
          <w:u w:val="single"/>
          <w14:ligatures w14:val="none"/>
        </w:rPr>
        <w:t>Bechtel</w:t>
      </w:r>
      <w:r>
        <w:rPr>
          <w:rFonts w:ascii="Times New Roman" w:hAnsi="Times New Roman" w:eastAsia="Times New Roman" w:cs="Times New Roman"/>
          <w:color w:val="0000FF"/>
          <w:kern w:val="0"/>
          <w:u w:val="single"/>
          <w14:ligatures w14:val="none"/>
        </w:rPr>
        <w:fldChar w:fldCharType="end"/>
      </w:r>
      <w:r>
        <w:rPr>
          <w:rFonts w:ascii="Times New Roman" w:hAnsi="Times New Roman" w:eastAsia="Times New Roman" w:cs="Times New Roman"/>
          <w:kern w:val="0"/>
          <w14:ligatures w14:val="none"/>
        </w:rPr>
        <w:t>)</w:t>
      </w:r>
    </w:p>
    <w:p w14:paraId="6592C27A">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Global Partners</w:t>
      </w:r>
    </w:p>
    <w:p w14:paraId="4A3BA706">
      <w:pPr>
        <w:numPr>
          <w:ilvl w:val="1"/>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Logos and short descriptions of international engineering / construction / technology partners.</w:t>
      </w:r>
    </w:p>
    <w:p w14:paraId="6D836FD0">
      <w:pPr>
        <w:numPr>
          <w:ilvl w:val="1"/>
          <w:numId w:val="6"/>
        </w:numPr>
        <w:spacing w:before="100" w:beforeAutospacing="1" w:after="100" w:afterAutospacing="1" w:line="240" w:lineRule="auto"/>
        <w:jc w:val="both"/>
        <w:rPr>
          <w:rFonts w:ascii="Times New Roman" w:hAnsi="Times New Roman" w:eastAsia="Times New Roman" w:cs="Times New Roman"/>
          <w:kern w:val="0"/>
          <w:highlight w:val="green"/>
          <w14:ligatures w14:val="none"/>
        </w:rPr>
      </w:pPr>
      <w:r>
        <w:rPr>
          <w:rFonts w:ascii="Times New Roman" w:hAnsi="Times New Roman" w:eastAsia="Times New Roman" w:cs="Times New Roman"/>
          <w:kern w:val="0"/>
          <w14:ligatures w14:val="none"/>
        </w:rPr>
        <w:t xml:space="preserve">Regions they come from (EU, Middle East, etc.). </w:t>
      </w:r>
      <w:r>
        <w:rPr>
          <w:rFonts w:hint="default" w:ascii="Times New Roman" w:hAnsi="Times New Roman" w:eastAsia="Times New Roman" w:cs="Times New Roman"/>
          <w:kern w:val="0"/>
          <w:highlight w:val="green"/>
          <w:lang w:val="en-US"/>
          <w14:ligatures w14:val="none"/>
        </w:rPr>
        <w:t>Italy, Germany, Greece, Turkiye, Azerbaijan, Lebanon, Kuwait, China, India, North Macedonia, Albania, Croatia, etc;</w:t>
      </w:r>
      <w:bookmarkStart w:id="0" w:name="_GoBack"/>
      <w:bookmarkEnd w:id="0"/>
    </w:p>
    <w:p w14:paraId="2A99DA54">
      <w:pPr>
        <w:numPr>
          <w:ilvl w:val="0"/>
          <w:numId w:val="0"/>
        </w:numPr>
        <w:spacing w:before="100" w:beforeAutospacing="1" w:after="100" w:afterAutospacing="1" w:line="240" w:lineRule="auto"/>
        <w:ind w:left="360" w:leftChars="0"/>
        <w:rPr>
          <w:rFonts w:ascii="Times New Roman" w:hAnsi="Times New Roman" w:eastAsia="Times New Roman" w:cs="Times New Roman"/>
          <w:kern w:val="0"/>
          <w14:ligatures w14:val="none"/>
        </w:rPr>
      </w:pPr>
    </w:p>
    <w:p w14:paraId="66656836">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Institutional &amp; Financial Partners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Banks, IFIs, donors (if relevant). </w:t>
      </w:r>
      <w:r>
        <w:rPr>
          <w:rFonts w:ascii="Times New Roman" w:hAnsi="Times New Roman" w:eastAsia="Times New Roman" w:cs="Times New Roman"/>
          <w:kern w:val="0"/>
          <w:highlight w:val="yellow"/>
          <w14:ligatures w14:val="none"/>
        </w:rPr>
        <w:t>PERDITESIM</w:t>
      </w:r>
    </w:p>
    <w:p w14:paraId="2B85D4B1">
      <w:pPr>
        <w:numPr>
          <w:ilvl w:val="0"/>
          <w:numId w:val="0"/>
        </w:numPr>
        <w:spacing w:before="100" w:beforeAutospacing="1" w:after="100" w:afterAutospacing="1" w:line="240" w:lineRule="auto"/>
        <w:ind w:left="360" w:leftChars="0"/>
        <w:rPr>
          <w:rFonts w:hint="default" w:ascii="Times New Roman" w:hAnsi="Times New Roman" w:eastAsia="Times New Roman" w:cs="Times New Roman"/>
          <w:kern w:val="0"/>
          <w:highlight w:val="none"/>
          <w:lang w:val="en-US"/>
          <w14:ligatures w14:val="none"/>
        </w:rPr>
      </w:pPr>
      <w:r>
        <w:rPr>
          <w:rFonts w:hint="default" w:ascii="Times New Roman" w:hAnsi="Times New Roman" w:eastAsia="Times New Roman" w:cs="Times New Roman"/>
          <w:kern w:val="0"/>
          <w:highlight w:val="none"/>
          <w:lang w:val="en-US"/>
          <w14:ligatures w14:val="none"/>
        </w:rPr>
        <w:t>International Financial Institutions as follows:</w:t>
      </w:r>
    </w:p>
    <w:p w14:paraId="763CF4D5">
      <w:pPr>
        <w:numPr>
          <w:ilvl w:val="0"/>
          <w:numId w:val="0"/>
        </w:numPr>
        <w:spacing w:before="100" w:beforeAutospacing="1" w:after="100" w:afterAutospacing="1" w:line="240" w:lineRule="auto"/>
        <w:ind w:left="360" w:leftChars="0"/>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EBRD, EIB, World Bank, EU funds, </w:t>
      </w:r>
      <w:r>
        <w:rPr>
          <w:rFonts w:hint="default" w:ascii="Times New Roman" w:hAnsi="Times New Roman" w:eastAsia="Times New Roman" w:cs="Times New Roman"/>
          <w:kern w:val="0"/>
          <w:lang w:val="en-US"/>
          <w14:ligatures w14:val="none"/>
        </w:rPr>
        <w:t>KfW, Saudi Fund, Islamic Development Bank, WBIF, etc;</w:t>
      </w:r>
    </w:p>
    <w:p w14:paraId="5B5BBDCD">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Key Clients</w:t>
      </w:r>
    </w:p>
    <w:p w14:paraId="698D47AC">
      <w:pPr>
        <w:numPr>
          <w:ilvl w:val="1"/>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Public sector clients</w:t>
      </w:r>
    </w:p>
    <w:p w14:paraId="6C038865">
      <w:pPr>
        <w:numPr>
          <w:ilvl w:val="1"/>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Major private-sector clients</w:t>
      </w:r>
    </w:p>
    <w:p w14:paraId="5E946EA5">
      <w:pPr>
        <w:numPr>
          <w:ilvl w:val="1"/>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Selected testimonials / quotes</w:t>
      </w:r>
    </w:p>
    <w:p w14:paraId="7F65959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30" o:spt="1" style="height:0.05pt;width:468pt;" fillcolor="#A0A0A0" filled="t" stroked="f" coordsize="21600,21600" o:hr="t" o:hrstd="t" o:hralign="center">
            <v:path/>
            <v:fill on="t" focussize="0,0"/>
            <v:stroke on="f"/>
            <v:imagedata o:title=""/>
            <o:lock v:ext="edit"/>
            <w10:wrap type="none"/>
            <w10:anchorlock/>
          </v:rect>
        </w:pict>
      </w:r>
    </w:p>
    <w:p w14:paraId="7729BAE4">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1.7 Sustainability, HSE &amp; Quality</w:t>
      </w:r>
    </w:p>
    <w:p w14:paraId="16F3BDA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(Leading construction groups now always highlight ESG / HSE / quality. (</w:t>
      </w:r>
      <w:r>
        <w:fldChar w:fldCharType="begin"/>
      </w:r>
      <w:r>
        <w:instrText xml:space="preserve"> HYPERLINK "https://www.strabag.com/en?utm_source=chatgpt.com" \o "Home" </w:instrText>
      </w:r>
      <w:r>
        <w:fldChar w:fldCharType="separate"/>
      </w:r>
      <w:r>
        <w:rPr>
          <w:rFonts w:ascii="Times New Roman" w:hAnsi="Times New Roman" w:eastAsia="Times New Roman" w:cs="Times New Roman"/>
          <w:color w:val="0000FF"/>
          <w:kern w:val="0"/>
          <w:u w:val="single"/>
          <w14:ligatures w14:val="none"/>
        </w:rPr>
        <w:t>strabag.com</w:t>
      </w:r>
      <w:r>
        <w:rPr>
          <w:rFonts w:ascii="Times New Roman" w:hAnsi="Times New Roman" w:eastAsia="Times New Roman" w:cs="Times New Roman"/>
          <w:color w:val="0000FF"/>
          <w:kern w:val="0"/>
          <w:u w:val="single"/>
          <w14:ligatures w14:val="none"/>
        </w:rPr>
        <w:fldChar w:fldCharType="end"/>
      </w:r>
      <w:r>
        <w:rPr>
          <w:rFonts w:ascii="Times New Roman" w:hAnsi="Times New Roman" w:eastAsia="Times New Roman" w:cs="Times New Roman"/>
          <w:kern w:val="0"/>
          <w14:ligatures w14:val="none"/>
        </w:rPr>
        <w:t>))</w:t>
      </w:r>
    </w:p>
    <w:p w14:paraId="1FBEAC9F">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Sustainability &amp; ESG</w:t>
      </w:r>
    </w:p>
    <w:p w14:paraId="70F10F26">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Environmental commitments</w:t>
      </w:r>
    </w:p>
    <w:p w14:paraId="6ADF1844">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Energy efficiency, waste management, circular construction where relevant</w:t>
      </w:r>
    </w:p>
    <w:p w14:paraId="0BB2E576">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Alignment with EU standards / regional regulations</w:t>
      </w:r>
    </w:p>
    <w:p w14:paraId="6919A3FA">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Health, Safety &amp; Environment (HSE)</w:t>
      </w:r>
    </w:p>
    <w:p w14:paraId="17B48BEF">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Safety culture</w:t>
      </w:r>
    </w:p>
    <w:p w14:paraId="046908B3">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HSE management systems</w:t>
      </w:r>
    </w:p>
    <w:p w14:paraId="4C7F6955">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Safety statistics or awards (if you have them)</w:t>
      </w:r>
    </w:p>
    <w:p w14:paraId="4EF8C575">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Quality &amp; Certifications</w:t>
      </w:r>
    </w:p>
    <w:p w14:paraId="38BC02B4">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ISO certifications (9001, 14001, 45001, etc., if applicable)</w:t>
      </w:r>
    </w:p>
    <w:p w14:paraId="1FC08E22">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Internal quality assurance processes</w:t>
      </w:r>
    </w:p>
    <w:p w14:paraId="3919608E">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Independent audits and compliance</w:t>
      </w:r>
    </w:p>
    <w:p w14:paraId="1D99F5E3">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Community &amp; Social Impact</w:t>
      </w:r>
    </w:p>
    <w:p w14:paraId="367AD830">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Local workforce development</w:t>
      </w:r>
    </w:p>
    <w:p w14:paraId="21C4714C">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Community engagement around project sites</w:t>
      </w:r>
    </w:p>
    <w:p w14:paraId="083B2B8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31" o:spt="1" style="height:0.05pt;width:468pt;" fillcolor="#A0A0A0" filled="t" stroked="f" coordsize="21600,21600" o:hr="t" o:hrstd="t" o:hralign="center">
            <v:path/>
            <v:fill on="t" focussize="0,0"/>
            <v:stroke on="f"/>
            <v:imagedata o:title=""/>
            <o:lock v:ext="edit"/>
            <w10:wrap type="none"/>
            <w10:anchorlock/>
          </v:rect>
        </w:pict>
      </w:r>
    </w:p>
    <w:p w14:paraId="6100C4DC">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1.8 Innovation &amp; Digital Construction (optional but strong differentiator) </w:t>
      </w:r>
      <w:r>
        <w:rPr>
          <w:rFonts w:ascii="Times New Roman" w:hAnsi="Times New Roman" w:eastAsia="Times New Roman" w:cs="Times New Roman"/>
          <w:kern w:val="0"/>
          <w:highlight w:val="yellow"/>
          <w14:ligatures w14:val="none"/>
        </w:rPr>
        <w:t>PERDITESIM</w:t>
      </w:r>
    </w:p>
    <w:p w14:paraId="758D135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Global players push their digital capabilities (BIM, data, generative design). (</w:t>
      </w:r>
      <w:r>
        <w:fldChar w:fldCharType="begin"/>
      </w:r>
      <w:r>
        <w:instrText xml:space="preserve"> HYPERLINK "https://www.strabag.com/en?utm_source=chatgpt.com" \o "Home" </w:instrText>
      </w:r>
      <w:r>
        <w:fldChar w:fldCharType="separate"/>
      </w:r>
      <w:r>
        <w:rPr>
          <w:rFonts w:ascii="Times New Roman" w:hAnsi="Times New Roman" w:eastAsia="Times New Roman" w:cs="Times New Roman"/>
          <w:color w:val="0000FF"/>
          <w:kern w:val="0"/>
          <w:u w:val="single"/>
          <w14:ligatures w14:val="none"/>
        </w:rPr>
        <w:t>strabag.com</w:t>
      </w:r>
      <w:r>
        <w:rPr>
          <w:rFonts w:ascii="Times New Roman" w:hAnsi="Times New Roman" w:eastAsia="Times New Roman" w:cs="Times New Roman"/>
          <w:color w:val="0000FF"/>
          <w:kern w:val="0"/>
          <w:u w:val="single"/>
          <w14:ligatures w14:val="none"/>
        </w:rPr>
        <w:fldChar w:fldCharType="end"/>
      </w:r>
      <w:r>
        <w:rPr>
          <w:rFonts w:ascii="Times New Roman" w:hAnsi="Times New Roman" w:eastAsia="Times New Roman" w:cs="Times New Roman"/>
          <w:kern w:val="0"/>
          <w14:ligatures w14:val="none"/>
        </w:rPr>
        <w:t>)</w:t>
      </w:r>
    </w:p>
    <w:p w14:paraId="402B241B">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Digital Engineering &amp; BIM</w:t>
      </w:r>
    </w:p>
    <w:p w14:paraId="5214E843">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BIM workflows</w:t>
      </w:r>
    </w:p>
    <w:p w14:paraId="071F44FC">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3D/4D modelling</w:t>
      </w:r>
    </w:p>
    <w:p w14:paraId="55A62793">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Clash detection, coordination</w:t>
      </w:r>
    </w:p>
    <w:p w14:paraId="62491CCC">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Project Data &amp; Analytics</w:t>
      </w:r>
    </w:p>
    <w:p w14:paraId="29E2BB9E">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Use of project management platforms</w:t>
      </w:r>
    </w:p>
    <w:p w14:paraId="7A445963">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Progress tracking, dashboards (if you use them)</w:t>
      </w:r>
    </w:p>
    <w:p w14:paraId="2B2625A0">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New Technologies</w:t>
      </w:r>
    </w:p>
    <w:p w14:paraId="717E2BEF">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Sustainable materials</w:t>
      </w:r>
    </w:p>
    <w:p w14:paraId="1068749A">
      <w:pPr>
        <w:numPr>
          <w:ilvl w:val="1"/>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Efficiency-improving tools/equipment</w:t>
      </w:r>
    </w:p>
    <w:p w14:paraId="124DE65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32" o:spt="1" style="height:0.05pt;width:468pt;" fillcolor="#A0A0A0" filled="t" stroked="f" coordsize="21600,21600" o:hr="t" o:hrstd="t" o:hralign="center">
            <v:path/>
            <v:fill on="t" focussize="0,0"/>
            <v:stroke on="f"/>
            <v:imagedata o:title=""/>
            <o:lock v:ext="edit"/>
            <w10:wrap type="none"/>
            <w10:anchorlock/>
          </v:rect>
        </w:pict>
      </w:r>
    </w:p>
    <w:p w14:paraId="5189E8B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1.9 Careers </w:t>
      </w:r>
      <w:r>
        <w:rPr>
          <w:rFonts w:ascii="Times New Roman" w:hAnsi="Times New Roman" w:eastAsia="Times New Roman" w:cs="Times New Roman"/>
          <w:kern w:val="0"/>
          <w:highlight w:val="yellow"/>
          <w14:ligatures w14:val="none"/>
        </w:rPr>
        <w:t>PERDITESIM</w:t>
      </w:r>
    </w:p>
    <w:p w14:paraId="32B1001B">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Working at 2xAR</w:t>
      </w:r>
    </w:p>
    <w:p w14:paraId="4B5DE6EC">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Culture, values, safety, and development</w:t>
      </w:r>
    </w:p>
    <w:p w14:paraId="6C70C0C7">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What’s unique about working in Western Balkans &amp; SEE with global partners.</w:t>
      </w:r>
    </w:p>
    <w:p w14:paraId="3CA0725A">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Job Opportunities</w:t>
      </w:r>
    </w:p>
    <w:p w14:paraId="724FBB49">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Filters by function (Engineering, Site Management, HSE, Finance, etc.)</w:t>
      </w:r>
    </w:p>
    <w:p w14:paraId="77D0E27E">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Filters by location</w:t>
      </w:r>
    </w:p>
    <w:p w14:paraId="238DE919">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Students &amp; Graduates</w:t>
      </w:r>
    </w:p>
    <w:p w14:paraId="16341829">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Internships, trainee programs</w:t>
      </w:r>
    </w:p>
    <w:p w14:paraId="678F9996">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University collaborations</w:t>
      </w:r>
    </w:p>
    <w:p w14:paraId="0B03EE48">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How to Apply</w:t>
      </w:r>
    </w:p>
    <w:p w14:paraId="30D8EB04">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Application process</w:t>
      </w:r>
    </w:p>
    <w:p w14:paraId="0CBCCE66">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HR contact / form</w:t>
      </w:r>
    </w:p>
    <w:p w14:paraId="4246DFA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(Structure inspired by typical “Careers at …” sections like Skanska &amp; Bechtel.) (</w:t>
      </w:r>
      <w:r>
        <w:fldChar w:fldCharType="begin"/>
      </w:r>
      <w:r>
        <w:instrText xml:space="preserve"> HYPERLINK "https://jobs.bechtel.com/go/Construction/399446/?utm_source=chatgpt.com" \o "Construction Engineering &amp; Supervision Jobs" </w:instrText>
      </w:r>
      <w:r>
        <w:fldChar w:fldCharType="separate"/>
      </w:r>
      <w:r>
        <w:rPr>
          <w:rFonts w:ascii="Times New Roman" w:hAnsi="Times New Roman" w:eastAsia="Times New Roman" w:cs="Times New Roman"/>
          <w:color w:val="0000FF"/>
          <w:kern w:val="0"/>
          <w:u w:val="single"/>
          <w14:ligatures w14:val="none"/>
        </w:rPr>
        <w:t>jobs.bechtel.com</w:t>
      </w:r>
      <w:r>
        <w:rPr>
          <w:rFonts w:ascii="Times New Roman" w:hAnsi="Times New Roman" w:eastAsia="Times New Roman" w:cs="Times New Roman"/>
          <w:color w:val="0000FF"/>
          <w:kern w:val="0"/>
          <w:u w:val="single"/>
          <w14:ligatures w14:val="none"/>
        </w:rPr>
        <w:fldChar w:fldCharType="end"/>
      </w:r>
      <w:r>
        <w:rPr>
          <w:rFonts w:ascii="Times New Roman" w:hAnsi="Times New Roman" w:eastAsia="Times New Roman" w:cs="Times New Roman"/>
          <w:kern w:val="0"/>
          <w14:ligatures w14:val="none"/>
        </w:rPr>
        <w:t>)</w:t>
      </w:r>
    </w:p>
    <w:p w14:paraId="33FE867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33" o:spt="1" style="height:0.05pt;width:468pt;" fillcolor="#A0A0A0" filled="t" stroked="f" coordsize="21600,21600" o:hr="t" o:hrstd="t" o:hralign="center">
            <v:path/>
            <v:fill on="t" focussize="0,0"/>
            <v:stroke on="f"/>
            <v:imagedata o:title=""/>
            <o:lock v:ext="edit"/>
            <w10:wrap type="none"/>
            <w10:anchorlock/>
          </v:rect>
        </w:pict>
      </w:r>
    </w:p>
    <w:p w14:paraId="4678A485">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1.10 News &amp; Insights</w:t>
      </w:r>
    </w:p>
    <w:p w14:paraId="1D4C6BBE">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News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New contracts, project completions, company announcements.</w:t>
      </w:r>
    </w:p>
    <w:p w14:paraId="17CE214E">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Press Releases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For media and institutional stakeholders.</w:t>
      </w:r>
    </w:p>
    <w:p w14:paraId="59E07989">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Events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Conferences, exhibitions, career fairs, local community events.</w:t>
      </w:r>
    </w:p>
    <w:p w14:paraId="13A3728F">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Media Kit</w:t>
      </w:r>
    </w:p>
    <w:p w14:paraId="006EA01C">
      <w:pPr>
        <w:numPr>
          <w:ilvl w:val="1"/>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Downloadable 2xAR logo(s) in different formats</w:t>
      </w:r>
    </w:p>
    <w:p w14:paraId="2F010294">
      <w:pPr>
        <w:numPr>
          <w:ilvl w:val="1"/>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Brand guidelines (basic)</w:t>
      </w:r>
    </w:p>
    <w:p w14:paraId="54CCA847">
      <w:pPr>
        <w:numPr>
          <w:ilvl w:val="1"/>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Official photos / factsheets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(Use your uploaded logo source here.) </w:t>
      </w:r>
    </w:p>
    <w:p w14:paraId="4A60A03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34" o:spt="1" style="height:0.05pt;width:468pt;" fillcolor="#A0A0A0" filled="t" stroked="f" coordsize="21600,21600" o:hr="t" o:hrstd="t" o:hralign="center">
            <v:path/>
            <v:fill on="t" focussize="0,0"/>
            <v:stroke on="f"/>
            <v:imagedata o:title=""/>
            <o:lock v:ext="edit"/>
            <w10:wrap type="none"/>
            <w10:anchorlock/>
          </v:rect>
        </w:pict>
      </w:r>
    </w:p>
    <w:p w14:paraId="77EE6BB6">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1.11 Contact</w:t>
      </w:r>
    </w:p>
    <w:p w14:paraId="10A7253F">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Offices &amp; Contacts</w:t>
      </w:r>
    </w:p>
    <w:p w14:paraId="774CAC96">
      <w:pPr>
        <w:numPr>
          <w:ilvl w:val="1"/>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Headquarters address</w:t>
      </w:r>
    </w:p>
    <w:p w14:paraId="5385FA5D">
      <w:pPr>
        <w:numPr>
          <w:ilvl w:val="1"/>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Regional offices in Western Balkans / SEE</w:t>
      </w:r>
    </w:p>
    <w:p w14:paraId="55E2B5FF">
      <w:pPr>
        <w:numPr>
          <w:ilvl w:val="1"/>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Phone, email, Google map</w:t>
      </w:r>
    </w:p>
    <w:p w14:paraId="756CED45">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Request for Proposal (RFP) / Business Inquiries Form</w:t>
      </w:r>
    </w:p>
    <w:p w14:paraId="6ED77702">
      <w:pPr>
        <w:numPr>
          <w:ilvl w:val="1"/>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Project type</w:t>
      </w:r>
    </w:p>
    <w:p w14:paraId="5AFD8D2C">
      <w:pPr>
        <w:numPr>
          <w:ilvl w:val="1"/>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Country</w:t>
      </w:r>
    </w:p>
    <w:p w14:paraId="4C1DBE28">
      <w:pPr>
        <w:numPr>
          <w:ilvl w:val="1"/>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Budget range, timeline</w:t>
      </w:r>
    </w:p>
    <w:p w14:paraId="2C14D0F6">
      <w:pPr>
        <w:numPr>
          <w:ilvl w:val="1"/>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Attachments</w:t>
      </w:r>
    </w:p>
    <w:p w14:paraId="35A12B55">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Media &amp; Press Contacts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Dedicated email / person for journalists.</w:t>
      </w:r>
    </w:p>
    <w:p w14:paraId="03083E0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35" o:spt="1" style="height:0.05pt;width:468pt;" fillcolor="#A0A0A0" filled="t" stroked="f" coordsize="21600,21600" o:hr="t" o:hrstd="t" o:hralign="center">
            <v:path/>
            <v:fill on="t" focussize="0,0"/>
            <v:stroke on="f"/>
            <v:imagedata o:title=""/>
            <o:lock v:ext="edit"/>
            <w10:wrap type="none"/>
            <w10:anchorlock/>
          </v:rect>
        </w:pict>
      </w:r>
    </w:p>
    <w:p w14:paraId="6E40B728">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 Footer Navigation</w:t>
      </w:r>
    </w:p>
    <w:p w14:paraId="43BF7C3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These don’t need to clutter the top menu but are important:</w:t>
      </w:r>
    </w:p>
    <w:p w14:paraId="240CE5A2">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Sitemap</w:t>
      </w:r>
      <w:r>
        <w:rPr>
          <w:rFonts w:ascii="Times New Roman" w:hAnsi="Times New Roman" w:eastAsia="Times New Roman" w:cs="Times New Roman"/>
          <w:kern w:val="0"/>
          <w14:ligatures w14:val="none"/>
        </w:rPr>
        <w:t xml:space="preserve"> (HTML auto-generated sitemap page)</w:t>
      </w:r>
    </w:p>
    <w:p w14:paraId="1DD22C4E">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Privacy Policy</w:t>
      </w:r>
    </w:p>
    <w:p w14:paraId="22FA6582">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Cookies Policy</w:t>
      </w:r>
    </w:p>
    <w:p w14:paraId="7B14F667">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Terms of Use</w:t>
      </w:r>
    </w:p>
    <w:p w14:paraId="53036A26">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Supplier / Vendor Portal</w:t>
      </w:r>
      <w:r>
        <w:rPr>
          <w:rFonts w:ascii="Times New Roman" w:hAnsi="Times New Roman" w:eastAsia="Times New Roman" w:cs="Times New Roman"/>
          <w:kern w:val="0"/>
          <w14:ligatures w14:val="none"/>
        </w:rPr>
        <w:t xml:space="preserve"> (linking to supplier/tender info below)</w:t>
      </w:r>
    </w:p>
    <w:p w14:paraId="450C078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rPr>
        <w:pict>
          <v:rect id="_x0000_i1036" o:spt="1" style="height:0.05pt;width:468pt;" fillcolor="#A0A0A0" filled="t" stroked="f" coordsize="21600,21600" o:hr="t" o:hrstd="t" o:hralign="center">
            <v:path/>
            <v:fill on="t" focussize="0,0"/>
            <v:stroke on="f"/>
            <v:imagedata o:title=""/>
            <o:lock v:ext="edit"/>
            <w10:wrap type="none"/>
            <w10:anchorlock/>
          </v:rect>
        </w:pict>
      </w:r>
    </w:p>
    <w:p w14:paraId="79888F3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3. Supplier &amp; Tender Portal (can be in main nav or footer)</w:t>
      </w:r>
    </w:p>
    <w:p w14:paraId="06EB296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you want to deal with subcontractors &amp; suppliers systematically (Bechtel does this clearly). (</w:t>
      </w:r>
      <w:r>
        <w:fldChar w:fldCharType="begin"/>
      </w:r>
      <w:r>
        <w:instrText xml:space="preserve"> HYPERLINK "https://www.bechtel.com/supplier/?utm_source=chatgpt.com" \o "Suppliers" </w:instrText>
      </w:r>
      <w:r>
        <w:fldChar w:fldCharType="separate"/>
      </w:r>
      <w:r>
        <w:rPr>
          <w:rFonts w:ascii="Times New Roman" w:hAnsi="Times New Roman" w:eastAsia="Times New Roman" w:cs="Times New Roman"/>
          <w:color w:val="0000FF"/>
          <w:kern w:val="0"/>
          <w:u w:val="single"/>
          <w14:ligatures w14:val="none"/>
        </w:rPr>
        <w:t>Bechtel</w:t>
      </w:r>
      <w:r>
        <w:rPr>
          <w:rFonts w:ascii="Times New Roman" w:hAnsi="Times New Roman" w:eastAsia="Times New Roman" w:cs="Times New Roman"/>
          <w:color w:val="0000FF"/>
          <w:kern w:val="0"/>
          <w:u w:val="single"/>
          <w14:ligatures w14:val="none"/>
        </w:rPr>
        <w:fldChar w:fldCharType="end"/>
      </w:r>
      <w:r>
        <w:rPr>
          <w:rFonts w:ascii="Times New Roman" w:hAnsi="Times New Roman" w:eastAsia="Times New Roman" w:cs="Times New Roman"/>
          <w:kern w:val="0"/>
          <w14:ligatures w14:val="none"/>
        </w:rPr>
        <w:t>)</w:t>
      </w:r>
    </w:p>
    <w:p w14:paraId="069FB746">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For Suppliers &amp; Subcontractors</w:t>
      </w:r>
    </w:p>
    <w:p w14:paraId="3846B905">
      <w:pPr>
        <w:numPr>
          <w:ilvl w:val="1"/>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How to register as a supplier</w:t>
      </w:r>
    </w:p>
    <w:p w14:paraId="0C34BE53">
      <w:pPr>
        <w:numPr>
          <w:ilvl w:val="1"/>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Pre-qualification requirements</w:t>
      </w:r>
    </w:p>
    <w:p w14:paraId="5E7630E5">
      <w:pPr>
        <w:numPr>
          <w:ilvl w:val="1"/>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Code of conduct</w:t>
      </w:r>
    </w:p>
    <w:p w14:paraId="773EAA9D">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Current Tender Opportunities</w:t>
      </w:r>
    </w:p>
    <w:p w14:paraId="3A2438AE">
      <w:pPr>
        <w:numPr>
          <w:ilvl w:val="1"/>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List or link to external procurement system</w:t>
      </w:r>
    </w:p>
    <w:p w14:paraId="1A9F376A">
      <w:pPr>
        <w:numPr>
          <w:ilvl w:val="1"/>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Download tender documents / instructions</w:t>
      </w:r>
    </w:p>
    <w:p w14:paraId="76983E03"/>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6F69E2"/>
    <w:multiLevelType w:val="multilevel"/>
    <w:tmpl w:val="156F69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AF49C6"/>
    <w:multiLevelType w:val="multilevel"/>
    <w:tmpl w:val="17AF4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2E7ADC"/>
    <w:multiLevelType w:val="multilevel"/>
    <w:tmpl w:val="1A2E7A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CAC32B4"/>
    <w:multiLevelType w:val="multilevel"/>
    <w:tmpl w:val="1CAC32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5A974F4"/>
    <w:multiLevelType w:val="multilevel"/>
    <w:tmpl w:val="25A974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5CD53FC"/>
    <w:multiLevelType w:val="multilevel"/>
    <w:tmpl w:val="25CD53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8190240"/>
    <w:multiLevelType w:val="multilevel"/>
    <w:tmpl w:val="281902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60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8270921"/>
    <w:multiLevelType w:val="multilevel"/>
    <w:tmpl w:val="282709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9BA62E9"/>
    <w:multiLevelType w:val="multilevel"/>
    <w:tmpl w:val="39BA62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1A06314"/>
    <w:multiLevelType w:val="multilevel"/>
    <w:tmpl w:val="41A063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29019FB"/>
    <w:multiLevelType w:val="multilevel"/>
    <w:tmpl w:val="529019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3A966BF"/>
    <w:multiLevelType w:val="multilevel"/>
    <w:tmpl w:val="73A966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4EA0E57"/>
    <w:multiLevelType w:val="multilevel"/>
    <w:tmpl w:val="74EA0E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6"/>
  </w:num>
  <w:num w:numId="3">
    <w:abstractNumId w:val="5"/>
  </w:num>
  <w:num w:numId="4">
    <w:abstractNumId w:val="3"/>
  </w:num>
  <w:num w:numId="5">
    <w:abstractNumId w:val="0"/>
  </w:num>
  <w:num w:numId="6">
    <w:abstractNumId w:val="11"/>
  </w:num>
  <w:num w:numId="7">
    <w:abstractNumId w:val="9"/>
  </w:num>
  <w:num w:numId="8">
    <w:abstractNumId w:val="4"/>
  </w:num>
  <w:num w:numId="9">
    <w:abstractNumId w:val="1"/>
  </w:num>
  <w:num w:numId="10">
    <w:abstractNumId w:val="7"/>
  </w:num>
  <w:num w:numId="11">
    <w:abstractNumId w:val="8"/>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976"/>
    <w:rsid w:val="001C7A68"/>
    <w:rsid w:val="0094564E"/>
    <w:rsid w:val="00A06976"/>
    <w:rsid w:val="00CB4484"/>
    <w:rsid w:val="00EC4398"/>
    <w:rsid w:val="0B8A5666"/>
    <w:rsid w:val="1BE21353"/>
    <w:rsid w:val="72BF2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semiHidden/>
    <w:unhideWhenUsed/>
    <w:qFormat/>
    <w:uiPriority w:val="99"/>
    <w:rPr>
      <w:color w:val="0000FF"/>
      <w:u w:val="single"/>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1167</Words>
  <Characters>7459</Characters>
  <Lines>54</Lines>
  <Paragraphs>15</Paragraphs>
  <TotalTime>55</TotalTime>
  <ScaleCrop>false</ScaleCrop>
  <LinksUpToDate>false</LinksUpToDate>
  <CharactersWithSpaces>8441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2025-12-01T23:07:00Z</dcterms:created>
  <dc:creator>Ardian Hoxha</dc:creator>
  <cp:lastModifiedBy>Arlind Metaliaj</cp:lastModifiedBy>
  <dcterms:modified xsi:type="dcterms:W3CDTF">2026-03-29T20:58:09Z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17A12E9DCD19448CA2A14AC451E04206_13</vt:lpwstr>
  </property>
  <property fmtid="{D5CDD505-2E9C-101B-9397-08002B2CF9AE}" pid="4" name="KSOTemplateDocerSaveRecord">
    <vt:lpwstr>eyJoZGlkIjoiMDkyY2VkNDZjNmU5NmUxNzc4N2M2MTJkYmFmYzM1YmUiLCJ1c2VySWQiOiI4ODEzODI5NjM0NzU0In0=</vt:lpwstr>
  </property>
</Properties>
</file>