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2FEA8">
      <w:pPr>
        <w:jc w:val="center"/>
        <w:rPr>
          <w:rFonts w:hint="default"/>
          <w:sz w:val="52"/>
          <w:szCs w:val="52"/>
          <w:u w:val="single"/>
          <w:lang w:val="en-US"/>
        </w:rPr>
      </w:pPr>
      <w:r>
        <w:rPr>
          <w:rFonts w:hint="default"/>
          <w:sz w:val="52"/>
          <w:szCs w:val="52"/>
          <w:u w:val="single"/>
          <w:lang w:val="en-US"/>
        </w:rPr>
        <w:t>DBMS Lab(PL/SQL)</w:t>
      </w:r>
    </w:p>
    <w:p w14:paraId="7830E3B1">
      <w:pPr>
        <w:jc w:val="center"/>
        <w:rPr>
          <w:rFonts w:hint="default"/>
          <w:sz w:val="52"/>
          <w:szCs w:val="52"/>
          <w:u w:val="single"/>
          <w:lang w:val="en-US"/>
        </w:rPr>
      </w:pPr>
    </w:p>
    <w:p w14:paraId="7152C12D">
      <w:pPr>
        <w:jc w:val="center"/>
        <w:rPr>
          <w:rFonts w:hint="default"/>
          <w:sz w:val="52"/>
          <w:szCs w:val="52"/>
          <w:u w:val="single"/>
          <w:lang w:val="en-US"/>
        </w:rPr>
      </w:pPr>
    </w:p>
    <w:p w14:paraId="5F79297A">
      <w:pPr>
        <w:numPr>
          <w:ilvl w:val="0"/>
          <w:numId w:val="1"/>
        </w:numPr>
        <w:jc w:val="left"/>
        <w:rPr>
          <w:rFonts w:hint="default"/>
          <w:color w:val="auto"/>
          <w:sz w:val="52"/>
          <w:szCs w:val="52"/>
          <w:u w:val="none"/>
          <w:shd w:val="clear" w:color="auto" w:fill="auto"/>
          <w:lang w:val="en-US"/>
        </w:rPr>
      </w:pPr>
      <w:r>
        <w:rPr>
          <w:rFonts w:hint="default"/>
          <w:color w:val="auto"/>
          <w:sz w:val="52"/>
          <w:szCs w:val="52"/>
          <w:u w:val="none"/>
          <w:shd w:val="clear" w:color="auto" w:fill="auto"/>
          <w:lang w:val="en-US"/>
        </w:rPr>
        <w:t>Display all records of a particular customer</w:t>
      </w:r>
      <w:bookmarkStart w:id="0" w:name="_GoBack"/>
      <w:bookmarkEnd w:id="0"/>
    </w:p>
    <w:p w14:paraId="1F5ED65F">
      <w:pPr>
        <w:rPr>
          <w:rFonts w:hint="default"/>
          <w:b/>
          <w:bCs/>
          <w:sz w:val="40"/>
          <w:szCs w:val="40"/>
          <w:lang w:val="en-US"/>
        </w:rPr>
      </w:pPr>
      <w:r>
        <w:drawing>
          <wp:inline distT="0" distB="0" distL="114300" distR="114300">
            <wp:extent cx="5271770" cy="5500370"/>
            <wp:effectExtent l="0" t="0" r="1143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0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B1DFF">
      <w:pPr>
        <w:rPr>
          <w:rFonts w:hint="default"/>
          <w:lang w:val="en-US"/>
        </w:rPr>
      </w:pPr>
    </w:p>
    <w:p w14:paraId="0BF99BC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2ED767"/>
    <w:multiLevelType w:val="singleLevel"/>
    <w:tmpl w:val="5F2ED767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4A39AF"/>
    <w:rsid w:val="2A4A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2025-03-25T11:32:00Z</dcterms:created>
  <dc:creator>KIIT0001</dc:creator>
  <cp:lastModifiedBy>KIIT0001</cp:lastModifiedBy>
  <dcterms:modified xsi:type="dcterms:W3CDTF">2025-03-25T11:52:52Z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DC88DFF62B10435186403FCFCA43B14B_11</vt:lpwstr>
  </property>
</Properties>
</file>