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  <w:t xml:space="preserve">DBMS LAB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u w:val="single"/>
          <w:shd w:fill="auto" w:val="clear"/>
        </w:rPr>
        <w:t xml:space="preserve">DAILY PRACTICE RECORD 2 (17.12.24)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Inserting data into a table.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object w:dxaOrig="8640" w:dyaOrig="6120">
          <v:rect xmlns:o="urn:schemas-microsoft-com:office:office" xmlns:v="urn:schemas-microsoft-com:vml" id="rectole0000000000" style="width:432.000000pt;height:30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 Accessing data from 2 tables(connected with primary key and foreign key)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u w:val="single"/>
          <w:shd w:fill="auto" w:val="clear"/>
        </w:rPr>
      </w:pPr>
      <w:r>
        <w:object w:dxaOrig="8640" w:dyaOrig="3170">
          <v:rect xmlns:o="urn:schemas-microsoft-com:office:office" xmlns:v="urn:schemas-microsoft-com:vml" id="rectole0000000001" style="width:432.000000pt;height:15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Alter command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object w:dxaOrig="8640" w:dyaOrig="5499">
          <v:rect xmlns:o="urn:schemas-microsoft-com:office:office" xmlns:v="urn:schemas-microsoft-com:vml" id="rectole0000000002" style="width:432.000000pt;height:274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object w:dxaOrig="8640" w:dyaOrig="5449">
          <v:rect xmlns:o="urn:schemas-microsoft-com:office:office" xmlns:v="urn:schemas-microsoft-com:vml" id="rectole0000000003" style="width:432.000000pt;height:272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object w:dxaOrig="8640" w:dyaOrig="3509">
          <v:rect xmlns:o="urn:schemas-microsoft-com:office:office" xmlns:v="urn:schemas-microsoft-com:vml" id="rectole0000000004" style="width:432.000000pt;height:175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ORDER BY CLAUSE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8249">
          <v:rect xmlns:o="urn:schemas-microsoft-com:office:office" xmlns:v="urn:schemas-microsoft-com:vml" id="rectole0000000005" style="width:432.000000pt;height:412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4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UPDATE command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object w:dxaOrig="7960" w:dyaOrig="5249">
          <v:rect xmlns:o="urn:schemas-microsoft-com:office:office" xmlns:v="urn:schemas-microsoft-com:vml" id="rectole0000000006" style="width:398.000000pt;height:262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