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u w:val="single"/>
          <w:shd w:fill="auto" w:val="clear"/>
        </w:rPr>
        <w:t xml:space="preserve">DBMS LAB 3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u w:val="single"/>
          <w:shd w:fill="auto" w:val="clear"/>
        </w:rPr>
        <w:t xml:space="preserve">DAILY PRACTICE RECORD 3 (07.01.25)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1. CREATING TABLE EMPLOYEE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3449">
          <v:rect xmlns:o="urn:schemas-microsoft-com:office:office" xmlns:v="urn:schemas-microsoft-com:vml" id="rectole0000000000" style="width:432.000000pt;height:17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2.UPPER , LOWER and INITCAP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6260">
          <v:rect xmlns:o="urn:schemas-microsoft-com:office:office" xmlns:v="urn:schemas-microsoft-com:vml" id="rectole0000000001" style="width:432.000000pt;height:31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3.CONCAT and LENGTH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5969">
          <v:rect xmlns:o="urn:schemas-microsoft-com:office:office" xmlns:v="urn:schemas-microsoft-com:vml" id="rectole0000000002" style="width:432.000000pt;height:29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4.LPAD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3619">
          <v:rect xmlns:o="urn:schemas-microsoft-com:office:office" xmlns:v="urn:schemas-microsoft-com:vml" id="rectole0000000003" style="width:432.000000pt;height:180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5.POWER and ABSOLUTE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5369" w:dyaOrig="3289">
          <v:rect xmlns:o="urn:schemas-microsoft-com:office:office" xmlns:v="urn:schemas-microsoft-com:vml" id="rectole0000000004" style="width:268.450000pt;height:164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6.MOD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5660" w:dyaOrig="3399">
          <v:rect xmlns:o="urn:schemas-microsoft-com:office:office" xmlns:v="urn:schemas-microsoft-com:vml" id="rectole0000000005" style="width:283.000000pt;height:169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7.DOJ+30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4119">
          <v:rect xmlns:o="urn:schemas-microsoft-com:office:office" xmlns:v="urn:schemas-microsoft-com:vml" id="rectole0000000006" style="width:432.000000pt;height:205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8.SYSDATE-DOB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7490" w:dyaOrig="2530">
          <v:rect xmlns:o="urn:schemas-microsoft-com:office:office" xmlns:v="urn:schemas-microsoft-com:vml" id="rectole0000000007" style="width:374.500000pt;height:126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9. (SYSDATE-DOB)/365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7159">
          <v:rect xmlns:o="urn:schemas-microsoft-com:office:office" xmlns:v="urn:schemas-microsoft-com:vml" id="rectole0000000008" style="width:432.000000pt;height:357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10.MONTHS_BETWEEN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3819">
          <v:rect xmlns:o="urn:schemas-microsoft-com:office:office" xmlns:v="urn:schemas-microsoft-com:vml" id="rectole0000000009" style="width:432.000000pt;height:190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11.ADD_MONTHS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3910">
          <v:rect xmlns:o="urn:schemas-microsoft-com:office:office" xmlns:v="urn:schemas-microsoft-com:vml" id="rectole0000000010" style="width:432.000000pt;height:195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12.NEXT_DAY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3839">
          <v:rect xmlns:o="urn:schemas-microsoft-com:office:office" xmlns:v="urn:schemas-microsoft-com:vml" id="rectole0000000011" style="width:432.000000pt;height:191.9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13.LAST_DAY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3709">
          <v:rect xmlns:o="urn:schemas-microsoft-com:office:office" xmlns:v="urn:schemas-microsoft-com:vml" id="rectole0000000012" style="width:432.000000pt;height:185.4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14.ROUND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8640" w:dyaOrig="6020">
          <v:rect xmlns:o="urn:schemas-microsoft-com:office:office" xmlns:v="urn:schemas-microsoft-com:vml" id="rectole0000000013" style="width:432.000000pt;height:301.0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styles.xml" Id="docRId29" Type="http://schemas.openxmlformats.org/officeDocument/2006/relationships/styles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numbering.xml" Id="docRId28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