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80D4C" w14:textId="77777777" w:rsidR="007457D7" w:rsidRPr="00714621" w:rsidRDefault="00000000">
      <w:pPr>
        <w:spacing w:before="1280"/>
        <w:rPr>
          <w:lang w:val="es-MX"/>
        </w:rPr>
      </w:pPr>
      <w:r w:rsidRPr="00714621">
        <w:rPr>
          <w:b/>
          <w:color w:val="176B87"/>
          <w:sz w:val="30"/>
          <w:lang w:val="es-MX"/>
        </w:rPr>
        <w:t>SIGIL.IA</w:t>
      </w:r>
    </w:p>
    <w:p w14:paraId="70B2D135" w14:textId="77777777" w:rsidR="007457D7" w:rsidRPr="00714621" w:rsidRDefault="00000000">
      <w:pPr>
        <w:pStyle w:val="Ttulo"/>
        <w:spacing w:before="240"/>
        <w:rPr>
          <w:lang w:val="es-MX"/>
        </w:rPr>
      </w:pPr>
      <w:r w:rsidRPr="00714621">
        <w:rPr>
          <w:lang w:val="es-MX"/>
        </w:rPr>
        <w:t>Memoria de desarrollo seguro</w:t>
      </w:r>
    </w:p>
    <w:p w14:paraId="1710CBBA" w14:textId="77777777" w:rsidR="007457D7" w:rsidRDefault="00000000">
      <w:r>
        <w:rPr>
          <w:color w:val="546575"/>
          <w:sz w:val="26"/>
        </w:rPr>
        <w:t>Arquitectura · Backend · Frontend · Middleware · APIs · PostgreSQL · MFA</w:t>
      </w:r>
    </w:p>
    <w:p w14:paraId="7A646094" w14:textId="77777777" w:rsidR="007457D7" w:rsidRPr="00714621" w:rsidRDefault="00000000">
      <w:pPr>
        <w:rPr>
          <w:lang w:val="es-MX"/>
        </w:rPr>
      </w:pPr>
      <w:r w:rsidRPr="00714621">
        <w:rPr>
          <w:lang w:val="es-MX"/>
        </w:rPr>
        <w:t>Documento técnico específico del repositorio Proyecto-Sigil.IA-Web</w:t>
      </w:r>
    </w:p>
    <w:p w14:paraId="77DA0EF0" w14:textId="77777777" w:rsidR="007457D7" w:rsidRPr="00714621" w:rsidRDefault="00000000">
      <w:pPr>
        <w:rPr>
          <w:lang w:val="es-MX"/>
        </w:rPr>
      </w:pPr>
      <w:r w:rsidRPr="00714621">
        <w:rPr>
          <w:lang w:val="es-MX"/>
        </w:rPr>
        <w:t>Fecha de corte: 27 de octubre de 2026  |  Clasificación: uso interno; sin secretos de entorno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86"/>
      </w:tblGrid>
      <w:tr w:rsidR="007457D7" w:rsidRPr="00714621" w14:paraId="49F4FD3F" w14:textId="77777777">
        <w:tc>
          <w:tcPr>
            <w:tcW w:w="10086" w:type="dxa"/>
            <w:shd w:val="clear" w:color="auto" w:fill="FFF0D6"/>
          </w:tcPr>
          <w:p w14:paraId="037C1317" w14:textId="77777777" w:rsidR="007457D7" w:rsidRPr="00714621" w:rsidRDefault="00000000">
            <w:pPr>
              <w:spacing w:after="60"/>
              <w:rPr>
                <w:lang w:val="es-MX"/>
              </w:rPr>
            </w:pPr>
            <w:r w:rsidRPr="00714621">
              <w:rPr>
                <w:b/>
                <w:color w:val="12304A"/>
                <w:lang w:val="es-MX"/>
              </w:rPr>
              <w:t xml:space="preserve">ALCANCE  </w:t>
            </w:r>
            <w:r w:rsidRPr="00714621">
              <w:rPr>
                <w:lang w:val="es-MX"/>
              </w:rPr>
              <w:t>Memoria basada en código y verificaciones disponibles. No es certificación, auditoría independiente, dictamen legal ni pentest. La biometría facial es un segundo factor de conveniencia con señales anti-spoof ligeras; no garantiza resistencia a ataques de presentación.</w:t>
            </w:r>
          </w:p>
        </w:tc>
      </w:tr>
    </w:tbl>
    <w:p w14:paraId="56A433F3" w14:textId="77777777" w:rsidR="007457D7" w:rsidRPr="00714621" w:rsidRDefault="007457D7">
      <w:pPr>
        <w:spacing w:after="20"/>
        <w:rPr>
          <w:lang w:val="es-MX"/>
        </w:rPr>
      </w:pPr>
    </w:p>
    <w:p w14:paraId="7469D7DA" w14:textId="77777777" w:rsidR="007457D7" w:rsidRPr="00714621" w:rsidRDefault="00000000">
      <w:pPr>
        <w:pStyle w:val="Ttulo1"/>
        <w:rPr>
          <w:lang w:val="es-MX"/>
        </w:rPr>
      </w:pPr>
      <w:r w:rsidRPr="00714621">
        <w:rPr>
          <w:lang w:val="es-MX"/>
        </w:rPr>
        <w:t>Resumen ejecutivo</w:t>
      </w:r>
    </w:p>
    <w:p w14:paraId="1B8AB996" w14:textId="77777777" w:rsidR="007457D7" w:rsidRPr="00714621" w:rsidRDefault="00000000">
      <w:pPr>
        <w:rPr>
          <w:lang w:val="es-MX"/>
        </w:rPr>
      </w:pPr>
      <w:r w:rsidRPr="00714621">
        <w:rPr>
          <w:lang w:val="es-MX"/>
        </w:rPr>
        <w:t>Sigil.IA administra una flota mediante una interfaz Next.js, una API Express y PostgreSQL. El inicio de sesión combina contraseña con reconocimiento facial basado en descriptor calculado localmente en navegador cuando está enrolado, o TOTP como alternativa. La plantilla facial y la semilla TOTP se cifran en backend antes de guardarse.</w:t>
      </w:r>
    </w:p>
    <w:p w14:paraId="33FE7ED8" w14:textId="77777777" w:rsidR="007457D7" w:rsidRPr="00714621" w:rsidRDefault="00000000">
      <w:pPr>
        <w:rPr>
          <w:lang w:val="es-MX"/>
        </w:rPr>
      </w:pPr>
      <w:r w:rsidRPr="00714621">
        <w:rPr>
          <w:lang w:val="es-MX"/>
        </w:rPr>
        <w:t>Controles existentes: bcrypt para hashes nuevos, JWT por propósito, comprobación de propiedad del perfil, validación de entradas, SQL parametrizado, Helmet, CORS limitado por configuración, límites de tasa, caducidad/consumo MFA y bloqueo tras fallos. Las pruebas aquí descritas son compilación, tipos, lint y comprobaciones manuales de API; no se encontró una suite automatizada de seguridad.</w:t>
      </w:r>
    </w:p>
    <w:p w14:paraId="4554E5A8" w14:textId="77777777" w:rsidR="007457D7" w:rsidRDefault="00000000">
      <w:pPr>
        <w:pStyle w:val="Ttulo2"/>
      </w:pPr>
      <w:r>
        <w:t>Contenido</w:t>
      </w:r>
    </w:p>
    <w:p w14:paraId="64FB38EB" w14:textId="77777777" w:rsidR="007457D7" w:rsidRPr="00714621" w:rsidRDefault="00000000">
      <w:pPr>
        <w:pStyle w:val="Listaconvietas"/>
        <w:spacing w:after="40"/>
        <w:rPr>
          <w:lang w:val="es-MX"/>
        </w:rPr>
      </w:pPr>
      <w:r w:rsidRPr="00714621">
        <w:rPr>
          <w:lang w:val="es-MX"/>
        </w:rPr>
        <w:t>1. Alcance y arquitectura; diagramas de componentes y MFA.</w:t>
      </w:r>
    </w:p>
    <w:p w14:paraId="14C375E0" w14:textId="77777777" w:rsidR="007457D7" w:rsidRDefault="00000000">
      <w:pPr>
        <w:pStyle w:val="Listaconvietas"/>
        <w:spacing w:after="40"/>
      </w:pPr>
      <w:r>
        <w:t>2. Frontend, backend, middleware y catálogo de APIs.</w:t>
      </w:r>
    </w:p>
    <w:p w14:paraId="298DD86F" w14:textId="77777777" w:rsidR="007457D7" w:rsidRPr="00714621" w:rsidRDefault="00000000">
      <w:pPr>
        <w:pStyle w:val="Listaconvietas"/>
        <w:spacing w:after="40"/>
        <w:rPr>
          <w:lang w:val="es-MX"/>
        </w:rPr>
      </w:pPr>
      <w:r w:rsidRPr="00714621">
        <w:rPr>
          <w:lang w:val="es-MX"/>
        </w:rPr>
        <w:t>3. PostgreSQL, datos protegidos, pruebas y límites.</w:t>
      </w:r>
    </w:p>
    <w:p w14:paraId="41B4EDCB" w14:textId="77777777" w:rsidR="007457D7" w:rsidRPr="00714621" w:rsidRDefault="00000000">
      <w:pPr>
        <w:pStyle w:val="Listaconvietas"/>
        <w:spacing w:after="40"/>
        <w:rPr>
          <w:lang w:val="es-MX"/>
        </w:rPr>
      </w:pPr>
      <w:r w:rsidRPr="00714621">
        <w:rPr>
          <w:lang w:val="es-MX"/>
        </w:rPr>
        <w:t>4. Riesgos pendientes priorizados y operación segura.</w:t>
      </w:r>
    </w:p>
    <w:p w14:paraId="55136BEC" w14:textId="77777777" w:rsidR="007457D7" w:rsidRPr="00714621" w:rsidRDefault="00000000">
      <w:pPr>
        <w:rPr>
          <w:lang w:val="es-MX"/>
        </w:rPr>
      </w:pPr>
      <w:r w:rsidRPr="00714621">
        <w:rPr>
          <w:lang w:val="es-MX"/>
        </w:rPr>
        <w:br w:type="page"/>
      </w:r>
    </w:p>
    <w:p w14:paraId="65201B24" w14:textId="77777777" w:rsidR="007457D7" w:rsidRDefault="00000000">
      <w:pPr>
        <w:pStyle w:val="Ttulo1"/>
      </w:pPr>
      <w:r>
        <w:lastRenderedPageBreak/>
        <w:t>1. Alcance, stack y estado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2"/>
        <w:gridCol w:w="3362"/>
        <w:gridCol w:w="3362"/>
      </w:tblGrid>
      <w:tr w:rsidR="007457D7" w14:paraId="10CF3339" w14:textId="77777777">
        <w:trPr>
          <w:cantSplit/>
          <w:jc w:val="center"/>
        </w:trPr>
        <w:tc>
          <w:tcPr>
            <w:tcW w:w="3362" w:type="dxa"/>
            <w:shd w:val="clear" w:color="auto" w:fill="12304A"/>
            <w:vAlign w:val="center"/>
          </w:tcPr>
          <w:p w14:paraId="1BBE2F30" w14:textId="77777777" w:rsidR="007457D7" w:rsidRDefault="00000000">
            <w:pPr>
              <w:spacing w:before="20" w:after="20"/>
            </w:pPr>
            <w:r>
              <w:rPr>
                <w:b/>
                <w:color w:val="FFFFFF"/>
                <w:sz w:val="15"/>
              </w:rPr>
              <w:t>Área</w:t>
            </w:r>
          </w:p>
        </w:tc>
        <w:tc>
          <w:tcPr>
            <w:tcW w:w="3362" w:type="dxa"/>
            <w:shd w:val="clear" w:color="auto" w:fill="12304A"/>
            <w:vAlign w:val="center"/>
          </w:tcPr>
          <w:p w14:paraId="6A25089F" w14:textId="77777777" w:rsidR="007457D7" w:rsidRDefault="00000000">
            <w:pPr>
              <w:spacing w:before="20" w:after="20"/>
            </w:pPr>
            <w:r>
              <w:rPr>
                <w:b/>
                <w:color w:val="FFFFFF"/>
                <w:sz w:val="15"/>
              </w:rPr>
              <w:t>Tecnología observada</w:t>
            </w:r>
          </w:p>
        </w:tc>
        <w:tc>
          <w:tcPr>
            <w:tcW w:w="3362" w:type="dxa"/>
            <w:shd w:val="clear" w:color="auto" w:fill="12304A"/>
            <w:vAlign w:val="center"/>
          </w:tcPr>
          <w:p w14:paraId="29C8A0D7" w14:textId="77777777" w:rsidR="007457D7" w:rsidRDefault="00000000">
            <w:pPr>
              <w:spacing w:before="20" w:after="20"/>
            </w:pPr>
            <w:r>
              <w:rPr>
                <w:b/>
                <w:color w:val="FFFFFF"/>
                <w:sz w:val="15"/>
              </w:rPr>
              <w:t>Responsabilidad</w:t>
            </w:r>
          </w:p>
        </w:tc>
      </w:tr>
      <w:tr w:rsidR="007457D7" w:rsidRPr="00714621" w14:paraId="0E888049" w14:textId="77777777">
        <w:trPr>
          <w:cantSplit/>
          <w:jc w:val="center"/>
        </w:trPr>
        <w:tc>
          <w:tcPr>
            <w:tcW w:w="3362" w:type="dxa"/>
            <w:shd w:val="clear" w:color="auto" w:fill="FFFFFF"/>
            <w:vAlign w:val="center"/>
          </w:tcPr>
          <w:p w14:paraId="77ECC062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Frontend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509D7606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Next.js 16.4.3, React 19.3, TypeScript, CSS Modules, @vladmandic/human 3.3.6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43C598EC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5"/>
                <w:lang w:val="es-MX"/>
              </w:rPr>
              <w:t>Login/registro, cámara, administración, panel de flota y llamadas HTTP.</w:t>
            </w:r>
          </w:p>
        </w:tc>
      </w:tr>
      <w:tr w:rsidR="007457D7" w:rsidRPr="00714621" w14:paraId="2C9725FF" w14:textId="77777777">
        <w:trPr>
          <w:cantSplit/>
          <w:jc w:val="center"/>
        </w:trPr>
        <w:tc>
          <w:tcPr>
            <w:tcW w:w="3362" w:type="dxa"/>
            <w:shd w:val="clear" w:color="auto" w:fill="EEF3F7"/>
            <w:vAlign w:val="center"/>
          </w:tcPr>
          <w:p w14:paraId="25AE2F3D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Backend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2656EBE9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Node.js 22 observado, Express 5.3, TypeScript/tsx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6FA51EB0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5"/>
                <w:lang w:val="es-MX"/>
              </w:rPr>
              <w:t>Autenticación, autorización, MFA, reglas de negocio y consultas.</w:t>
            </w:r>
          </w:p>
        </w:tc>
      </w:tr>
      <w:tr w:rsidR="007457D7" w:rsidRPr="00714621" w14:paraId="069CC533" w14:textId="77777777">
        <w:trPr>
          <w:cantSplit/>
          <w:jc w:val="center"/>
        </w:trPr>
        <w:tc>
          <w:tcPr>
            <w:tcW w:w="3362" w:type="dxa"/>
            <w:shd w:val="clear" w:color="auto" w:fill="FFFFFF"/>
            <w:vAlign w:val="center"/>
          </w:tcPr>
          <w:p w14:paraId="3D997C62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Persistencia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44457FC9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PostgreSQL 18 local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39442719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5"/>
                <w:lang w:val="es-MX"/>
              </w:rPr>
              <w:t>Administradores, enrolamientos, vehículos, conductores, eventos y GPS.</w:t>
            </w:r>
          </w:p>
        </w:tc>
      </w:tr>
      <w:tr w:rsidR="007457D7" w:rsidRPr="00714621" w14:paraId="1D5283A5" w14:textId="77777777">
        <w:trPr>
          <w:cantSplit/>
          <w:jc w:val="center"/>
        </w:trPr>
        <w:tc>
          <w:tcPr>
            <w:tcW w:w="3362" w:type="dxa"/>
            <w:shd w:val="clear" w:color="auto" w:fill="EEF3F7"/>
            <w:vAlign w:val="center"/>
          </w:tcPr>
          <w:p w14:paraId="4745E435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Identidad y cripto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5F50A54F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bcryptjs, jsonwebtoken, AES-256-GCM, otplib RFC 6238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33E2C2A8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5"/>
                <w:lang w:val="es-MX"/>
              </w:rPr>
              <w:t>Hash de contraseña, JWT, cifrado de plantillas/semillas y TOTP.</w:t>
            </w:r>
          </w:p>
        </w:tc>
      </w:tr>
      <w:tr w:rsidR="007457D7" w:rsidRPr="00714621" w14:paraId="2B2869E0" w14:textId="77777777">
        <w:trPr>
          <w:cantSplit/>
          <w:jc w:val="center"/>
        </w:trPr>
        <w:tc>
          <w:tcPr>
            <w:tcW w:w="3362" w:type="dxa"/>
            <w:shd w:val="clear" w:color="auto" w:fill="FFFFFF"/>
            <w:vAlign w:val="center"/>
          </w:tcPr>
          <w:p w14:paraId="019117E7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Herramientas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364EACEB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Colección Postman v2.1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034C8F77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5"/>
                <w:lang w:val="es-MX"/>
              </w:rPr>
              <w:t>Prueba manual de salud, autenticación, TOTP y recursos protegidos.</w:t>
            </w:r>
          </w:p>
        </w:tc>
      </w:tr>
    </w:tbl>
    <w:p w14:paraId="48727F35" w14:textId="77777777" w:rsidR="007457D7" w:rsidRPr="00714621" w:rsidRDefault="007457D7">
      <w:pPr>
        <w:spacing w:after="20"/>
        <w:rPr>
          <w:lang w:val="es-MX"/>
        </w:rPr>
      </w:pPr>
    </w:p>
    <w:p w14:paraId="6B86F403" w14:textId="77777777" w:rsidR="007457D7" w:rsidRPr="00714621" w:rsidRDefault="00000000">
      <w:pPr>
        <w:rPr>
          <w:lang w:val="es-MX"/>
        </w:rPr>
      </w:pPr>
      <w:r w:rsidRPr="00714621">
        <w:rPr>
          <w:lang w:val="es-MX"/>
        </w:rPr>
        <w:t>Parámetros locales de referencia: frontend localhost:3000, API localhost:4000, PostgreSQL localhost:5432, base sigil_db. Son parámetros de desarrollo, no endpoints de producción.</w:t>
      </w:r>
    </w:p>
    <w:p w14:paraId="334BF62D" w14:textId="77777777" w:rsidR="007457D7" w:rsidRPr="00714621" w:rsidRDefault="00000000">
      <w:pPr>
        <w:rPr>
          <w:lang w:val="es-MX"/>
        </w:rPr>
      </w:pPr>
      <w:r w:rsidRPr="00714621">
        <w:rPr>
          <w:lang w:val="es-MX"/>
        </w:rPr>
        <w:t>Sigil-backend/.env está excluido por .gitignore. Este documento no reproduce contraseñas, tokens, claves, semillas TOTP ni plantillas faciales.</w:t>
      </w:r>
    </w:p>
    <w:p w14:paraId="042FE329" w14:textId="77777777" w:rsidR="007457D7" w:rsidRPr="00714621" w:rsidRDefault="00000000">
      <w:pPr>
        <w:pStyle w:val="Ttulo1"/>
        <w:rPr>
          <w:lang w:val="es-MX"/>
        </w:rPr>
      </w:pPr>
      <w:r w:rsidRPr="00714621">
        <w:rPr>
          <w:lang w:val="es-MX"/>
        </w:rPr>
        <w:t>2. Arquitectura y límites de confianza</w:t>
      </w:r>
    </w:p>
    <w:p w14:paraId="3C2A41F5" w14:textId="77777777" w:rsidR="007457D7" w:rsidRPr="00714621" w:rsidRDefault="00000000">
      <w:pPr>
        <w:rPr>
          <w:lang w:val="es-MX"/>
        </w:rPr>
      </w:pPr>
      <w:r w:rsidRPr="00714621">
        <w:rPr>
          <w:lang w:val="es-MX"/>
        </w:rPr>
        <w:t>La autorización de datos se aplica en Express; ocultar páginas del cliente no es una barrera de seguridad. La cámara/modelo trabajan en navegador y la API recibe un descriptor facial, no un archivo fotográfico en el flujo implementado.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2"/>
        <w:gridCol w:w="3362"/>
        <w:gridCol w:w="3362"/>
      </w:tblGrid>
      <w:tr w:rsidR="007457D7" w14:paraId="25B7BD35" w14:textId="77777777">
        <w:trPr>
          <w:jc w:val="center"/>
        </w:trPr>
        <w:tc>
          <w:tcPr>
            <w:tcW w:w="3362" w:type="dxa"/>
            <w:shd w:val="clear" w:color="auto" w:fill="EEF3F7"/>
            <w:vAlign w:val="center"/>
          </w:tcPr>
          <w:p w14:paraId="3C313855" w14:textId="77777777" w:rsidR="007457D7" w:rsidRDefault="00000000">
            <w:pPr>
              <w:spacing w:before="20" w:after="20"/>
            </w:pPr>
            <w:r>
              <w:rPr>
                <w:b/>
                <w:color w:val="12304A"/>
                <w:sz w:val="16"/>
              </w:rPr>
              <w:t>NAVEGADOR / CLIENTE</w:t>
            </w:r>
          </w:p>
        </w:tc>
        <w:tc>
          <w:tcPr>
            <w:tcW w:w="3362" w:type="dxa"/>
            <w:shd w:val="clear" w:color="auto" w:fill="DDF2F1"/>
            <w:vAlign w:val="center"/>
          </w:tcPr>
          <w:p w14:paraId="474AF709" w14:textId="77777777" w:rsidR="007457D7" w:rsidRDefault="00000000">
            <w:pPr>
              <w:spacing w:before="20" w:after="20"/>
            </w:pPr>
            <w:r>
              <w:rPr>
                <w:b/>
                <w:color w:val="12304A"/>
                <w:sz w:val="16"/>
              </w:rPr>
              <w:t>API / SERVICIO</w:t>
            </w:r>
          </w:p>
        </w:tc>
        <w:tc>
          <w:tcPr>
            <w:tcW w:w="3362" w:type="dxa"/>
            <w:shd w:val="clear" w:color="auto" w:fill="E8EEF8"/>
            <w:vAlign w:val="center"/>
          </w:tcPr>
          <w:p w14:paraId="21F3EC2A" w14:textId="77777777" w:rsidR="007457D7" w:rsidRDefault="00000000">
            <w:pPr>
              <w:spacing w:before="20" w:after="20"/>
            </w:pPr>
            <w:r>
              <w:rPr>
                <w:b/>
                <w:color w:val="12304A"/>
                <w:sz w:val="16"/>
              </w:rPr>
              <w:t>DATOS / RED PRIVADA</w:t>
            </w:r>
          </w:p>
        </w:tc>
      </w:tr>
      <w:tr w:rsidR="007457D7" w14:paraId="07B1295D" w14:textId="77777777">
        <w:trPr>
          <w:jc w:val="center"/>
        </w:trPr>
        <w:tc>
          <w:tcPr>
            <w:tcW w:w="3362" w:type="dxa"/>
            <w:shd w:val="clear" w:color="auto" w:fill="EEF3F7"/>
            <w:vAlign w:val="center"/>
          </w:tcPr>
          <w:p w14:paraId="14E26BB4" w14:textId="77777777" w:rsidR="007457D7" w:rsidRDefault="00000000">
            <w:pPr>
              <w:spacing w:before="20" w:after="20"/>
            </w:pPr>
            <w:r>
              <w:rPr>
                <w:b/>
                <w:color w:val="12304A"/>
                <w:sz w:val="16"/>
              </w:rPr>
              <w:t>Next.js + React: /login, /dashboard</w:t>
            </w:r>
            <w:r>
              <w:rPr>
                <w:b/>
                <w:color w:val="12304A"/>
                <w:sz w:val="16"/>
              </w:rPr>
              <w:br/>
              <w:t>getUserMedia y Human</w:t>
            </w:r>
            <w:r>
              <w:rPr>
                <w:b/>
                <w:color w:val="12304A"/>
                <w:sz w:val="16"/>
              </w:rPr>
              <w:br/>
              <w:t>modelos en public/models</w:t>
            </w:r>
            <w:r>
              <w:rPr>
                <w:b/>
                <w:color w:val="12304A"/>
                <w:sz w:val="16"/>
              </w:rPr>
              <w:br/>
              <w:t>sessionStorage contiene token hoy</w:t>
            </w:r>
          </w:p>
        </w:tc>
        <w:tc>
          <w:tcPr>
            <w:tcW w:w="3362" w:type="dxa"/>
            <w:shd w:val="clear" w:color="auto" w:fill="DDF2F1"/>
            <w:vAlign w:val="center"/>
          </w:tcPr>
          <w:p w14:paraId="4D4A9CE0" w14:textId="77777777" w:rsidR="007457D7" w:rsidRDefault="00000000">
            <w:pPr>
              <w:spacing w:before="20" w:after="20"/>
            </w:pPr>
            <w:r>
              <w:rPr>
                <w:b/>
                <w:color w:val="12304A"/>
                <w:sz w:val="16"/>
              </w:rPr>
              <w:t>CORS + Helmet + rate limits</w:t>
            </w:r>
            <w:r>
              <w:rPr>
                <w:b/>
                <w:color w:val="12304A"/>
                <w:sz w:val="16"/>
              </w:rPr>
              <w:br/>
              <w:t>Express JSON ≤64 KB</w:t>
            </w:r>
            <w:r>
              <w:rPr>
                <w:b/>
                <w:color w:val="12304A"/>
                <w:sz w:val="16"/>
              </w:rPr>
              <w:br/>
              <w:t>JWT middleware y controladores</w:t>
            </w:r>
            <w:r>
              <w:rPr>
                <w:b/>
                <w:color w:val="12304A"/>
                <w:sz w:val="16"/>
              </w:rPr>
              <w:br/>
              <w:t>SQL parametrizado</w:t>
            </w:r>
          </w:p>
        </w:tc>
        <w:tc>
          <w:tcPr>
            <w:tcW w:w="3362" w:type="dxa"/>
            <w:shd w:val="clear" w:color="auto" w:fill="E8EEF8"/>
            <w:vAlign w:val="center"/>
          </w:tcPr>
          <w:p w14:paraId="427117F7" w14:textId="77777777" w:rsidR="007457D7" w:rsidRDefault="00000000">
            <w:pPr>
              <w:spacing w:before="20" w:after="20"/>
            </w:pPr>
            <w:r>
              <w:rPr>
                <w:b/>
                <w:color w:val="12304A"/>
                <w:sz w:val="16"/>
              </w:rPr>
              <w:t>PostgreSQL sigil_db</w:t>
            </w:r>
            <w:r>
              <w:rPr>
                <w:b/>
                <w:color w:val="12304A"/>
                <w:sz w:val="16"/>
              </w:rPr>
              <w:br/>
              <w:t>admins y enrolamientos MFA</w:t>
            </w:r>
            <w:r>
              <w:rPr>
                <w:b/>
                <w:color w:val="12304A"/>
                <w:sz w:val="16"/>
              </w:rPr>
              <w:br/>
              <w:t>vehicles / drivers</w:t>
            </w:r>
            <w:r>
              <w:rPr>
                <w:b/>
                <w:color w:val="12304A"/>
                <w:sz w:val="16"/>
              </w:rPr>
              <w:br/>
              <w:t>events / gps_tracks</w:t>
            </w:r>
          </w:p>
        </w:tc>
      </w:tr>
    </w:tbl>
    <w:p w14:paraId="328C84F7" w14:textId="77777777" w:rsidR="007457D7" w:rsidRDefault="007457D7">
      <w:pPr>
        <w:spacing w:after="20"/>
      </w:pPr>
    </w:p>
    <w:p w14:paraId="53D5C9B3" w14:textId="77777777" w:rsidR="007457D7" w:rsidRPr="00714621" w:rsidRDefault="00000000">
      <w:pPr>
        <w:rPr>
          <w:lang w:val="es-MX"/>
        </w:rPr>
      </w:pPr>
      <w:r w:rsidRPr="00714621">
        <w:rPr>
          <w:lang w:val="es-MX"/>
        </w:rPr>
        <w:t>Flujo protegido: cliente agrega Authorization: Bearer JWT → Helmet/CORS/límites → requireAuth valida firma, expiración y purpose → controlador valida entrada y propiedad → pool PostgreSQL consulta → respuesta con campos permitidos → UI.</w:t>
      </w:r>
    </w:p>
    <w:p w14:paraId="4BA7CD4A" w14:textId="77777777" w:rsidR="007457D7" w:rsidRDefault="00000000">
      <w:pPr>
        <w:pStyle w:val="Ttulo2"/>
      </w:pPr>
      <w:r>
        <w:t>2.1 Secuencia de autenticación y registro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2"/>
        <w:gridCol w:w="3362"/>
        <w:gridCol w:w="3362"/>
      </w:tblGrid>
      <w:tr w:rsidR="007457D7" w14:paraId="51839FDD" w14:textId="77777777">
        <w:trPr>
          <w:jc w:val="center"/>
        </w:trPr>
        <w:tc>
          <w:tcPr>
            <w:tcW w:w="3362" w:type="dxa"/>
            <w:shd w:val="clear" w:color="auto" w:fill="EEF3F7"/>
            <w:vAlign w:val="center"/>
          </w:tcPr>
          <w:p w14:paraId="7F7B73FC" w14:textId="77777777" w:rsidR="007457D7" w:rsidRDefault="00000000">
            <w:pPr>
              <w:spacing w:before="20" w:after="20"/>
            </w:pPr>
            <w:r>
              <w:rPr>
                <w:b/>
                <w:color w:val="12304A"/>
                <w:sz w:val="16"/>
              </w:rPr>
              <w:t>PRIMER FACTOR</w:t>
            </w:r>
          </w:p>
        </w:tc>
        <w:tc>
          <w:tcPr>
            <w:tcW w:w="3362" w:type="dxa"/>
            <w:shd w:val="clear" w:color="auto" w:fill="DDF2F1"/>
            <w:vAlign w:val="center"/>
          </w:tcPr>
          <w:p w14:paraId="3E1D7E29" w14:textId="77777777" w:rsidR="007457D7" w:rsidRDefault="00000000">
            <w:pPr>
              <w:spacing w:before="20" w:after="20"/>
            </w:pPr>
            <w:r>
              <w:rPr>
                <w:b/>
                <w:color w:val="12304A"/>
                <w:sz w:val="16"/>
              </w:rPr>
              <w:t>SEGUNDO FACTOR</w:t>
            </w:r>
          </w:p>
        </w:tc>
        <w:tc>
          <w:tcPr>
            <w:tcW w:w="3362" w:type="dxa"/>
            <w:shd w:val="clear" w:color="auto" w:fill="E8EEF8"/>
            <w:vAlign w:val="center"/>
          </w:tcPr>
          <w:p w14:paraId="0C7DCF3A" w14:textId="77777777" w:rsidR="007457D7" w:rsidRDefault="00000000">
            <w:pPr>
              <w:spacing w:before="20" w:after="20"/>
            </w:pPr>
            <w:r>
              <w:rPr>
                <w:b/>
                <w:color w:val="12304A"/>
                <w:sz w:val="16"/>
              </w:rPr>
              <w:t>ACCESO</w:t>
            </w:r>
          </w:p>
        </w:tc>
      </w:tr>
      <w:tr w:rsidR="007457D7" w14:paraId="55F9BDF4" w14:textId="77777777">
        <w:trPr>
          <w:jc w:val="center"/>
        </w:trPr>
        <w:tc>
          <w:tcPr>
            <w:tcW w:w="3362" w:type="dxa"/>
            <w:shd w:val="clear" w:color="auto" w:fill="EEF3F7"/>
            <w:vAlign w:val="center"/>
          </w:tcPr>
          <w:p w14:paraId="4198B92D" w14:textId="77777777" w:rsidR="007457D7" w:rsidRDefault="00000000">
            <w:pPr>
              <w:spacing w:before="20" w:after="20"/>
            </w:pPr>
            <w:r>
              <w:rPr>
                <w:b/>
                <w:color w:val="12304A"/>
                <w:sz w:val="16"/>
              </w:rPr>
              <w:t>POST /login-step1</w:t>
            </w:r>
            <w:r>
              <w:rPr>
                <w:b/>
                <w:color w:val="12304A"/>
                <w:sz w:val="16"/>
              </w:rPr>
              <w:br/>
              <w:t>email + password</w:t>
            </w:r>
            <w:r>
              <w:rPr>
                <w:b/>
                <w:color w:val="12304A"/>
                <w:sz w:val="16"/>
              </w:rPr>
              <w:br/>
              <w:t>bcrypt compare</w:t>
            </w:r>
          </w:p>
        </w:tc>
        <w:tc>
          <w:tcPr>
            <w:tcW w:w="3362" w:type="dxa"/>
            <w:shd w:val="clear" w:color="auto" w:fill="DDF2F1"/>
            <w:vAlign w:val="center"/>
          </w:tcPr>
          <w:p w14:paraId="1B04CFA9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b/>
                <w:color w:val="12304A"/>
                <w:sz w:val="16"/>
                <w:lang w:val="es-MX"/>
              </w:rPr>
              <w:t>Token MFA temporal</w:t>
            </w:r>
            <w:r w:rsidRPr="00714621">
              <w:rPr>
                <w:b/>
                <w:color w:val="12304A"/>
                <w:sz w:val="16"/>
                <w:lang w:val="es-MX"/>
              </w:rPr>
              <w:br/>
              <w:t>rostro si está enrolado</w:t>
            </w:r>
            <w:r w:rsidRPr="00714621">
              <w:rPr>
                <w:b/>
                <w:color w:val="12304A"/>
                <w:sz w:val="16"/>
                <w:lang w:val="es-MX"/>
              </w:rPr>
              <w:br/>
              <w:t>O TOTP RFC 6238</w:t>
            </w:r>
          </w:p>
        </w:tc>
        <w:tc>
          <w:tcPr>
            <w:tcW w:w="3362" w:type="dxa"/>
            <w:shd w:val="clear" w:color="auto" w:fill="E8EEF8"/>
            <w:vAlign w:val="center"/>
          </w:tcPr>
          <w:p w14:paraId="229F57D8" w14:textId="77777777" w:rsidR="007457D7" w:rsidRDefault="00000000">
            <w:pPr>
              <w:spacing w:before="20" w:after="20"/>
            </w:pPr>
            <w:r>
              <w:rPr>
                <w:b/>
                <w:color w:val="12304A"/>
                <w:sz w:val="16"/>
              </w:rPr>
              <w:t>JWT purpose=access</w:t>
            </w:r>
            <w:r>
              <w:rPr>
                <w:b/>
                <w:color w:val="12304A"/>
                <w:sz w:val="16"/>
              </w:rPr>
              <w:br/>
              <w:t>vida 8 horas</w:t>
            </w:r>
            <w:r>
              <w:rPr>
                <w:b/>
                <w:color w:val="12304A"/>
                <w:sz w:val="16"/>
              </w:rPr>
              <w:br/>
              <w:t>endpoint protegido</w:t>
            </w:r>
          </w:p>
        </w:tc>
      </w:tr>
    </w:tbl>
    <w:p w14:paraId="68F9143A" w14:textId="77777777" w:rsidR="007457D7" w:rsidRDefault="007457D7">
      <w:pPr>
        <w:spacing w:after="2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2"/>
        <w:gridCol w:w="3362"/>
        <w:gridCol w:w="3362"/>
      </w:tblGrid>
      <w:tr w:rsidR="007457D7" w14:paraId="01AC1CCF" w14:textId="77777777">
        <w:trPr>
          <w:jc w:val="center"/>
        </w:trPr>
        <w:tc>
          <w:tcPr>
            <w:tcW w:w="3362" w:type="dxa"/>
            <w:shd w:val="clear" w:color="auto" w:fill="EEF3F7"/>
            <w:vAlign w:val="center"/>
          </w:tcPr>
          <w:p w14:paraId="3689E610" w14:textId="77777777" w:rsidR="007457D7" w:rsidRDefault="00000000">
            <w:pPr>
              <w:spacing w:before="20" w:after="20"/>
            </w:pPr>
            <w:r>
              <w:rPr>
                <w:b/>
                <w:color w:val="12304A"/>
                <w:sz w:val="16"/>
              </w:rPr>
              <w:t>REGISTRO</w:t>
            </w:r>
          </w:p>
        </w:tc>
        <w:tc>
          <w:tcPr>
            <w:tcW w:w="3362" w:type="dxa"/>
            <w:shd w:val="clear" w:color="auto" w:fill="DDF2F1"/>
            <w:vAlign w:val="center"/>
          </w:tcPr>
          <w:p w14:paraId="634BCA5A" w14:textId="77777777" w:rsidR="007457D7" w:rsidRDefault="00000000">
            <w:pPr>
              <w:spacing w:before="20" w:after="20"/>
            </w:pPr>
            <w:r>
              <w:rPr>
                <w:b/>
                <w:color w:val="12304A"/>
                <w:sz w:val="16"/>
              </w:rPr>
              <w:t>CONFIRMACIÓN</w:t>
            </w:r>
          </w:p>
        </w:tc>
        <w:tc>
          <w:tcPr>
            <w:tcW w:w="3362" w:type="dxa"/>
            <w:shd w:val="clear" w:color="auto" w:fill="E8EEF8"/>
            <w:vAlign w:val="center"/>
          </w:tcPr>
          <w:p w14:paraId="6D9ED707" w14:textId="77777777" w:rsidR="007457D7" w:rsidRDefault="00000000">
            <w:pPr>
              <w:spacing w:before="20" w:after="20"/>
            </w:pPr>
            <w:r>
              <w:rPr>
                <w:b/>
                <w:color w:val="12304A"/>
                <w:sz w:val="16"/>
              </w:rPr>
              <w:t>PERSISTENCIA</w:t>
            </w:r>
          </w:p>
        </w:tc>
      </w:tr>
      <w:tr w:rsidR="007457D7" w14:paraId="40428F42" w14:textId="77777777">
        <w:trPr>
          <w:jc w:val="center"/>
        </w:trPr>
        <w:tc>
          <w:tcPr>
            <w:tcW w:w="3362" w:type="dxa"/>
            <w:shd w:val="clear" w:color="auto" w:fill="EEF3F7"/>
            <w:vAlign w:val="center"/>
          </w:tcPr>
          <w:p w14:paraId="42D9EF04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b/>
                <w:color w:val="12304A"/>
                <w:sz w:val="16"/>
                <w:lang w:val="es-MX"/>
              </w:rPr>
              <w:t>/register valida entradas</w:t>
            </w:r>
            <w:r w:rsidRPr="00714621">
              <w:rPr>
                <w:b/>
                <w:color w:val="12304A"/>
                <w:sz w:val="16"/>
                <w:lang w:val="es-MX"/>
              </w:rPr>
              <w:br/>
              <w:t>captura descriptor en browser</w:t>
            </w:r>
            <w:r w:rsidRPr="00714621">
              <w:rPr>
                <w:b/>
                <w:color w:val="12304A"/>
                <w:sz w:val="16"/>
                <w:lang w:val="es-MX"/>
              </w:rPr>
              <w:br/>
              <w:t>crea enrolamiento pendiente</w:t>
            </w:r>
          </w:p>
        </w:tc>
        <w:tc>
          <w:tcPr>
            <w:tcW w:w="3362" w:type="dxa"/>
            <w:shd w:val="clear" w:color="auto" w:fill="DDF2F1"/>
            <w:vAlign w:val="center"/>
          </w:tcPr>
          <w:p w14:paraId="3DB340AD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b/>
                <w:color w:val="12304A"/>
                <w:sz w:val="16"/>
                <w:lang w:val="es-MX"/>
              </w:rPr>
              <w:t>QR/URI TOTP</w:t>
            </w:r>
            <w:r w:rsidRPr="00714621">
              <w:rPr>
                <w:b/>
                <w:color w:val="12304A"/>
                <w:sz w:val="16"/>
                <w:lang w:val="es-MX"/>
              </w:rPr>
              <w:br/>
              <w:t>verify-totp confirma 6 dígitos</w:t>
            </w:r>
            <w:r w:rsidRPr="00714621">
              <w:rPr>
                <w:b/>
                <w:color w:val="12304A"/>
                <w:sz w:val="16"/>
                <w:lang w:val="es-MX"/>
              </w:rPr>
              <w:br/>
              <w:t>expira en 15 minutos</w:t>
            </w:r>
          </w:p>
        </w:tc>
        <w:tc>
          <w:tcPr>
            <w:tcW w:w="3362" w:type="dxa"/>
            <w:shd w:val="clear" w:color="auto" w:fill="E8EEF8"/>
            <w:vAlign w:val="center"/>
          </w:tcPr>
          <w:p w14:paraId="20C4FD9F" w14:textId="77777777" w:rsidR="007457D7" w:rsidRDefault="00000000">
            <w:pPr>
              <w:spacing w:before="20" w:after="20"/>
            </w:pPr>
            <w:r>
              <w:rPr>
                <w:b/>
                <w:color w:val="12304A"/>
                <w:sz w:val="16"/>
              </w:rPr>
              <w:t>password: bcrypt hash</w:t>
            </w:r>
            <w:r>
              <w:rPr>
                <w:b/>
                <w:color w:val="12304A"/>
                <w:sz w:val="16"/>
              </w:rPr>
              <w:br/>
              <w:t>face/TOTP: AES-256-GCM</w:t>
            </w:r>
            <w:r>
              <w:rPr>
                <w:b/>
                <w:color w:val="12304A"/>
                <w:sz w:val="16"/>
              </w:rPr>
              <w:br/>
              <w:t>sin fotografía guardada</w:t>
            </w:r>
          </w:p>
        </w:tc>
      </w:tr>
    </w:tbl>
    <w:p w14:paraId="547EB04A" w14:textId="77777777" w:rsidR="007457D7" w:rsidRDefault="007457D7">
      <w:pPr>
        <w:spacing w:after="20"/>
      </w:pPr>
    </w:p>
    <w:p w14:paraId="1B3DF481" w14:textId="77777777" w:rsidR="007457D7" w:rsidRPr="00714621" w:rsidRDefault="00000000">
      <w:pPr>
        <w:rPr>
          <w:lang w:val="es-MX"/>
        </w:rPr>
      </w:pPr>
      <w:r w:rsidRPr="00714621">
        <w:rPr>
          <w:lang w:val="es-MX"/>
        </w:rPr>
        <w:t>Captura exige un solo rostro, confianza mínima configurada en cliente, dimensiones mínimas, señal anti-spoof/liveness, parpadeo y tres embeddings estables. El backend compara el descriptor con la plantilla descifrada y consume una sesión MFA vinculada a nonce persistido.</w:t>
      </w:r>
    </w:p>
    <w:p w14:paraId="32D9C8BD" w14:textId="77777777" w:rsidR="007457D7" w:rsidRPr="00714621" w:rsidRDefault="00000000">
      <w:pPr>
        <w:pStyle w:val="Ttulo1"/>
        <w:rPr>
          <w:lang w:val="es-MX"/>
        </w:rPr>
      </w:pPr>
      <w:r w:rsidRPr="00714621">
        <w:rPr>
          <w:lang w:val="es-MX"/>
        </w:rPr>
        <w:t>3. Frontend y protección de datos</w:t>
      </w:r>
    </w:p>
    <w:p w14:paraId="67F6C643" w14:textId="77777777" w:rsidR="007457D7" w:rsidRPr="00714621" w:rsidRDefault="00000000">
      <w:pPr>
        <w:pStyle w:val="Ttulo2"/>
        <w:rPr>
          <w:lang w:val="es-MX"/>
        </w:rPr>
      </w:pPr>
      <w:r w:rsidRPr="00714621">
        <w:rPr>
          <w:lang w:val="es-MX"/>
        </w:rPr>
        <w:t>3.1 Login, registro y cámara</w:t>
      </w:r>
    </w:p>
    <w:p w14:paraId="0120DCBF" w14:textId="77777777" w:rsidR="007457D7" w:rsidRPr="00714621" w:rsidRDefault="00000000">
      <w:pPr>
        <w:pStyle w:val="Listaconvietas"/>
        <w:spacing w:after="40"/>
        <w:rPr>
          <w:lang w:val="es-MX"/>
        </w:rPr>
      </w:pPr>
      <w:r w:rsidRPr="00714621">
        <w:rPr>
          <w:lang w:val="es-MX"/>
        </w:rPr>
        <w:t>Alta exige 12–128 caracteres, mayúscula, minúscula y número Unicode. Checks y confirmación de contraseña son didácticos; el backend repite las reglas y es la frontera de seguridad.</w:t>
      </w:r>
    </w:p>
    <w:p w14:paraId="64C14E25" w14:textId="77777777" w:rsidR="007457D7" w:rsidRPr="00714621" w:rsidRDefault="00000000">
      <w:pPr>
        <w:pStyle w:val="Listaconvietas"/>
        <w:spacing w:after="40"/>
        <w:rPr>
          <w:lang w:val="es-MX"/>
        </w:rPr>
      </w:pPr>
      <w:r w:rsidRPr="00714621">
        <w:rPr>
          <w:lang w:val="es-MX"/>
        </w:rPr>
        <w:t>getUserMedia no solicita audio. El stream se detiene al salir o detener cámara. Modelos en public/models; no se descarga modelo facial desde CDN en este flujo.</w:t>
      </w:r>
    </w:p>
    <w:p w14:paraId="66DFDB93" w14:textId="77777777" w:rsidR="007457D7" w:rsidRPr="00714621" w:rsidRDefault="00000000">
      <w:pPr>
        <w:pStyle w:val="Listaconvietas"/>
        <w:spacing w:after="40"/>
        <w:rPr>
          <w:lang w:val="es-MX"/>
        </w:rPr>
      </w:pPr>
      <w:r w:rsidRPr="00714621">
        <w:rPr>
          <w:lang w:val="es-MX"/>
        </w:rPr>
        <w:lastRenderedPageBreak/>
        <w:t>No se envía fotografía: el browser calcula un descriptor de 1024 números. El vector es biométrico sensible y sí se envía como JSON.</w:t>
      </w:r>
    </w:p>
    <w:p w14:paraId="34F77E8E" w14:textId="77777777" w:rsidR="007457D7" w:rsidRPr="00714621" w:rsidRDefault="00000000">
      <w:pPr>
        <w:pStyle w:val="Listaconvietas"/>
        <w:spacing w:after="40"/>
        <w:rPr>
          <w:lang w:val="es-MX"/>
        </w:rPr>
      </w:pPr>
      <w:r w:rsidRPr="00714621">
        <w:rPr>
          <w:lang w:val="es-MX"/>
        </w:rPr>
        <w:t>Token de acceso en sessionStorage (sigil_access_token) y cabecera Authorization. Se borra ante 401 y al cerrar sesión. sessionStorage reduce persistencia respecto de localStorage, pero cualquier script del mismo origen puede leerlo: XSS podría robarlo.</w:t>
      </w:r>
    </w:p>
    <w:p w14:paraId="15BED37F" w14:textId="77777777" w:rsidR="007457D7" w:rsidRPr="00714621" w:rsidRDefault="00000000">
      <w:pPr>
        <w:pStyle w:val="Listaconvietas"/>
        <w:spacing w:after="40"/>
        <w:rPr>
          <w:lang w:val="es-MX"/>
        </w:rPr>
      </w:pPr>
      <w:r w:rsidRPr="00714621">
        <w:rPr>
          <w:lang w:val="es-MX"/>
        </w:rPr>
        <w:t>NEXT_PUBLIC_API_URL configura API; fallback local usa HTTP. getUserMedia requiere localhost o HTTPS. En producción debe usarse HTTPS sin mixed content.</w:t>
      </w:r>
    </w:p>
    <w:p w14:paraId="54C474AB" w14:textId="77777777" w:rsidR="007457D7" w:rsidRPr="00714621" w:rsidRDefault="00000000">
      <w:pPr>
        <w:pStyle w:val="Ttulo2"/>
        <w:rPr>
          <w:lang w:val="es-MX"/>
        </w:rPr>
      </w:pPr>
      <w:r w:rsidRPr="00714621">
        <w:rPr>
          <w:lang w:val="es-MX"/>
        </w:rPr>
        <w:t>3.2 Dashboard y perfil</w:t>
      </w:r>
    </w:p>
    <w:p w14:paraId="0FBCB38B" w14:textId="77777777" w:rsidR="007457D7" w:rsidRPr="00714621" w:rsidRDefault="00000000">
      <w:pPr>
        <w:rPr>
          <w:lang w:val="es-MX"/>
        </w:rPr>
      </w:pPr>
      <w:r w:rsidRPr="00714621">
        <w:rPr>
          <w:lang w:val="es-MX"/>
        </w:rPr>
        <w:t>El dashboard obtiene conductores, eventos, GPS y perfil a través de rutas autenticadas. GET/PUT /api/admin usa la identidad del token; solo expone perfil/estado MFA, no hash, plantilla ni semilla.</w:t>
      </w:r>
    </w:p>
    <w:p w14:paraId="554092CB" w14:textId="77777777" w:rsidR="007457D7" w:rsidRDefault="00000000">
      <w:pPr>
        <w:pStyle w:val="Ttulo2"/>
      </w:pPr>
      <w:r>
        <w:t>3.3 Riesgos del cliente y medidas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3"/>
        <w:gridCol w:w="5043"/>
      </w:tblGrid>
      <w:tr w:rsidR="007457D7" w14:paraId="1B9188CF" w14:textId="77777777">
        <w:trPr>
          <w:cantSplit/>
          <w:jc w:val="center"/>
        </w:trPr>
        <w:tc>
          <w:tcPr>
            <w:tcW w:w="5043" w:type="dxa"/>
            <w:shd w:val="clear" w:color="auto" w:fill="12304A"/>
            <w:vAlign w:val="center"/>
          </w:tcPr>
          <w:p w14:paraId="294C5189" w14:textId="77777777" w:rsidR="007457D7" w:rsidRDefault="00000000">
            <w:pPr>
              <w:spacing w:before="20" w:after="20"/>
            </w:pPr>
            <w:r>
              <w:rPr>
                <w:b/>
                <w:color w:val="FFFFFF"/>
                <w:sz w:val="15"/>
              </w:rPr>
              <w:t>Riesgo</w:t>
            </w:r>
          </w:p>
        </w:tc>
        <w:tc>
          <w:tcPr>
            <w:tcW w:w="5043" w:type="dxa"/>
            <w:shd w:val="clear" w:color="auto" w:fill="12304A"/>
            <w:vAlign w:val="center"/>
          </w:tcPr>
          <w:p w14:paraId="6FE0BBCD" w14:textId="77777777" w:rsidR="007457D7" w:rsidRDefault="00000000">
            <w:pPr>
              <w:spacing w:before="20" w:after="20"/>
            </w:pPr>
            <w:r>
              <w:rPr>
                <w:b/>
                <w:color w:val="FFFFFF"/>
                <w:sz w:val="15"/>
              </w:rPr>
              <w:t>Estado y recomendación</w:t>
            </w:r>
          </w:p>
        </w:tc>
      </w:tr>
      <w:tr w:rsidR="007457D7" w14:paraId="1A110055" w14:textId="77777777">
        <w:trPr>
          <w:cantSplit/>
          <w:jc w:val="center"/>
        </w:trPr>
        <w:tc>
          <w:tcPr>
            <w:tcW w:w="5043" w:type="dxa"/>
            <w:shd w:val="clear" w:color="auto" w:fill="FFFFFF"/>
            <w:vAlign w:val="center"/>
          </w:tcPr>
          <w:p w14:paraId="393A1EE1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Robo de bearer token</w:t>
            </w:r>
          </w:p>
        </w:tc>
        <w:tc>
          <w:tcPr>
            <w:tcW w:w="5043" w:type="dxa"/>
            <w:shd w:val="clear" w:color="auto" w:fill="FFFFFF"/>
            <w:vAlign w:val="center"/>
          </w:tcPr>
          <w:p w14:paraId="05BF61A1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sessionStorage accesible a JS. Migrar a cookie Secure + HttpOnly + SameSite; añadir defensa CSRF y validar Origin.</w:t>
            </w:r>
          </w:p>
        </w:tc>
      </w:tr>
      <w:tr w:rsidR="007457D7" w:rsidRPr="00714621" w14:paraId="612AFB69" w14:textId="77777777">
        <w:trPr>
          <w:cantSplit/>
          <w:jc w:val="center"/>
        </w:trPr>
        <w:tc>
          <w:tcPr>
            <w:tcW w:w="5043" w:type="dxa"/>
            <w:shd w:val="clear" w:color="auto" w:fill="EEF3F7"/>
            <w:vAlign w:val="center"/>
          </w:tcPr>
          <w:p w14:paraId="1946821E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XSS / CSP</w:t>
            </w:r>
          </w:p>
        </w:tc>
        <w:tc>
          <w:tcPr>
            <w:tcW w:w="5043" w:type="dxa"/>
            <w:shd w:val="clear" w:color="auto" w:fill="EEF3F7"/>
            <w:vAlign w:val="center"/>
          </w:tcPr>
          <w:p w14:paraId="40FA6615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5"/>
                <w:lang w:val="es-MX"/>
              </w:rPr>
              <w:t>Mantener render React escapado; evitar HTML no confiable. Definir CSP de Next.js probada en build y en producción.</w:t>
            </w:r>
          </w:p>
        </w:tc>
      </w:tr>
      <w:tr w:rsidR="007457D7" w:rsidRPr="00714621" w14:paraId="7D9ABE13" w14:textId="77777777">
        <w:trPr>
          <w:cantSplit/>
          <w:jc w:val="center"/>
        </w:trPr>
        <w:tc>
          <w:tcPr>
            <w:tcW w:w="5043" w:type="dxa"/>
            <w:shd w:val="clear" w:color="auto" w:fill="FFFFFF"/>
            <w:vAlign w:val="center"/>
          </w:tcPr>
          <w:p w14:paraId="48FBC56F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Cámara/modelos</w:t>
            </w:r>
          </w:p>
        </w:tc>
        <w:tc>
          <w:tcPr>
            <w:tcW w:w="5043" w:type="dxa"/>
            <w:shd w:val="clear" w:color="auto" w:fill="FFFFFF"/>
            <w:vAlign w:val="center"/>
          </w:tcPr>
          <w:p w14:paraId="7DD20870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5"/>
                <w:lang w:val="es-MX"/>
              </w:rPr>
              <w:t>Consentimiento, propósito, indicador visible, fallback TOTP; probar permiso denegado, dispositivo sin cámara y navegadores distintos.</w:t>
            </w:r>
          </w:p>
        </w:tc>
      </w:tr>
      <w:tr w:rsidR="007457D7" w14:paraId="53113D80" w14:textId="77777777">
        <w:trPr>
          <w:cantSplit/>
          <w:jc w:val="center"/>
        </w:trPr>
        <w:tc>
          <w:tcPr>
            <w:tcW w:w="5043" w:type="dxa"/>
            <w:shd w:val="clear" w:color="auto" w:fill="EEF3F7"/>
            <w:vAlign w:val="center"/>
          </w:tcPr>
          <w:p w14:paraId="347AD5D1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Tokens temporales/QR</w:t>
            </w:r>
          </w:p>
        </w:tc>
        <w:tc>
          <w:tcPr>
            <w:tcW w:w="5043" w:type="dxa"/>
            <w:shd w:val="clear" w:color="auto" w:fill="EEF3F7"/>
            <w:vAlign w:val="center"/>
          </w:tcPr>
          <w:p w14:paraId="67697097" w14:textId="77777777" w:rsidR="007457D7" w:rsidRDefault="00000000">
            <w:pPr>
              <w:spacing w:before="20" w:after="20"/>
            </w:pPr>
            <w:r w:rsidRPr="00714621">
              <w:rPr>
                <w:sz w:val="15"/>
                <w:lang w:val="es-MX"/>
              </w:rPr>
              <w:t xml:space="preserve">Mantener en memoria; no enviar a logs, analítica, capturas ni colecciones compartidas. </w:t>
            </w:r>
            <w:r>
              <w:rPr>
                <w:sz w:val="15"/>
              </w:rPr>
              <w:t>QR/URI TOTP es secreto de alta.</w:t>
            </w:r>
          </w:p>
        </w:tc>
      </w:tr>
    </w:tbl>
    <w:p w14:paraId="57713FE0" w14:textId="77777777" w:rsidR="007457D7" w:rsidRDefault="007457D7">
      <w:pPr>
        <w:spacing w:after="20"/>
      </w:pPr>
    </w:p>
    <w:p w14:paraId="2EAC4F31" w14:textId="77777777" w:rsidR="007457D7" w:rsidRDefault="00000000">
      <w:pPr>
        <w:pStyle w:val="Ttulo1"/>
      </w:pPr>
      <w:r>
        <w:t>4. Backend y middleware Express</w:t>
      </w:r>
    </w:p>
    <w:p w14:paraId="2366C3F9" w14:textId="77777777" w:rsidR="007457D7" w:rsidRDefault="00000000">
      <w:pPr>
        <w:pStyle w:val="Ttulo2"/>
      </w:pPr>
      <w:r>
        <w:t>4.1 Cadena de middleware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2"/>
        <w:gridCol w:w="3362"/>
        <w:gridCol w:w="3362"/>
      </w:tblGrid>
      <w:tr w:rsidR="007457D7" w14:paraId="69E427B4" w14:textId="77777777">
        <w:trPr>
          <w:cantSplit/>
          <w:jc w:val="center"/>
        </w:trPr>
        <w:tc>
          <w:tcPr>
            <w:tcW w:w="3362" w:type="dxa"/>
            <w:shd w:val="clear" w:color="auto" w:fill="12304A"/>
            <w:vAlign w:val="center"/>
          </w:tcPr>
          <w:p w14:paraId="3878F1A3" w14:textId="77777777" w:rsidR="007457D7" w:rsidRDefault="00000000">
            <w:pPr>
              <w:spacing w:before="20" w:after="20"/>
            </w:pPr>
            <w:r>
              <w:rPr>
                <w:b/>
                <w:color w:val="FFFFFF"/>
                <w:sz w:val="14"/>
              </w:rPr>
              <w:t>Control</w:t>
            </w:r>
          </w:p>
        </w:tc>
        <w:tc>
          <w:tcPr>
            <w:tcW w:w="3362" w:type="dxa"/>
            <w:shd w:val="clear" w:color="auto" w:fill="12304A"/>
            <w:vAlign w:val="center"/>
          </w:tcPr>
          <w:p w14:paraId="12DACD50" w14:textId="77777777" w:rsidR="007457D7" w:rsidRDefault="00000000">
            <w:pPr>
              <w:spacing w:before="20" w:after="20"/>
            </w:pPr>
            <w:r>
              <w:rPr>
                <w:b/>
                <w:color w:val="FFFFFF"/>
                <w:sz w:val="14"/>
              </w:rPr>
              <w:t>Implementación</w:t>
            </w:r>
          </w:p>
        </w:tc>
        <w:tc>
          <w:tcPr>
            <w:tcW w:w="3362" w:type="dxa"/>
            <w:shd w:val="clear" w:color="auto" w:fill="12304A"/>
            <w:vAlign w:val="center"/>
          </w:tcPr>
          <w:p w14:paraId="6F033A65" w14:textId="77777777" w:rsidR="007457D7" w:rsidRDefault="00000000">
            <w:pPr>
              <w:spacing w:before="20" w:after="20"/>
            </w:pPr>
            <w:r>
              <w:rPr>
                <w:b/>
                <w:color w:val="FFFFFF"/>
                <w:sz w:val="14"/>
              </w:rPr>
              <w:t>Propósito y límites</w:t>
            </w:r>
          </w:p>
        </w:tc>
      </w:tr>
      <w:tr w:rsidR="007457D7" w:rsidRPr="00714621" w14:paraId="60C99FA7" w14:textId="77777777">
        <w:trPr>
          <w:cantSplit/>
          <w:jc w:val="center"/>
        </w:trPr>
        <w:tc>
          <w:tcPr>
            <w:tcW w:w="3362" w:type="dxa"/>
            <w:shd w:val="clear" w:color="auto" w:fill="FFFFFF"/>
            <w:vAlign w:val="center"/>
          </w:tcPr>
          <w:p w14:paraId="70D41DB2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Huella servidor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148438CB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app.disable('x-powered-by')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2F83726E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Reduce cabecera que revela tecnología.</w:t>
            </w:r>
          </w:p>
        </w:tc>
      </w:tr>
      <w:tr w:rsidR="007457D7" w:rsidRPr="00714621" w14:paraId="4DCC76C3" w14:textId="77777777">
        <w:trPr>
          <w:cantSplit/>
          <w:jc w:val="center"/>
        </w:trPr>
        <w:tc>
          <w:tcPr>
            <w:tcW w:w="3362" w:type="dxa"/>
            <w:shd w:val="clear" w:color="auto" w:fill="EEF3F7"/>
            <w:vAlign w:val="center"/>
          </w:tcPr>
          <w:p w14:paraId="31FEC4A0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Helmet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15CA0ABD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helmet({ crossOriginResourcePolicy: false })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030ABB9F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Cabeceras base; CSP no declarada explícitamente en app Express.</w:t>
            </w:r>
          </w:p>
        </w:tc>
      </w:tr>
      <w:tr w:rsidR="007457D7" w:rsidRPr="00714621" w14:paraId="72CA4183" w14:textId="77777777">
        <w:trPr>
          <w:cantSplit/>
          <w:jc w:val="center"/>
        </w:trPr>
        <w:tc>
          <w:tcPr>
            <w:tcW w:w="3362" w:type="dxa"/>
            <w:shd w:val="clear" w:color="auto" w:fill="FFFFFF"/>
            <w:vAlign w:val="center"/>
          </w:tcPr>
          <w:p w14:paraId="37F4F2EE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CORS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4B186801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CORS_ORIGINS; localhost/127.0.0.1 por defecto; credentials true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025ADC83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Restringe lectura browser; no autentica clientes no-browser.</w:t>
            </w:r>
          </w:p>
        </w:tc>
      </w:tr>
      <w:tr w:rsidR="007457D7" w:rsidRPr="00714621" w14:paraId="4EBDB71D" w14:textId="77777777">
        <w:trPr>
          <w:cantSplit/>
          <w:jc w:val="center"/>
        </w:trPr>
        <w:tc>
          <w:tcPr>
            <w:tcW w:w="3362" w:type="dxa"/>
            <w:shd w:val="clear" w:color="auto" w:fill="EEF3F7"/>
            <w:vAlign w:val="center"/>
          </w:tcPr>
          <w:p w14:paraId="54403A13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Parser JSON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3F00C2A5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express.json({ limit: '64kb' })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1B380252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Límite de cuerpo para payloads excesivos; compatible con descriptor.</w:t>
            </w:r>
          </w:p>
        </w:tc>
      </w:tr>
      <w:tr w:rsidR="007457D7" w:rsidRPr="00714621" w14:paraId="1B319AA1" w14:textId="77777777">
        <w:trPr>
          <w:cantSplit/>
          <w:jc w:val="center"/>
        </w:trPr>
        <w:tc>
          <w:tcPr>
            <w:tcW w:w="3362" w:type="dxa"/>
            <w:shd w:val="clear" w:color="auto" w:fill="FFFFFF"/>
            <w:vAlign w:val="center"/>
          </w:tcPr>
          <w:p w14:paraId="5F26BDA2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Rate global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6C45D17B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200 solicitudes / 15 min; headers estándar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4D824F86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Protección básica por IP. Revisar proxy confiable y store compartido al escalar.</w:t>
            </w:r>
          </w:p>
        </w:tc>
      </w:tr>
      <w:tr w:rsidR="007457D7" w:rsidRPr="00714621" w14:paraId="55284955" w14:textId="77777777">
        <w:trPr>
          <w:cantSplit/>
          <w:jc w:val="center"/>
        </w:trPr>
        <w:tc>
          <w:tcPr>
            <w:tcW w:w="3362" w:type="dxa"/>
            <w:shd w:val="clear" w:color="auto" w:fill="EEF3F7"/>
            <w:vAlign w:val="center"/>
          </w:tcPr>
          <w:p w14:paraId="5905C8E3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Rate auth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4DF8815C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20 solicitudes / 15 min para /api/auth/*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5187788B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Capa de fuerza bruta; verificar por IP/cuenta y detrás del reverse proxy.</w:t>
            </w:r>
          </w:p>
        </w:tc>
      </w:tr>
      <w:tr w:rsidR="007457D7" w:rsidRPr="00714621" w14:paraId="6963FBAB" w14:textId="77777777">
        <w:trPr>
          <w:cantSplit/>
          <w:jc w:val="center"/>
        </w:trPr>
        <w:tc>
          <w:tcPr>
            <w:tcW w:w="3362" w:type="dxa"/>
            <w:shd w:val="clear" w:color="auto" w:fill="FFFFFF"/>
            <w:vAlign w:val="center"/>
          </w:tcPr>
          <w:p w14:paraId="05921DBF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Middleware auth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518BD006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requireAuth / requireMfaSession / requireMfaSetup / requireEnrollmentSession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7BB85363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Valida propósito de token y evita intercambiar MFA/setup por acceso.</w:t>
            </w:r>
          </w:p>
        </w:tc>
      </w:tr>
    </w:tbl>
    <w:p w14:paraId="3BBAAEF4" w14:textId="77777777" w:rsidR="007457D7" w:rsidRPr="00714621" w:rsidRDefault="007457D7">
      <w:pPr>
        <w:spacing w:after="20"/>
        <w:rPr>
          <w:lang w:val="es-MX"/>
        </w:rPr>
      </w:pPr>
    </w:p>
    <w:p w14:paraId="03D6ACB2" w14:textId="77777777" w:rsidR="007457D7" w:rsidRDefault="00000000">
      <w:pPr>
        <w:pStyle w:val="Ttulo2"/>
      </w:pPr>
      <w:r>
        <w:t>4.2 JWT, MFA y autorización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2"/>
        <w:gridCol w:w="3362"/>
        <w:gridCol w:w="3362"/>
      </w:tblGrid>
      <w:tr w:rsidR="007457D7" w14:paraId="2A67F144" w14:textId="77777777">
        <w:trPr>
          <w:cantSplit/>
          <w:jc w:val="center"/>
        </w:trPr>
        <w:tc>
          <w:tcPr>
            <w:tcW w:w="3362" w:type="dxa"/>
            <w:shd w:val="clear" w:color="auto" w:fill="12304A"/>
            <w:vAlign w:val="center"/>
          </w:tcPr>
          <w:p w14:paraId="5DABEB46" w14:textId="77777777" w:rsidR="007457D7" w:rsidRDefault="00000000">
            <w:pPr>
              <w:spacing w:before="20" w:after="20"/>
            </w:pPr>
            <w:r>
              <w:rPr>
                <w:b/>
                <w:color w:val="FFFFFF"/>
                <w:sz w:val="15"/>
              </w:rPr>
              <w:t>Propósito</w:t>
            </w:r>
          </w:p>
        </w:tc>
        <w:tc>
          <w:tcPr>
            <w:tcW w:w="3362" w:type="dxa"/>
            <w:shd w:val="clear" w:color="auto" w:fill="12304A"/>
            <w:vAlign w:val="center"/>
          </w:tcPr>
          <w:p w14:paraId="276DC8A1" w14:textId="77777777" w:rsidR="007457D7" w:rsidRDefault="00000000">
            <w:pPr>
              <w:spacing w:before="20" w:after="20"/>
            </w:pPr>
            <w:r>
              <w:rPr>
                <w:b/>
                <w:color w:val="FFFFFF"/>
                <w:sz w:val="15"/>
              </w:rPr>
              <w:t>Uso</w:t>
            </w:r>
          </w:p>
        </w:tc>
        <w:tc>
          <w:tcPr>
            <w:tcW w:w="3362" w:type="dxa"/>
            <w:shd w:val="clear" w:color="auto" w:fill="12304A"/>
            <w:vAlign w:val="center"/>
          </w:tcPr>
          <w:p w14:paraId="39B6870E" w14:textId="77777777" w:rsidR="007457D7" w:rsidRDefault="00000000">
            <w:pPr>
              <w:spacing w:before="20" w:after="20"/>
            </w:pPr>
            <w:r>
              <w:rPr>
                <w:b/>
                <w:color w:val="FFFFFF"/>
                <w:sz w:val="15"/>
              </w:rPr>
              <w:t>Duración y condición</w:t>
            </w:r>
          </w:p>
        </w:tc>
      </w:tr>
      <w:tr w:rsidR="007457D7" w14:paraId="2256CAD4" w14:textId="77777777">
        <w:trPr>
          <w:cantSplit/>
          <w:jc w:val="center"/>
        </w:trPr>
        <w:tc>
          <w:tcPr>
            <w:tcW w:w="3362" w:type="dxa"/>
            <w:shd w:val="clear" w:color="auto" w:fill="FFFFFF"/>
            <w:vAlign w:val="center"/>
          </w:tcPr>
          <w:p w14:paraId="709F749F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enroll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3049FD6F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5"/>
                <w:lang w:val="es-MX"/>
              </w:rPr>
              <w:t>Confirmación de TOTP de alta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218C66F7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15 min; JTI de enrolamiento.</w:t>
            </w:r>
          </w:p>
        </w:tc>
      </w:tr>
      <w:tr w:rsidR="007457D7" w14:paraId="3CC2BAA4" w14:textId="77777777">
        <w:trPr>
          <w:cantSplit/>
          <w:jc w:val="center"/>
        </w:trPr>
        <w:tc>
          <w:tcPr>
            <w:tcW w:w="3362" w:type="dxa"/>
            <w:shd w:val="clear" w:color="auto" w:fill="EEF3F7"/>
            <w:vAlign w:val="center"/>
          </w:tcPr>
          <w:p w14:paraId="76AFEA39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setup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55B98A49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5"/>
                <w:lang w:val="es-MX"/>
              </w:rPr>
              <w:t>Alta MFA en cuenta sin TOTP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49FAFCD8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15 min; endpoint exclusivo setup-mfa.</w:t>
            </w:r>
          </w:p>
        </w:tc>
      </w:tr>
      <w:tr w:rsidR="007457D7" w:rsidRPr="00714621" w14:paraId="5AA5D598" w14:textId="77777777">
        <w:trPr>
          <w:cantSplit/>
          <w:jc w:val="center"/>
        </w:trPr>
        <w:tc>
          <w:tcPr>
            <w:tcW w:w="3362" w:type="dxa"/>
            <w:shd w:val="clear" w:color="auto" w:fill="FFFFFF"/>
            <w:vAlign w:val="center"/>
          </w:tcPr>
          <w:p w14:paraId="157F0D0F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mfa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4624A601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Segundo factor tras contraseña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07015EFD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5"/>
                <w:lang w:val="es-MX"/>
              </w:rPr>
              <w:t>5 min; JTI se compara con mfa_nonce y se consume.</w:t>
            </w:r>
          </w:p>
        </w:tc>
      </w:tr>
      <w:tr w:rsidR="007457D7" w14:paraId="03D21631" w14:textId="77777777">
        <w:trPr>
          <w:cantSplit/>
          <w:jc w:val="center"/>
        </w:trPr>
        <w:tc>
          <w:tcPr>
            <w:tcW w:w="3362" w:type="dxa"/>
            <w:shd w:val="clear" w:color="auto" w:fill="EEF3F7"/>
            <w:vAlign w:val="center"/>
          </w:tcPr>
          <w:p w14:paraId="26FFFF36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access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45EE9009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Tras completar MFA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6C1885CE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8 h; purpose=access, sub numérico.</w:t>
            </w:r>
          </w:p>
        </w:tc>
      </w:tr>
    </w:tbl>
    <w:p w14:paraId="2DAA0E13" w14:textId="77777777" w:rsidR="007457D7" w:rsidRDefault="007457D7">
      <w:pPr>
        <w:spacing w:after="20"/>
      </w:pPr>
    </w:p>
    <w:p w14:paraId="6FEAB22F" w14:textId="77777777" w:rsidR="007457D7" w:rsidRPr="00714621" w:rsidRDefault="00000000">
      <w:pPr>
        <w:rPr>
          <w:lang w:val="es-MX"/>
        </w:rPr>
      </w:pPr>
      <w:r w:rsidRPr="00714621">
        <w:rPr>
          <w:lang w:val="es-MX"/>
        </w:rPr>
        <w:t>JWT firmado con JWT_SECRET; producción exige secreto configurado de al menos 32 caracteres y falla si falta. En desarrollo se genera uno aleatorio al arrancar: reinicios pueden invalidar tokens. JWT firmado no cifra sus claims; no incluir datos sensibles. No se observa revocación general del access token antes de expiración.</w:t>
      </w:r>
    </w:p>
    <w:p w14:paraId="19C2B9A0" w14:textId="77777777" w:rsidR="007457D7" w:rsidRPr="00714621" w:rsidRDefault="00000000">
      <w:pPr>
        <w:rPr>
          <w:lang w:val="es-MX"/>
        </w:rPr>
      </w:pPr>
      <w:r w:rsidRPr="00714621">
        <w:rPr>
          <w:lang w:val="es-MX"/>
        </w:rPr>
        <w:t>MFA: fallos incrementan contador; cinco producen bloqueo por 15 minutos. JTI/nonce persistidos hacen tokens MFA de un uso; expiración y purga periódica limpian registros. TOTP impide reutilizar el time-step consumido.</w:t>
      </w:r>
    </w:p>
    <w:p w14:paraId="5E57EF0A" w14:textId="77777777" w:rsidR="007457D7" w:rsidRPr="00714621" w:rsidRDefault="00000000">
      <w:pPr>
        <w:pStyle w:val="Ttulo2"/>
        <w:rPr>
          <w:lang w:val="es-MX"/>
        </w:rPr>
      </w:pPr>
      <w:r w:rsidRPr="00714621">
        <w:rPr>
          <w:lang w:val="es-MX"/>
        </w:rPr>
        <w:lastRenderedPageBreak/>
        <w:t>4.3 Errores y registro</w:t>
      </w:r>
    </w:p>
    <w:p w14:paraId="6E7A2A26" w14:textId="77777777" w:rsidR="007457D7" w:rsidRPr="00714621" w:rsidRDefault="00000000">
      <w:pPr>
        <w:rPr>
          <w:lang w:val="es-MX"/>
        </w:rPr>
      </w:pPr>
      <w:r w:rsidRPr="00714621">
        <w:rPr>
          <w:lang w:val="es-MX"/>
        </w:rPr>
        <w:t>Health devuelve 503 si PostgreSQL falla; controladores registran errores de servidor en consola en varios flujos. Añadir logging estructurado, request ID, redacción y alertas. Nunca registrar contraseñas, Authorization, otpAuthUrl, códigos OTP, faceDescriptor ni imagen cruda.</w:t>
      </w:r>
    </w:p>
    <w:p w14:paraId="5FAFD3A3" w14:textId="77777777" w:rsidR="007457D7" w:rsidRPr="00714621" w:rsidRDefault="00000000">
      <w:pPr>
        <w:pStyle w:val="Ttulo1"/>
        <w:rPr>
          <w:lang w:val="es-MX"/>
        </w:rPr>
      </w:pPr>
      <w:r w:rsidRPr="00714621">
        <w:rPr>
          <w:lang w:val="es-MX"/>
        </w:rPr>
        <w:t>5. Catálogo de APIs</w:t>
      </w:r>
    </w:p>
    <w:p w14:paraId="7756FA57" w14:textId="77777777" w:rsidR="007457D7" w:rsidRPr="00714621" w:rsidRDefault="00000000">
      <w:pPr>
        <w:rPr>
          <w:lang w:val="es-MX"/>
        </w:rPr>
      </w:pPr>
      <w:r w:rsidRPr="00714621">
        <w:rPr>
          <w:lang w:val="es-MX"/>
        </w:rPr>
        <w:t>URL local: http://localhost:4000. Los endpoints de negocio requieren propósito/token descrito; JSON es el contrato general.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2"/>
        <w:gridCol w:w="3362"/>
        <w:gridCol w:w="3362"/>
      </w:tblGrid>
      <w:tr w:rsidR="007457D7" w14:paraId="3C6B166D" w14:textId="77777777">
        <w:trPr>
          <w:cantSplit/>
          <w:jc w:val="center"/>
        </w:trPr>
        <w:tc>
          <w:tcPr>
            <w:tcW w:w="3362" w:type="dxa"/>
            <w:shd w:val="clear" w:color="auto" w:fill="12304A"/>
            <w:vAlign w:val="center"/>
          </w:tcPr>
          <w:p w14:paraId="5ECECB8C" w14:textId="77777777" w:rsidR="007457D7" w:rsidRDefault="00000000">
            <w:pPr>
              <w:spacing w:before="20" w:after="20"/>
            </w:pPr>
            <w:r>
              <w:rPr>
                <w:b/>
                <w:color w:val="FFFFFF"/>
                <w:sz w:val="14"/>
              </w:rPr>
              <w:t>Método / ruta</w:t>
            </w:r>
          </w:p>
        </w:tc>
        <w:tc>
          <w:tcPr>
            <w:tcW w:w="3362" w:type="dxa"/>
            <w:shd w:val="clear" w:color="auto" w:fill="12304A"/>
            <w:vAlign w:val="center"/>
          </w:tcPr>
          <w:p w14:paraId="3E63A216" w14:textId="77777777" w:rsidR="007457D7" w:rsidRDefault="00000000">
            <w:pPr>
              <w:spacing w:before="20" w:after="20"/>
            </w:pPr>
            <w:r>
              <w:rPr>
                <w:b/>
                <w:color w:val="FFFFFF"/>
                <w:sz w:val="14"/>
              </w:rPr>
              <w:t>Acceso</w:t>
            </w:r>
          </w:p>
        </w:tc>
        <w:tc>
          <w:tcPr>
            <w:tcW w:w="3362" w:type="dxa"/>
            <w:shd w:val="clear" w:color="auto" w:fill="12304A"/>
            <w:vAlign w:val="center"/>
          </w:tcPr>
          <w:p w14:paraId="0F4DF2DF" w14:textId="77777777" w:rsidR="007457D7" w:rsidRDefault="00000000">
            <w:pPr>
              <w:spacing w:before="20" w:after="20"/>
            </w:pPr>
            <w:r>
              <w:rPr>
                <w:b/>
                <w:color w:val="FFFFFF"/>
                <w:sz w:val="14"/>
              </w:rPr>
              <w:t>Uso y controles</w:t>
            </w:r>
          </w:p>
        </w:tc>
      </w:tr>
      <w:tr w:rsidR="007457D7" w:rsidRPr="00714621" w14:paraId="5B1FE240" w14:textId="77777777">
        <w:trPr>
          <w:cantSplit/>
          <w:jc w:val="center"/>
        </w:trPr>
        <w:tc>
          <w:tcPr>
            <w:tcW w:w="3362" w:type="dxa"/>
            <w:shd w:val="clear" w:color="auto" w:fill="FFFFFF"/>
            <w:vAlign w:val="center"/>
          </w:tcPr>
          <w:p w14:paraId="73481D06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GET /api/health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308E6FAF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Público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635F53D4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SELECT 1; 200 API/DB disponibles, 503 si falla PostgreSQL.</w:t>
            </w:r>
          </w:p>
        </w:tc>
      </w:tr>
      <w:tr w:rsidR="007457D7" w:rsidRPr="00714621" w14:paraId="4EDECC6A" w14:textId="77777777">
        <w:trPr>
          <w:cantSplit/>
          <w:jc w:val="center"/>
        </w:trPr>
        <w:tc>
          <w:tcPr>
            <w:tcW w:w="3362" w:type="dxa"/>
            <w:shd w:val="clear" w:color="auto" w:fill="EEF3F7"/>
            <w:vAlign w:val="center"/>
          </w:tcPr>
          <w:p w14:paraId="7137A337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POST /api/auth/register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7E7D5962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Rate limit; bloqueada en producción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29DAEDBA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Alta pendiente; nombre 2–120, email válido, password 12–128 con mayúscula/minúscula/número, descriptor 1024 floats finitos acotados.</w:t>
            </w:r>
          </w:p>
        </w:tc>
      </w:tr>
      <w:tr w:rsidR="007457D7" w:rsidRPr="00714621" w14:paraId="724307E6" w14:textId="77777777">
        <w:trPr>
          <w:cantSplit/>
          <w:jc w:val="center"/>
        </w:trPr>
        <w:tc>
          <w:tcPr>
            <w:tcW w:w="3362" w:type="dxa"/>
            <w:shd w:val="clear" w:color="auto" w:fill="FFFFFF"/>
            <w:vAlign w:val="center"/>
          </w:tcPr>
          <w:p w14:paraId="5454E229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POST /api/auth/register/verify-totp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57752F10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Token enroll + rate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459B4F6E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TOTP 6 dígitos, expiración 15 min, bloqueo; crea cuenta en transacción.</w:t>
            </w:r>
          </w:p>
        </w:tc>
      </w:tr>
      <w:tr w:rsidR="007457D7" w14:paraId="26BBB491" w14:textId="77777777">
        <w:trPr>
          <w:cantSplit/>
          <w:jc w:val="center"/>
        </w:trPr>
        <w:tc>
          <w:tcPr>
            <w:tcW w:w="3362" w:type="dxa"/>
            <w:shd w:val="clear" w:color="auto" w:fill="EEF3F7"/>
            <w:vAlign w:val="center"/>
          </w:tcPr>
          <w:p w14:paraId="1092F3B3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POST /api/auth/login-step1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709BD84A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Rate limit auth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25C58CEA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Email/password, bcrypt; emite token setup o MFA temporal.</w:t>
            </w:r>
          </w:p>
        </w:tc>
      </w:tr>
      <w:tr w:rsidR="007457D7" w:rsidRPr="00714621" w14:paraId="1AF5AED3" w14:textId="77777777">
        <w:trPr>
          <w:cantSplit/>
          <w:jc w:val="center"/>
        </w:trPr>
        <w:tc>
          <w:tcPr>
            <w:tcW w:w="3362" w:type="dxa"/>
            <w:shd w:val="clear" w:color="auto" w:fill="FFFFFF"/>
            <w:vAlign w:val="center"/>
          </w:tcPr>
          <w:p w14:paraId="0A0AE410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POST /api/auth/setup-mfa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5EDBF4EE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Token setup + rate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3750345D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Confirma TOTP; acepta descriptor opcional validado y consume nonce.</w:t>
            </w:r>
          </w:p>
        </w:tc>
      </w:tr>
      <w:tr w:rsidR="007457D7" w:rsidRPr="00714621" w14:paraId="69CFE439" w14:textId="77777777">
        <w:trPr>
          <w:cantSplit/>
          <w:jc w:val="center"/>
        </w:trPr>
        <w:tc>
          <w:tcPr>
            <w:tcW w:w="3362" w:type="dxa"/>
            <w:shd w:val="clear" w:color="auto" w:fill="EEF3F7"/>
            <w:vAlign w:val="center"/>
          </w:tcPr>
          <w:p w14:paraId="5E40A2BA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POST /api/auth/verify-facial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70AF9DBF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Token MFA + rate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1C43A2F9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Valida descriptor y plantilla enrolada; threshold 0.5; consume sesión y entrega access.</w:t>
            </w:r>
          </w:p>
        </w:tc>
      </w:tr>
      <w:tr w:rsidR="007457D7" w:rsidRPr="00714621" w14:paraId="6F7A52D0" w14:textId="77777777">
        <w:trPr>
          <w:cantSplit/>
          <w:jc w:val="center"/>
        </w:trPr>
        <w:tc>
          <w:tcPr>
            <w:tcW w:w="3362" w:type="dxa"/>
            <w:shd w:val="clear" w:color="auto" w:fill="FFFFFF"/>
            <w:vAlign w:val="center"/>
          </w:tcPr>
          <w:p w14:paraId="677360A1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POST /api/auth/verify-totp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504EFF57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Token MFA + rate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01A69A4E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TOTP RFC 6238; no reutiliza timestep; consume nonce y entrega access.</w:t>
            </w:r>
          </w:p>
        </w:tc>
      </w:tr>
      <w:tr w:rsidR="007457D7" w:rsidRPr="00714621" w14:paraId="4AF519EA" w14:textId="77777777">
        <w:trPr>
          <w:cantSplit/>
          <w:jc w:val="center"/>
        </w:trPr>
        <w:tc>
          <w:tcPr>
            <w:tcW w:w="3362" w:type="dxa"/>
            <w:shd w:val="clear" w:color="auto" w:fill="EEF3F7"/>
            <w:vAlign w:val="center"/>
          </w:tcPr>
          <w:p w14:paraId="42C7E369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GET /api/admin, /me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096BFD1A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Token access; perfil propio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0ED98CA4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Lee campos de perfil y estado MFA, no secretos.</w:t>
            </w:r>
          </w:p>
        </w:tc>
      </w:tr>
      <w:tr w:rsidR="007457D7" w:rsidRPr="00714621" w14:paraId="03A9EC1D" w14:textId="77777777">
        <w:trPr>
          <w:cantSplit/>
          <w:jc w:val="center"/>
        </w:trPr>
        <w:tc>
          <w:tcPr>
            <w:tcW w:w="3362" w:type="dxa"/>
            <w:shd w:val="clear" w:color="auto" w:fill="FFFFFF"/>
            <w:vAlign w:val="center"/>
          </w:tcPr>
          <w:p w14:paraId="37EFF189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PUT /api/admin, /me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0B11F235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Token access; perfil propio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4A85A223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Nombre 2–120; correo válido; teléfono ≤30; empresa ≤120; duplicate 409.</w:t>
            </w:r>
          </w:p>
        </w:tc>
      </w:tr>
      <w:tr w:rsidR="007457D7" w:rsidRPr="00714621" w14:paraId="2D621CE5" w14:textId="77777777">
        <w:trPr>
          <w:cantSplit/>
          <w:jc w:val="center"/>
        </w:trPr>
        <w:tc>
          <w:tcPr>
            <w:tcW w:w="3362" w:type="dxa"/>
            <w:shd w:val="clear" w:color="auto" w:fill="EEF3F7"/>
            <w:vAlign w:val="center"/>
          </w:tcPr>
          <w:p w14:paraId="28D3CE62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GET/PUT /api/admin/:id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60A141C4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Access; ID debe coincidir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2564F6F0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Controlador rechaza acceso/modificación del perfil de otro administrador (403).</w:t>
            </w:r>
          </w:p>
        </w:tc>
      </w:tr>
      <w:tr w:rsidR="007457D7" w14:paraId="76BCED43" w14:textId="77777777">
        <w:trPr>
          <w:cantSplit/>
          <w:jc w:val="center"/>
        </w:trPr>
        <w:tc>
          <w:tcPr>
            <w:tcW w:w="3362" w:type="dxa"/>
            <w:shd w:val="clear" w:color="auto" w:fill="FFFFFF"/>
            <w:vAlign w:val="center"/>
          </w:tcPr>
          <w:p w14:paraId="27FB5083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GET /api/drivers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6F4C8AD4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Token access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6676CDAA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Lista conductores y vehículo.</w:t>
            </w:r>
          </w:p>
        </w:tc>
      </w:tr>
      <w:tr w:rsidR="007457D7" w:rsidRPr="00714621" w14:paraId="64E48745" w14:textId="77777777">
        <w:trPr>
          <w:cantSplit/>
          <w:jc w:val="center"/>
        </w:trPr>
        <w:tc>
          <w:tcPr>
            <w:tcW w:w="3362" w:type="dxa"/>
            <w:shd w:val="clear" w:color="auto" w:fill="EEF3F7"/>
            <w:vAlign w:val="center"/>
          </w:tcPr>
          <w:p w14:paraId="48E722DE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POST /api/drivers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66317E7B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Token access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13CE1ABD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Crea conductor; valida nombre, email, teléfono, estado, vehicle_id y campos permitidos.</w:t>
            </w:r>
          </w:p>
        </w:tc>
      </w:tr>
      <w:tr w:rsidR="007457D7" w:rsidRPr="00714621" w14:paraId="03FA68D0" w14:textId="77777777">
        <w:trPr>
          <w:cantSplit/>
          <w:jc w:val="center"/>
        </w:trPr>
        <w:tc>
          <w:tcPr>
            <w:tcW w:w="3362" w:type="dxa"/>
            <w:shd w:val="clear" w:color="auto" w:fill="FFFFFF"/>
            <w:vAlign w:val="center"/>
          </w:tcPr>
          <w:p w14:paraId="2E264E44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PUT /api/drivers/:id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0E954546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Token access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0F8F353F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Actualización parcial; ID entero positivo; allowlist y vehículo existente.</w:t>
            </w:r>
          </w:p>
        </w:tc>
      </w:tr>
      <w:tr w:rsidR="007457D7" w:rsidRPr="00714621" w14:paraId="61902D98" w14:textId="77777777">
        <w:trPr>
          <w:cantSplit/>
          <w:jc w:val="center"/>
        </w:trPr>
        <w:tc>
          <w:tcPr>
            <w:tcW w:w="3362" w:type="dxa"/>
            <w:shd w:val="clear" w:color="auto" w:fill="EEF3F7"/>
            <w:vAlign w:val="center"/>
          </w:tcPr>
          <w:p w14:paraId="3893AC82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DELETE /api/drivers/:id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144DD2DE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Token access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089F47BF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ID positivo; eliminación; eventos se eliminan por FK cascade.</w:t>
            </w:r>
          </w:p>
        </w:tc>
      </w:tr>
      <w:tr w:rsidR="007457D7" w:rsidRPr="00714621" w14:paraId="1514267C" w14:textId="77777777">
        <w:trPr>
          <w:cantSplit/>
          <w:jc w:val="center"/>
        </w:trPr>
        <w:tc>
          <w:tcPr>
            <w:tcW w:w="3362" w:type="dxa"/>
            <w:shd w:val="clear" w:color="auto" w:fill="FFFFFF"/>
            <w:vAlign w:val="center"/>
          </w:tcPr>
          <w:p w14:paraId="73321DCC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GET /api/dashboard/events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64AE056E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Token access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03134394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Eventos con conductor y unidad.</w:t>
            </w:r>
          </w:p>
        </w:tc>
      </w:tr>
      <w:tr w:rsidR="007457D7" w:rsidRPr="00714621" w14:paraId="0AC0C54D" w14:textId="77777777">
        <w:trPr>
          <w:cantSplit/>
          <w:jc w:val="center"/>
        </w:trPr>
        <w:tc>
          <w:tcPr>
            <w:tcW w:w="3362" w:type="dxa"/>
            <w:shd w:val="clear" w:color="auto" w:fill="EEF3F7"/>
            <w:vAlign w:val="center"/>
          </w:tcPr>
          <w:p w14:paraId="411532D9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GET /api/dashboard/gps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654C8A78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Token access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4468FD0D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Última posición por vehicle_id con flota, placa y conductor.</w:t>
            </w:r>
          </w:p>
        </w:tc>
      </w:tr>
    </w:tbl>
    <w:p w14:paraId="205DCBD4" w14:textId="77777777" w:rsidR="007457D7" w:rsidRPr="00714621" w:rsidRDefault="007457D7">
      <w:pPr>
        <w:spacing w:after="20"/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86"/>
      </w:tblGrid>
      <w:tr w:rsidR="007457D7" w:rsidRPr="00714621" w14:paraId="341311FF" w14:textId="77777777">
        <w:tc>
          <w:tcPr>
            <w:tcW w:w="10086" w:type="dxa"/>
            <w:shd w:val="clear" w:color="auto" w:fill="FFF0D6"/>
          </w:tcPr>
          <w:p w14:paraId="496147FA" w14:textId="77777777" w:rsidR="007457D7" w:rsidRPr="00714621" w:rsidRDefault="00000000">
            <w:pPr>
              <w:spacing w:after="60"/>
              <w:rPr>
                <w:lang w:val="es-MX"/>
              </w:rPr>
            </w:pPr>
            <w:r w:rsidRPr="00714621">
              <w:rPr>
                <w:b/>
                <w:color w:val="12304A"/>
                <w:lang w:val="es-MX"/>
              </w:rPr>
              <w:t xml:space="preserve">RIESGO DE AUTORIZACIÓN  </w:t>
            </w:r>
            <w:r w:rsidRPr="00714621">
              <w:rPr>
                <w:lang w:val="es-MX"/>
              </w:rPr>
              <w:t>GPS expone ubicación de flota a cualquier token access; el esquema no define roles por alcance ni aislamiento multi-tenant. Para varios clientes, agregar tenant y filtrar todas las consultas por organización.</w:t>
            </w:r>
          </w:p>
        </w:tc>
      </w:tr>
    </w:tbl>
    <w:p w14:paraId="5AA624C0" w14:textId="77777777" w:rsidR="007457D7" w:rsidRPr="00714621" w:rsidRDefault="007457D7">
      <w:pPr>
        <w:spacing w:after="20"/>
        <w:rPr>
          <w:lang w:val="es-MX"/>
        </w:rPr>
      </w:pPr>
    </w:p>
    <w:p w14:paraId="32DCADAC" w14:textId="77777777" w:rsidR="007457D7" w:rsidRPr="00714621" w:rsidRDefault="00000000">
      <w:pPr>
        <w:pStyle w:val="Ttulo1"/>
        <w:rPr>
          <w:lang w:val="es-MX"/>
        </w:rPr>
      </w:pPr>
      <w:r w:rsidRPr="00714621">
        <w:rPr>
          <w:lang w:val="es-MX"/>
        </w:rPr>
        <w:t>6. PostgreSQL, datos y protección</w:t>
      </w:r>
    </w:p>
    <w:p w14:paraId="56FF63BE" w14:textId="77777777" w:rsidR="007457D7" w:rsidRPr="00714621" w:rsidRDefault="00000000">
      <w:pPr>
        <w:pStyle w:val="Ttulo2"/>
        <w:rPr>
          <w:lang w:val="es-MX"/>
        </w:rPr>
      </w:pPr>
      <w:r w:rsidRPr="00714621">
        <w:rPr>
          <w:lang w:val="es-MX"/>
        </w:rPr>
        <w:t>6.1 Modelo de datos y relaciones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2"/>
        <w:gridCol w:w="3362"/>
        <w:gridCol w:w="3362"/>
      </w:tblGrid>
      <w:tr w:rsidR="007457D7" w14:paraId="17A47631" w14:textId="77777777">
        <w:trPr>
          <w:jc w:val="center"/>
        </w:trPr>
        <w:tc>
          <w:tcPr>
            <w:tcW w:w="3362" w:type="dxa"/>
            <w:shd w:val="clear" w:color="auto" w:fill="EEF3F7"/>
            <w:vAlign w:val="center"/>
          </w:tcPr>
          <w:p w14:paraId="1EA25C13" w14:textId="77777777" w:rsidR="007457D7" w:rsidRDefault="00000000">
            <w:pPr>
              <w:spacing w:before="20" w:after="20"/>
            </w:pPr>
            <w:r>
              <w:rPr>
                <w:b/>
                <w:color w:val="12304A"/>
                <w:sz w:val="16"/>
              </w:rPr>
              <w:t>admins</w:t>
            </w:r>
          </w:p>
        </w:tc>
        <w:tc>
          <w:tcPr>
            <w:tcW w:w="3362" w:type="dxa"/>
            <w:shd w:val="clear" w:color="auto" w:fill="DDF2F1"/>
            <w:vAlign w:val="center"/>
          </w:tcPr>
          <w:p w14:paraId="55B2F588" w14:textId="77777777" w:rsidR="007457D7" w:rsidRDefault="00000000">
            <w:pPr>
              <w:spacing w:before="20" w:after="20"/>
            </w:pPr>
            <w:r>
              <w:rPr>
                <w:b/>
                <w:color w:val="12304A"/>
                <w:sz w:val="16"/>
              </w:rPr>
              <w:t>pending_admin_enrollments</w:t>
            </w:r>
          </w:p>
        </w:tc>
        <w:tc>
          <w:tcPr>
            <w:tcW w:w="3362" w:type="dxa"/>
            <w:shd w:val="clear" w:color="auto" w:fill="E8EEF8"/>
            <w:vAlign w:val="center"/>
          </w:tcPr>
          <w:p w14:paraId="4D8237D3" w14:textId="77777777" w:rsidR="007457D7" w:rsidRDefault="00000000">
            <w:pPr>
              <w:spacing w:before="20" w:after="20"/>
            </w:pPr>
            <w:r>
              <w:rPr>
                <w:b/>
                <w:color w:val="12304A"/>
                <w:sz w:val="16"/>
              </w:rPr>
              <w:t>vehicles</w:t>
            </w:r>
          </w:p>
        </w:tc>
      </w:tr>
      <w:tr w:rsidR="007457D7" w:rsidRPr="00714621" w14:paraId="056C93DA" w14:textId="77777777">
        <w:trPr>
          <w:jc w:val="center"/>
        </w:trPr>
        <w:tc>
          <w:tcPr>
            <w:tcW w:w="3362" w:type="dxa"/>
            <w:shd w:val="clear" w:color="auto" w:fill="EEF3F7"/>
            <w:vAlign w:val="center"/>
          </w:tcPr>
          <w:p w14:paraId="1B56F5CB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b/>
                <w:color w:val="12304A"/>
                <w:sz w:val="16"/>
                <w:lang w:val="es-MX"/>
              </w:rPr>
              <w:t>email único; password hash</w:t>
            </w:r>
            <w:r w:rsidRPr="00714621">
              <w:rPr>
                <w:b/>
                <w:color w:val="12304A"/>
                <w:sz w:val="16"/>
                <w:lang w:val="es-MX"/>
              </w:rPr>
              <w:br/>
              <w:t>MFA y bloqueos</w:t>
            </w:r>
            <w:r w:rsidRPr="00714621">
              <w:rPr>
                <w:b/>
                <w:color w:val="12304A"/>
                <w:sz w:val="16"/>
                <w:lang w:val="es-MX"/>
              </w:rPr>
              <w:br/>
              <w:t>plantilla/TOTP cifrados</w:t>
            </w:r>
          </w:p>
        </w:tc>
        <w:tc>
          <w:tcPr>
            <w:tcW w:w="3362" w:type="dxa"/>
            <w:shd w:val="clear" w:color="auto" w:fill="DDF2F1"/>
            <w:vAlign w:val="center"/>
          </w:tcPr>
          <w:p w14:paraId="722024DD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b/>
                <w:color w:val="12304A"/>
                <w:sz w:val="16"/>
                <w:lang w:val="es-MX"/>
              </w:rPr>
              <w:t>UUID; email pendiente</w:t>
            </w:r>
            <w:r w:rsidRPr="00714621">
              <w:rPr>
                <w:b/>
                <w:color w:val="12304A"/>
                <w:sz w:val="16"/>
                <w:lang w:val="es-MX"/>
              </w:rPr>
              <w:br/>
              <w:t>hash/biometría/semilla cifrados</w:t>
            </w:r>
            <w:r w:rsidRPr="00714621">
              <w:rPr>
                <w:b/>
                <w:color w:val="12304A"/>
                <w:sz w:val="16"/>
                <w:lang w:val="es-MX"/>
              </w:rPr>
              <w:br/>
              <w:t>expira en 15 min</w:t>
            </w:r>
          </w:p>
        </w:tc>
        <w:tc>
          <w:tcPr>
            <w:tcW w:w="3362" w:type="dxa"/>
            <w:shd w:val="clear" w:color="auto" w:fill="E8EEF8"/>
            <w:vAlign w:val="center"/>
          </w:tcPr>
          <w:p w14:paraId="5633345C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b/>
                <w:color w:val="12304A"/>
                <w:sz w:val="16"/>
                <w:lang w:val="es-MX"/>
              </w:rPr>
              <w:t>numero_flota/hardware_id únicos</w:t>
            </w:r>
            <w:r w:rsidRPr="00714621">
              <w:rPr>
                <w:b/>
                <w:color w:val="12304A"/>
                <w:sz w:val="16"/>
                <w:lang w:val="es-MX"/>
              </w:rPr>
              <w:br/>
              <w:t>modelo, placas</w:t>
            </w:r>
            <w:r w:rsidRPr="00714621">
              <w:rPr>
                <w:b/>
                <w:color w:val="12304A"/>
                <w:sz w:val="16"/>
                <w:lang w:val="es-MX"/>
              </w:rPr>
              <w:br/>
              <w:t>1 → N gps_tracks</w:t>
            </w:r>
          </w:p>
        </w:tc>
      </w:tr>
    </w:tbl>
    <w:p w14:paraId="3170D149" w14:textId="77777777" w:rsidR="007457D7" w:rsidRPr="00714621" w:rsidRDefault="007457D7">
      <w:pPr>
        <w:spacing w:after="20"/>
        <w:rPr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2"/>
        <w:gridCol w:w="3362"/>
        <w:gridCol w:w="3362"/>
      </w:tblGrid>
      <w:tr w:rsidR="007457D7" w14:paraId="0BD04A51" w14:textId="77777777">
        <w:trPr>
          <w:jc w:val="center"/>
        </w:trPr>
        <w:tc>
          <w:tcPr>
            <w:tcW w:w="3362" w:type="dxa"/>
            <w:shd w:val="clear" w:color="auto" w:fill="EEF3F7"/>
            <w:vAlign w:val="center"/>
          </w:tcPr>
          <w:p w14:paraId="5019B51C" w14:textId="77777777" w:rsidR="007457D7" w:rsidRDefault="00000000">
            <w:pPr>
              <w:spacing w:before="20" w:after="20"/>
            </w:pPr>
            <w:r>
              <w:rPr>
                <w:b/>
                <w:color w:val="12304A"/>
                <w:sz w:val="16"/>
              </w:rPr>
              <w:t>drivers</w:t>
            </w:r>
          </w:p>
        </w:tc>
        <w:tc>
          <w:tcPr>
            <w:tcW w:w="3362" w:type="dxa"/>
            <w:shd w:val="clear" w:color="auto" w:fill="DDF2F1"/>
            <w:vAlign w:val="center"/>
          </w:tcPr>
          <w:p w14:paraId="0545D9FA" w14:textId="77777777" w:rsidR="007457D7" w:rsidRDefault="00000000">
            <w:pPr>
              <w:spacing w:before="20" w:after="20"/>
            </w:pPr>
            <w:r>
              <w:rPr>
                <w:b/>
                <w:color w:val="12304A"/>
                <w:sz w:val="16"/>
              </w:rPr>
              <w:t>events</w:t>
            </w:r>
          </w:p>
        </w:tc>
        <w:tc>
          <w:tcPr>
            <w:tcW w:w="3362" w:type="dxa"/>
            <w:shd w:val="clear" w:color="auto" w:fill="E8EEF8"/>
            <w:vAlign w:val="center"/>
          </w:tcPr>
          <w:p w14:paraId="63C80763" w14:textId="77777777" w:rsidR="007457D7" w:rsidRDefault="00000000">
            <w:pPr>
              <w:spacing w:before="20" w:after="20"/>
            </w:pPr>
            <w:r>
              <w:rPr>
                <w:b/>
                <w:color w:val="12304A"/>
                <w:sz w:val="16"/>
              </w:rPr>
              <w:t>gps_tracks</w:t>
            </w:r>
          </w:p>
        </w:tc>
      </w:tr>
      <w:tr w:rsidR="007457D7" w14:paraId="79CB5842" w14:textId="77777777">
        <w:trPr>
          <w:jc w:val="center"/>
        </w:trPr>
        <w:tc>
          <w:tcPr>
            <w:tcW w:w="3362" w:type="dxa"/>
            <w:shd w:val="clear" w:color="auto" w:fill="EEF3F7"/>
            <w:vAlign w:val="center"/>
          </w:tcPr>
          <w:p w14:paraId="50BFC7BD" w14:textId="77777777" w:rsidR="007457D7" w:rsidRDefault="00000000">
            <w:pPr>
              <w:spacing w:before="20" w:after="20"/>
            </w:pPr>
            <w:r>
              <w:rPr>
                <w:b/>
                <w:color w:val="12304A"/>
                <w:sz w:val="16"/>
              </w:rPr>
              <w:t>vehicle_id FK → vehicles</w:t>
            </w:r>
            <w:r>
              <w:rPr>
                <w:b/>
                <w:color w:val="12304A"/>
                <w:sz w:val="16"/>
              </w:rPr>
              <w:br/>
              <w:t>ON DELETE SET NULL</w:t>
            </w:r>
            <w:r>
              <w:rPr>
                <w:b/>
                <w:color w:val="12304A"/>
                <w:sz w:val="16"/>
              </w:rPr>
              <w:br/>
              <w:t>estado validado por API</w:t>
            </w:r>
          </w:p>
        </w:tc>
        <w:tc>
          <w:tcPr>
            <w:tcW w:w="3362" w:type="dxa"/>
            <w:shd w:val="clear" w:color="auto" w:fill="DDF2F1"/>
            <w:vAlign w:val="center"/>
          </w:tcPr>
          <w:p w14:paraId="685E6DFB" w14:textId="77777777" w:rsidR="007457D7" w:rsidRDefault="00000000">
            <w:pPr>
              <w:spacing w:before="20" w:after="20"/>
            </w:pPr>
            <w:r>
              <w:rPr>
                <w:b/>
                <w:color w:val="12304A"/>
                <w:sz w:val="16"/>
              </w:rPr>
              <w:t>driver_id FK → drivers</w:t>
            </w:r>
            <w:r>
              <w:rPr>
                <w:b/>
                <w:color w:val="12304A"/>
                <w:sz w:val="16"/>
              </w:rPr>
              <w:br/>
              <w:t>ON DELETE CASCADE</w:t>
            </w:r>
            <w:r>
              <w:rPr>
                <w:b/>
                <w:color w:val="12304A"/>
                <w:sz w:val="16"/>
              </w:rPr>
              <w:br/>
              <w:t>timestamp</w:t>
            </w:r>
          </w:p>
        </w:tc>
        <w:tc>
          <w:tcPr>
            <w:tcW w:w="3362" w:type="dxa"/>
            <w:shd w:val="clear" w:color="auto" w:fill="E8EEF8"/>
            <w:vAlign w:val="center"/>
          </w:tcPr>
          <w:p w14:paraId="09AE2B9A" w14:textId="77777777" w:rsidR="007457D7" w:rsidRDefault="00000000">
            <w:pPr>
              <w:spacing w:before="20" w:after="20"/>
            </w:pPr>
            <w:r>
              <w:rPr>
                <w:b/>
                <w:color w:val="12304A"/>
                <w:sz w:val="16"/>
              </w:rPr>
              <w:t>vehicle_id FK → vehicles</w:t>
            </w:r>
            <w:r>
              <w:rPr>
                <w:b/>
                <w:color w:val="12304A"/>
                <w:sz w:val="16"/>
              </w:rPr>
              <w:br/>
              <w:t>ON DELETE CASCADE</w:t>
            </w:r>
            <w:r>
              <w:rPr>
                <w:b/>
                <w:color w:val="12304A"/>
                <w:sz w:val="16"/>
              </w:rPr>
              <w:br/>
              <w:t>lat/long/timestamp</w:t>
            </w:r>
          </w:p>
        </w:tc>
      </w:tr>
    </w:tbl>
    <w:p w14:paraId="0905C75A" w14:textId="77777777" w:rsidR="007457D7" w:rsidRDefault="007457D7">
      <w:pPr>
        <w:spacing w:after="20"/>
      </w:pPr>
    </w:p>
    <w:p w14:paraId="3DBD8669" w14:textId="77777777" w:rsidR="007457D7" w:rsidRPr="00714621" w:rsidRDefault="00000000">
      <w:pPr>
        <w:rPr>
          <w:lang w:val="es-MX"/>
        </w:rPr>
      </w:pPr>
      <w:r w:rsidRPr="00714621">
        <w:rPr>
          <w:lang w:val="es-MX"/>
        </w:rPr>
        <w:lastRenderedPageBreak/>
        <w:t>DDL usa identity primary keys, unique, foreign keys y política explícita de borrado. Estado permitido de conductor (En ruta, Atención, Sin conexión) se valida en API, no por CHECK SQL; escrituras directas a DB pueden saltar esa regla.</w:t>
      </w:r>
    </w:p>
    <w:p w14:paraId="2ADA4542" w14:textId="77777777" w:rsidR="007457D7" w:rsidRDefault="00000000">
      <w:pPr>
        <w:pStyle w:val="Ttulo2"/>
      </w:pPr>
      <w:r>
        <w:t>6.2 Protección y clasificación de datos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2"/>
        <w:gridCol w:w="3362"/>
        <w:gridCol w:w="3362"/>
      </w:tblGrid>
      <w:tr w:rsidR="007457D7" w14:paraId="7C0E80B4" w14:textId="77777777">
        <w:trPr>
          <w:cantSplit/>
          <w:jc w:val="center"/>
        </w:trPr>
        <w:tc>
          <w:tcPr>
            <w:tcW w:w="3362" w:type="dxa"/>
            <w:shd w:val="clear" w:color="auto" w:fill="12304A"/>
            <w:vAlign w:val="center"/>
          </w:tcPr>
          <w:p w14:paraId="129FCA06" w14:textId="77777777" w:rsidR="007457D7" w:rsidRDefault="00000000">
            <w:pPr>
              <w:spacing w:before="20" w:after="20"/>
            </w:pPr>
            <w:r>
              <w:rPr>
                <w:b/>
                <w:color w:val="FFFFFF"/>
                <w:sz w:val="14"/>
              </w:rPr>
              <w:t>Dato</w:t>
            </w:r>
          </w:p>
        </w:tc>
        <w:tc>
          <w:tcPr>
            <w:tcW w:w="3362" w:type="dxa"/>
            <w:shd w:val="clear" w:color="auto" w:fill="12304A"/>
            <w:vAlign w:val="center"/>
          </w:tcPr>
          <w:p w14:paraId="171601E1" w14:textId="77777777" w:rsidR="007457D7" w:rsidRDefault="00000000">
            <w:pPr>
              <w:spacing w:before="20" w:after="20"/>
            </w:pPr>
            <w:r>
              <w:rPr>
                <w:b/>
                <w:color w:val="FFFFFF"/>
                <w:sz w:val="14"/>
              </w:rPr>
              <w:t>Tratamiento observado</w:t>
            </w:r>
          </w:p>
        </w:tc>
        <w:tc>
          <w:tcPr>
            <w:tcW w:w="3362" w:type="dxa"/>
            <w:shd w:val="clear" w:color="auto" w:fill="12304A"/>
            <w:vAlign w:val="center"/>
          </w:tcPr>
          <w:p w14:paraId="4252C2F8" w14:textId="77777777" w:rsidR="007457D7" w:rsidRDefault="00000000">
            <w:pPr>
              <w:spacing w:before="20" w:after="20"/>
            </w:pPr>
            <w:r>
              <w:rPr>
                <w:b/>
                <w:color w:val="FFFFFF"/>
                <w:sz w:val="14"/>
              </w:rPr>
              <w:t>Clasificación / acción</w:t>
            </w:r>
          </w:p>
        </w:tc>
      </w:tr>
      <w:tr w:rsidR="007457D7" w14:paraId="3DB9D25D" w14:textId="77777777">
        <w:trPr>
          <w:cantSplit/>
          <w:jc w:val="center"/>
        </w:trPr>
        <w:tc>
          <w:tcPr>
            <w:tcW w:w="3362" w:type="dxa"/>
            <w:shd w:val="clear" w:color="auto" w:fill="FFFFFF"/>
            <w:vAlign w:val="center"/>
          </w:tcPr>
          <w:p w14:paraId="536C66B6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Password alta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00AD2E8F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bcryptjs hash, cost 12; bcrypt compare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0EDFE0A5" w14:textId="77777777" w:rsidR="007457D7" w:rsidRDefault="00000000">
            <w:pPr>
              <w:spacing w:before="20" w:after="20"/>
            </w:pPr>
            <w:r w:rsidRPr="00714621">
              <w:rPr>
                <w:sz w:val="14"/>
                <w:lang w:val="es-MX"/>
              </w:rPr>
              <w:t xml:space="preserve">Secreto crítico; no loguear ni mostrar. </w:t>
            </w:r>
            <w:r>
              <w:rPr>
                <w:sz w:val="14"/>
              </w:rPr>
              <w:t>Revisar cuentas seed/migradas.</w:t>
            </w:r>
          </w:p>
        </w:tc>
      </w:tr>
      <w:tr w:rsidR="007457D7" w14:paraId="6A217896" w14:textId="77777777">
        <w:trPr>
          <w:cantSplit/>
          <w:jc w:val="center"/>
        </w:trPr>
        <w:tc>
          <w:tcPr>
            <w:tcW w:w="3362" w:type="dxa"/>
            <w:shd w:val="clear" w:color="auto" w:fill="EEF3F7"/>
            <w:vAlign w:val="center"/>
          </w:tcPr>
          <w:p w14:paraId="1CC81683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Descriptor facial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43145DC8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1024 floats, AES-256-GCM; IV 12 bytes, tag 16, formato v1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7F5E925A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Biométrico sensible; FACE_DATA_KEY de 32 bytes fuera de BD; controlar backups.</w:t>
            </w:r>
          </w:p>
        </w:tc>
      </w:tr>
      <w:tr w:rsidR="007457D7" w:rsidRPr="00714621" w14:paraId="30B94AFF" w14:textId="77777777">
        <w:trPr>
          <w:cantSplit/>
          <w:jc w:val="center"/>
        </w:trPr>
        <w:tc>
          <w:tcPr>
            <w:tcW w:w="3362" w:type="dxa"/>
            <w:shd w:val="clear" w:color="auto" w:fill="FFFFFF"/>
            <w:vAlign w:val="center"/>
          </w:tcPr>
          <w:p w14:paraId="211BEFEE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Semilla TOTP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47D04458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Cifrada con mismo helper AES-256-GCM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1BDAB75E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Secreto MFA; limitar acceso; URI solo para setup temporal.</w:t>
            </w:r>
          </w:p>
        </w:tc>
      </w:tr>
      <w:tr w:rsidR="007457D7" w:rsidRPr="00714621" w14:paraId="099937B1" w14:textId="77777777">
        <w:trPr>
          <w:cantSplit/>
          <w:jc w:val="center"/>
        </w:trPr>
        <w:tc>
          <w:tcPr>
            <w:tcW w:w="3362" w:type="dxa"/>
            <w:shd w:val="clear" w:color="auto" w:fill="EEF3F7"/>
            <w:vAlign w:val="center"/>
          </w:tcPr>
          <w:p w14:paraId="4F7ED4CE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JWT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4FB6B734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Firma, no cifrado; bearer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2F9F33F6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No compartir ni loguear; access 8h, MFA 5m.</w:t>
            </w:r>
          </w:p>
        </w:tc>
      </w:tr>
      <w:tr w:rsidR="007457D7" w:rsidRPr="00714621" w14:paraId="36EE39F1" w14:textId="77777777">
        <w:trPr>
          <w:cantSplit/>
          <w:jc w:val="center"/>
        </w:trPr>
        <w:tc>
          <w:tcPr>
            <w:tcW w:w="3362" w:type="dxa"/>
            <w:shd w:val="clear" w:color="auto" w:fill="FFFFFF"/>
            <w:vAlign w:val="center"/>
          </w:tcPr>
          <w:p w14:paraId="55FA342D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GPS / conductores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7AB088FF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Columnas PostgreSQL funcionales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618498FE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Privacidad; limitar acceso y retención, respaldos y exportaciones.</w:t>
            </w:r>
          </w:p>
        </w:tc>
      </w:tr>
      <w:tr w:rsidR="007457D7" w:rsidRPr="00714621" w14:paraId="0E663A97" w14:textId="77777777">
        <w:trPr>
          <w:cantSplit/>
          <w:jc w:val="center"/>
        </w:trPr>
        <w:tc>
          <w:tcPr>
            <w:tcW w:w="3362" w:type="dxa"/>
            <w:shd w:val="clear" w:color="auto" w:fill="EEF3F7"/>
            <w:vAlign w:val="center"/>
          </w:tcPr>
          <w:p w14:paraId="6C319B14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Variables .env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461747E0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Ignoradas por Git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062D2EBA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No están cifradas por eso; usar ACL NTFS, disco/backup cifrado y rotación.</w:t>
            </w:r>
          </w:p>
        </w:tc>
      </w:tr>
    </w:tbl>
    <w:p w14:paraId="02E25BFF" w14:textId="77777777" w:rsidR="007457D7" w:rsidRPr="00714621" w:rsidRDefault="007457D7">
      <w:pPr>
        <w:spacing w:after="20"/>
        <w:rPr>
          <w:lang w:val="es-MX"/>
        </w:rPr>
      </w:pPr>
    </w:p>
    <w:p w14:paraId="40EFEE66" w14:textId="77777777" w:rsidR="007457D7" w:rsidRDefault="00000000">
      <w:pPr>
        <w:pStyle w:val="Ttulo2"/>
      </w:pPr>
      <w:r>
        <w:t>6.3 SQL, privilegios y respaldo</w:t>
      </w:r>
    </w:p>
    <w:p w14:paraId="4F9991B4" w14:textId="77777777" w:rsidR="007457D7" w:rsidRPr="00714621" w:rsidRDefault="00000000">
      <w:pPr>
        <w:pStyle w:val="Listaconvietas"/>
        <w:spacing w:after="40"/>
        <w:rPr>
          <w:lang w:val="es-MX"/>
        </w:rPr>
      </w:pPr>
      <w:r w:rsidRPr="00714621">
        <w:rPr>
          <w:lang w:val="es-MX"/>
        </w:rPr>
        <w:t>Consultas usan parámetros $1, $2; reduce inyección SQL. updateDriver construye nombres de columna solo desde allowlist fija.</w:t>
      </w:r>
    </w:p>
    <w:p w14:paraId="51777E48" w14:textId="77777777" w:rsidR="007457D7" w:rsidRPr="00714621" w:rsidRDefault="00000000">
      <w:pPr>
        <w:pStyle w:val="Listaconvietas"/>
        <w:spacing w:after="40"/>
        <w:rPr>
          <w:lang w:val="es-MX"/>
        </w:rPr>
      </w:pPr>
      <w:r w:rsidRPr="00714621">
        <w:rPr>
          <w:lang w:val="es-MX"/>
        </w:rPr>
        <w:t>Setup local documenta usuario PostgreSQL postgres: privilegio excesivo para runtime. Crear rol sigil_app mínimo, separar migraciones y verificar endpoints con dicho rol.</w:t>
      </w:r>
    </w:p>
    <w:p w14:paraId="70346C77" w14:textId="77777777" w:rsidR="007457D7" w:rsidRPr="00714621" w:rsidRDefault="00000000">
      <w:pPr>
        <w:pStyle w:val="Listaconvietas"/>
        <w:spacing w:after="40"/>
        <w:rPr>
          <w:lang w:val="es-MX"/>
        </w:rPr>
      </w:pPr>
      <w:r w:rsidRPr="00714621">
        <w:rPr>
          <w:lang w:val="es-MX"/>
        </w:rPr>
        <w:t>Cifrar backups y limitar restauración. Recuperar biometría/TOTP requiere FACE_DATA_KEY; exponer backup junto con clave rompe separación.</w:t>
      </w:r>
    </w:p>
    <w:p w14:paraId="2632090B" w14:textId="77777777" w:rsidR="007457D7" w:rsidRDefault="00000000">
      <w:pPr>
        <w:pStyle w:val="Listaconvietas"/>
        <w:spacing w:after="40"/>
      </w:pPr>
      <w:r w:rsidRPr="00714621">
        <w:rPr>
          <w:lang w:val="es-MX"/>
        </w:rPr>
        <w:t xml:space="preserve">Definir retención y borrado de GPS, eventos, biometría y cuentas. </w:t>
      </w:r>
      <w:r>
        <w:t>Seed tiene personas/coordenadas ficticias; no es telemetría real.</w:t>
      </w:r>
    </w:p>
    <w:p w14:paraId="6891AF8E" w14:textId="77777777" w:rsidR="007457D7" w:rsidRDefault="00000000">
      <w:pPr>
        <w:pStyle w:val="Listaconvietas"/>
        <w:spacing w:after="40"/>
      </w:pPr>
      <w:r>
        <w:t>Script local prepara password PostgreSQL, JWT_SECRET y FACE_DATA_KEY en .env; reinicia servicio PostgreSQL y aplica schema/seed. Revisar impacto antes de ejecutarlo.</w:t>
      </w:r>
    </w:p>
    <w:p w14:paraId="3808BC25" w14:textId="77777777" w:rsidR="007457D7" w:rsidRDefault="00000000">
      <w:pPr>
        <w:pStyle w:val="Ttulo1"/>
      </w:pPr>
      <w:r>
        <w:t>7. Pruebas y evidencias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2"/>
        <w:gridCol w:w="3362"/>
        <w:gridCol w:w="3362"/>
      </w:tblGrid>
      <w:tr w:rsidR="007457D7" w14:paraId="06DE1DB2" w14:textId="77777777">
        <w:trPr>
          <w:cantSplit/>
          <w:jc w:val="center"/>
        </w:trPr>
        <w:tc>
          <w:tcPr>
            <w:tcW w:w="3362" w:type="dxa"/>
            <w:shd w:val="clear" w:color="auto" w:fill="12304A"/>
            <w:vAlign w:val="center"/>
          </w:tcPr>
          <w:p w14:paraId="42269DF3" w14:textId="77777777" w:rsidR="007457D7" w:rsidRDefault="00000000">
            <w:pPr>
              <w:spacing w:before="20" w:after="20"/>
            </w:pPr>
            <w:r>
              <w:rPr>
                <w:b/>
                <w:color w:val="FFFFFF"/>
                <w:sz w:val="14"/>
              </w:rPr>
              <w:t>Prueba</w:t>
            </w:r>
          </w:p>
        </w:tc>
        <w:tc>
          <w:tcPr>
            <w:tcW w:w="3362" w:type="dxa"/>
            <w:shd w:val="clear" w:color="auto" w:fill="12304A"/>
            <w:vAlign w:val="center"/>
          </w:tcPr>
          <w:p w14:paraId="5E864A31" w14:textId="77777777" w:rsidR="007457D7" w:rsidRDefault="00000000">
            <w:pPr>
              <w:spacing w:before="20" w:after="20"/>
            </w:pPr>
            <w:r>
              <w:rPr>
                <w:b/>
                <w:color w:val="FFFFFF"/>
                <w:sz w:val="14"/>
              </w:rPr>
              <w:t>Resultado</w:t>
            </w:r>
          </w:p>
        </w:tc>
        <w:tc>
          <w:tcPr>
            <w:tcW w:w="3362" w:type="dxa"/>
            <w:shd w:val="clear" w:color="auto" w:fill="12304A"/>
            <w:vAlign w:val="center"/>
          </w:tcPr>
          <w:p w14:paraId="60D92E9D" w14:textId="77777777" w:rsidR="007457D7" w:rsidRDefault="00000000">
            <w:pPr>
              <w:spacing w:before="20" w:after="20"/>
            </w:pPr>
            <w:r>
              <w:rPr>
                <w:b/>
                <w:color w:val="FFFFFF"/>
                <w:sz w:val="14"/>
              </w:rPr>
              <w:t>Alcance</w:t>
            </w:r>
          </w:p>
        </w:tc>
      </w:tr>
      <w:tr w:rsidR="007457D7" w:rsidRPr="00714621" w14:paraId="3E05AA27" w14:textId="77777777">
        <w:trPr>
          <w:cantSplit/>
          <w:jc w:val="center"/>
        </w:trPr>
        <w:tc>
          <w:tcPr>
            <w:tcW w:w="3362" w:type="dxa"/>
            <w:shd w:val="clear" w:color="auto" w:fill="FFFFFF"/>
            <w:vAlign w:val="center"/>
          </w:tcPr>
          <w:p w14:paraId="1225F548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npm run build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553F86CC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PASÓ: compilación Next.js, TypeScript y rutas estáticas.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0123306E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Compilación; no prueba seguridad/cámara real.</w:t>
            </w:r>
          </w:p>
        </w:tc>
      </w:tr>
      <w:tr w:rsidR="007457D7" w14:paraId="4802001E" w14:textId="77777777">
        <w:trPr>
          <w:cantSplit/>
          <w:jc w:val="center"/>
        </w:trPr>
        <w:tc>
          <w:tcPr>
            <w:tcW w:w="3362" w:type="dxa"/>
            <w:shd w:val="clear" w:color="auto" w:fill="EEF3F7"/>
            <w:vAlign w:val="center"/>
          </w:tcPr>
          <w:p w14:paraId="7A5D6ADD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npm run lint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6CD99DA3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PASÓ sin errores; 2 warnings preexistentes en dashboard.controller.ts (líneas 17, 34).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73817212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ESLint no equivale a SAST/DAST.</w:t>
            </w:r>
          </w:p>
        </w:tc>
      </w:tr>
      <w:tr w:rsidR="007457D7" w:rsidRPr="00714621" w14:paraId="29A92910" w14:textId="77777777">
        <w:trPr>
          <w:cantSplit/>
          <w:jc w:val="center"/>
        </w:trPr>
        <w:tc>
          <w:tcPr>
            <w:tcW w:w="3362" w:type="dxa"/>
            <w:shd w:val="clear" w:color="auto" w:fill="FFFFFF"/>
            <w:vAlign w:val="center"/>
          </w:tcPr>
          <w:p w14:paraId="0FCB682D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npm exec -- tsc --noEmit (backend)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096841B2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PASÓ.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7FACF7BE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Chequeo de tipos, no prueba runtime.</w:t>
            </w:r>
          </w:p>
        </w:tc>
      </w:tr>
      <w:tr w:rsidR="007457D7" w:rsidRPr="00714621" w14:paraId="76B68E79" w14:textId="77777777">
        <w:trPr>
          <w:cantSplit/>
          <w:jc w:val="center"/>
        </w:trPr>
        <w:tc>
          <w:tcPr>
            <w:tcW w:w="3362" w:type="dxa"/>
            <w:shd w:val="clear" w:color="auto" w:fill="EEF3F7"/>
            <w:vAlign w:val="center"/>
          </w:tcPr>
          <w:p w14:paraId="59991A29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GET /api/admin con JWT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618D7E72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200; perfil/estado MFA sin secretos.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0C38B64E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Prueba manual local con PostgreSQL.</w:t>
            </w:r>
          </w:p>
        </w:tc>
      </w:tr>
      <w:tr w:rsidR="007457D7" w14:paraId="6A0390E9" w14:textId="77777777">
        <w:trPr>
          <w:cantSplit/>
          <w:jc w:val="center"/>
        </w:trPr>
        <w:tc>
          <w:tcPr>
            <w:tcW w:w="3362" w:type="dxa"/>
            <w:shd w:val="clear" w:color="auto" w:fill="FFFFFF"/>
            <w:vAlign w:val="center"/>
          </w:tcPr>
          <w:p w14:paraId="5484A461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PUT /api/admin válido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7FA2F0C8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200.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28FC16CD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Prueba manual del controlador.</w:t>
            </w:r>
          </w:p>
        </w:tc>
      </w:tr>
      <w:tr w:rsidR="007457D7" w14:paraId="03540AF7" w14:textId="77777777">
        <w:trPr>
          <w:cantSplit/>
          <w:jc w:val="center"/>
        </w:trPr>
        <w:tc>
          <w:tcPr>
            <w:tcW w:w="3362" w:type="dxa"/>
            <w:shd w:val="clear" w:color="auto" w:fill="EEF3F7"/>
            <w:vAlign w:val="center"/>
          </w:tcPr>
          <w:p w14:paraId="25DB1DB4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PUT /api/admin correo inválido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620F3ACF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400.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7D500EC8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Validación de entrada.</w:t>
            </w:r>
          </w:p>
        </w:tc>
      </w:tr>
      <w:tr w:rsidR="007457D7" w14:paraId="4181FD9F" w14:textId="77777777">
        <w:trPr>
          <w:cantSplit/>
          <w:jc w:val="center"/>
        </w:trPr>
        <w:tc>
          <w:tcPr>
            <w:tcW w:w="3362" w:type="dxa"/>
            <w:shd w:val="clear" w:color="auto" w:fill="FFFFFF"/>
            <w:vAlign w:val="center"/>
          </w:tcPr>
          <w:p w14:paraId="4A356665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GET /api/admin sin token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7DA6012A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401.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64879C3F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Autenticación requerida.</w:t>
            </w:r>
          </w:p>
        </w:tc>
      </w:tr>
      <w:tr w:rsidR="007457D7" w:rsidRPr="00714621" w14:paraId="6BC0F87F" w14:textId="77777777">
        <w:trPr>
          <w:cantSplit/>
          <w:jc w:val="center"/>
        </w:trPr>
        <w:tc>
          <w:tcPr>
            <w:tcW w:w="3362" w:type="dxa"/>
            <w:shd w:val="clear" w:color="auto" w:fill="EEF3F7"/>
            <w:vAlign w:val="center"/>
          </w:tcPr>
          <w:p w14:paraId="32EB8358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Colección Postman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101AA4DB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Incluye health/login/TOTP/rutas protegidas; TOTP se introduce manualmente.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69332FE3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No se reporta ejecución completa de colección.</w:t>
            </w:r>
          </w:p>
        </w:tc>
      </w:tr>
      <w:tr w:rsidR="007457D7" w:rsidRPr="00714621" w14:paraId="338D4895" w14:textId="77777777">
        <w:trPr>
          <w:cantSplit/>
          <w:jc w:val="center"/>
        </w:trPr>
        <w:tc>
          <w:tcPr>
            <w:tcW w:w="3362" w:type="dxa"/>
            <w:shd w:val="clear" w:color="auto" w:fill="FFFFFF"/>
            <w:vAlign w:val="center"/>
          </w:tcPr>
          <w:p w14:paraId="650A0297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CRUD conductores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4C124EC5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Historial de trabajo reporta pruebas manuales de CRUD y entradas inválidas.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7564B554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No se encontró suite de tests persistente.</w:t>
            </w:r>
          </w:p>
        </w:tc>
      </w:tr>
    </w:tbl>
    <w:p w14:paraId="052ED321" w14:textId="77777777" w:rsidR="007457D7" w:rsidRDefault="00000000">
      <w:pPr>
        <w:pStyle w:val="Ttulo2"/>
      </w:pPr>
      <w:r>
        <w:t>7.1 Casos manuales mínimos a repetir</w:t>
      </w:r>
    </w:p>
    <w:p w14:paraId="70665394" w14:textId="77777777" w:rsidR="007457D7" w:rsidRPr="00714621" w:rsidRDefault="00000000">
      <w:pPr>
        <w:pStyle w:val="Listaconnmeros"/>
        <w:spacing w:after="40"/>
        <w:rPr>
          <w:lang w:val="es-MX"/>
        </w:rPr>
      </w:pPr>
      <w:r w:rsidRPr="00714621">
        <w:rPr>
          <w:lang w:val="es-MX"/>
        </w:rPr>
        <w:t>Sin token en admin/drivers/events/gps (401); token malformado/vencido; intercambiar token MFA/setup contra ruta de datos.</w:t>
      </w:r>
    </w:p>
    <w:p w14:paraId="20A1569E" w14:textId="77777777" w:rsidR="007457D7" w:rsidRPr="00714621" w:rsidRDefault="00000000">
      <w:pPr>
        <w:pStyle w:val="Listaconnmeros"/>
        <w:spacing w:after="40"/>
        <w:rPr>
          <w:lang w:val="es-MX"/>
        </w:rPr>
      </w:pPr>
      <w:r w:rsidRPr="00714621">
        <w:rPr>
          <w:lang w:val="es-MX"/>
        </w:rPr>
        <w:t>ID de otro administrador; confirmar que ningún usuario lee/edita otro perfil.</w:t>
      </w:r>
    </w:p>
    <w:p w14:paraId="6884BCFE" w14:textId="77777777" w:rsidR="007457D7" w:rsidRPr="00714621" w:rsidRDefault="00000000">
      <w:pPr>
        <w:pStyle w:val="Listaconnmeros"/>
        <w:spacing w:after="40"/>
        <w:rPr>
          <w:lang w:val="es-MX"/>
        </w:rPr>
      </w:pPr>
      <w:r w:rsidRPr="00714621">
        <w:rPr>
          <w:lang w:val="es-MX"/>
        </w:rPr>
        <w:t>Password incorrecta, MFA incorrecto, quinto fallo, bloqueo 15 min, éxito, reuso de código TOTP y token MFA.</w:t>
      </w:r>
    </w:p>
    <w:p w14:paraId="4753550F" w14:textId="77777777" w:rsidR="007457D7" w:rsidRPr="00714621" w:rsidRDefault="00000000">
      <w:pPr>
        <w:pStyle w:val="Listaconnmeros"/>
        <w:spacing w:after="40"/>
        <w:rPr>
          <w:lang w:val="es-MX"/>
        </w:rPr>
      </w:pPr>
      <w:r w:rsidRPr="00714621">
        <w:rPr>
          <w:lang w:val="es-MX"/>
        </w:rPr>
        <w:t>Alta con email duplicado, password límite/Unicode, descriptor vacío, Infinity/NaN, longitud incorrecta, campo extra y JSON &gt;64 KB.</w:t>
      </w:r>
    </w:p>
    <w:p w14:paraId="62F2F2CB" w14:textId="77777777" w:rsidR="007457D7" w:rsidRPr="00714621" w:rsidRDefault="00000000">
      <w:pPr>
        <w:pStyle w:val="Listaconnmeros"/>
        <w:spacing w:after="40"/>
        <w:rPr>
          <w:lang w:val="es-MX"/>
        </w:rPr>
      </w:pPr>
      <w:r w:rsidRPr="00714621">
        <w:rPr>
          <w:lang w:val="es-MX"/>
        </w:rPr>
        <w:t>Drivers: estado/ID/vehicle_id inválidos, campo extra, vehículo inexistente y delete inexistente.</w:t>
      </w:r>
    </w:p>
    <w:p w14:paraId="1D59477D" w14:textId="77777777" w:rsidR="007457D7" w:rsidRPr="00714621" w:rsidRDefault="00000000">
      <w:pPr>
        <w:pStyle w:val="Listaconnmeros"/>
        <w:spacing w:after="40"/>
        <w:rPr>
          <w:lang w:val="es-MX"/>
        </w:rPr>
      </w:pPr>
      <w:r w:rsidRPr="00714621">
        <w:rPr>
          <w:lang w:val="es-MX"/>
        </w:rPr>
        <w:t>XSS/CSP, CORS desde origen no confiable, rate limit detrás de proxy, DB caída/health 503.</w:t>
      </w:r>
    </w:p>
    <w:p w14:paraId="051855EA" w14:textId="77777777" w:rsidR="007457D7" w:rsidRPr="00714621" w:rsidRDefault="00000000">
      <w:pPr>
        <w:pStyle w:val="Listaconnmeros"/>
        <w:spacing w:after="40"/>
        <w:rPr>
          <w:lang w:val="es-MX"/>
        </w:rPr>
      </w:pPr>
      <w:r w:rsidRPr="00714621">
        <w:rPr>
          <w:lang w:val="es-MX"/>
        </w:rPr>
        <w:t>Cámara denegada/no presente, múltiples rostros, foto/pantalla, poca luz, blink, timeout, consentimiento y fallback TOTP.</w:t>
      </w:r>
    </w:p>
    <w:p w14:paraId="11A49AC6" w14:textId="77777777" w:rsidR="007457D7" w:rsidRDefault="00000000">
      <w:pPr>
        <w:pStyle w:val="Ttulo1"/>
      </w:pPr>
      <w:r>
        <w:lastRenderedPageBreak/>
        <w:t>8. Riesgos residuales y plan priorizado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2"/>
        <w:gridCol w:w="3362"/>
        <w:gridCol w:w="3362"/>
      </w:tblGrid>
      <w:tr w:rsidR="007457D7" w:rsidRPr="00714621" w14:paraId="2001BEE9" w14:textId="77777777">
        <w:trPr>
          <w:cantSplit/>
          <w:jc w:val="center"/>
        </w:trPr>
        <w:tc>
          <w:tcPr>
            <w:tcW w:w="3362" w:type="dxa"/>
            <w:shd w:val="clear" w:color="auto" w:fill="12304A"/>
            <w:vAlign w:val="center"/>
          </w:tcPr>
          <w:p w14:paraId="72D24A36" w14:textId="77777777" w:rsidR="007457D7" w:rsidRDefault="00000000">
            <w:pPr>
              <w:spacing w:before="20" w:after="20"/>
            </w:pPr>
            <w:r>
              <w:rPr>
                <w:b/>
                <w:color w:val="FFFFFF"/>
                <w:sz w:val="14"/>
              </w:rPr>
              <w:t>Prioridad</w:t>
            </w:r>
          </w:p>
        </w:tc>
        <w:tc>
          <w:tcPr>
            <w:tcW w:w="3362" w:type="dxa"/>
            <w:shd w:val="clear" w:color="auto" w:fill="12304A"/>
            <w:vAlign w:val="center"/>
          </w:tcPr>
          <w:p w14:paraId="0875E0DF" w14:textId="77777777" w:rsidR="007457D7" w:rsidRDefault="00000000">
            <w:pPr>
              <w:spacing w:before="20" w:after="20"/>
            </w:pPr>
            <w:r>
              <w:rPr>
                <w:b/>
                <w:color w:val="FFFFFF"/>
                <w:sz w:val="14"/>
              </w:rPr>
              <w:t>Brecha</w:t>
            </w:r>
          </w:p>
        </w:tc>
        <w:tc>
          <w:tcPr>
            <w:tcW w:w="3362" w:type="dxa"/>
            <w:shd w:val="clear" w:color="auto" w:fill="12304A"/>
            <w:vAlign w:val="center"/>
          </w:tcPr>
          <w:p w14:paraId="2D408A2E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b/>
                <w:color w:val="FFFFFF"/>
                <w:sz w:val="14"/>
                <w:lang w:val="es-MX"/>
              </w:rPr>
              <w:t>Acción y criterio de cierre</w:t>
            </w:r>
          </w:p>
        </w:tc>
      </w:tr>
      <w:tr w:rsidR="007457D7" w14:paraId="733BA021" w14:textId="77777777">
        <w:trPr>
          <w:cantSplit/>
          <w:jc w:val="center"/>
        </w:trPr>
        <w:tc>
          <w:tcPr>
            <w:tcW w:w="3362" w:type="dxa"/>
            <w:shd w:val="clear" w:color="auto" w:fill="FFFFFF"/>
            <w:vAlign w:val="center"/>
          </w:tcPr>
          <w:p w14:paraId="7E05ACF5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P0 inmediata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3AC93BAC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Una credencial de PostgreSQL fue expuesta fuera del archivo local durante el trabajo.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55031B50" w14:textId="77777777" w:rsidR="007457D7" w:rsidRDefault="00000000">
            <w:pPr>
              <w:spacing w:before="20" w:after="20"/>
            </w:pPr>
            <w:r w:rsidRPr="00714621">
              <w:rPr>
                <w:sz w:val="14"/>
                <w:lang w:val="es-MX"/>
              </w:rPr>
              <w:t xml:space="preserve">Tratar como comprometida: rotar password PostgreSQL, actualizar .env local, validar conexión, reiniciar API, revisar logs/historial compartido. </w:t>
            </w:r>
            <w:r>
              <w:rPr>
                <w:sz w:val="14"/>
              </w:rPr>
              <w:t>No incluir valor en reportes.</w:t>
            </w:r>
          </w:p>
        </w:tc>
      </w:tr>
      <w:tr w:rsidR="007457D7" w14:paraId="7C0C53C3" w14:textId="77777777">
        <w:trPr>
          <w:cantSplit/>
          <w:jc w:val="center"/>
        </w:trPr>
        <w:tc>
          <w:tcPr>
            <w:tcW w:w="3362" w:type="dxa"/>
            <w:shd w:val="clear" w:color="auto" w:fill="EEF3F7"/>
            <w:vAlign w:val="center"/>
          </w:tcPr>
          <w:p w14:paraId="517B0A8C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P1 alta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785080BC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Token accesible en sessionStorage ante XSS.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4367B15F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Cookie Secure/HttpOnly/SameSite, CSRF/Origin, expiración/rotación; probar XSS y CSRF.</w:t>
            </w:r>
          </w:p>
        </w:tc>
      </w:tr>
      <w:tr w:rsidR="007457D7" w:rsidRPr="00714621" w14:paraId="648B5813" w14:textId="77777777">
        <w:trPr>
          <w:cantSplit/>
          <w:jc w:val="center"/>
        </w:trPr>
        <w:tc>
          <w:tcPr>
            <w:tcW w:w="3362" w:type="dxa"/>
            <w:shd w:val="clear" w:color="auto" w:fill="FFFFFF"/>
            <w:vAlign w:val="center"/>
          </w:tcPr>
          <w:p w14:paraId="7FF66043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P1 alta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29D7F76E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HTTP local; CORS no cifra tránsito.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5D3C11FF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TLS en proxy, HTTPS, HSTS solo con dominio HTTPS, CORS exacto, API URL https.</w:t>
            </w:r>
          </w:p>
        </w:tc>
      </w:tr>
      <w:tr w:rsidR="007457D7" w:rsidRPr="00714621" w14:paraId="49083D4B" w14:textId="77777777">
        <w:trPr>
          <w:cantSplit/>
          <w:jc w:val="center"/>
        </w:trPr>
        <w:tc>
          <w:tcPr>
            <w:tcW w:w="3362" w:type="dxa"/>
            <w:shd w:val="clear" w:color="auto" w:fill="EEF3F7"/>
            <w:vAlign w:val="center"/>
          </w:tcPr>
          <w:p w14:paraId="50BEB515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P1 alta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3F35BAD9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Runtime PostgreSQL como postgres.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0B4DF6F8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Rol sin superuser/createrole/createdb; permisos DML/sequence mínimos; separar migraciones.</w:t>
            </w:r>
          </w:p>
        </w:tc>
      </w:tr>
      <w:tr w:rsidR="007457D7" w:rsidRPr="00714621" w14:paraId="13B80875" w14:textId="77777777">
        <w:trPr>
          <w:cantSplit/>
          <w:jc w:val="center"/>
        </w:trPr>
        <w:tc>
          <w:tcPr>
            <w:tcW w:w="3362" w:type="dxa"/>
            <w:shd w:val="clear" w:color="auto" w:fill="FFFFFF"/>
            <w:vAlign w:val="center"/>
          </w:tcPr>
          <w:p w14:paraId="5C243EBC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P1 alta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75879FFD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Liveness ligero y threshold fijo no certificados.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6F11AA1D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No prometer anti-spoof fuerte; evaluar ataques/umbrales/accesibilidad; mantener TOTP; revisión legal.</w:t>
            </w:r>
          </w:p>
        </w:tc>
      </w:tr>
      <w:tr w:rsidR="007457D7" w:rsidRPr="00714621" w14:paraId="6C83382A" w14:textId="77777777">
        <w:trPr>
          <w:cantSplit/>
          <w:jc w:val="center"/>
        </w:trPr>
        <w:tc>
          <w:tcPr>
            <w:tcW w:w="3362" w:type="dxa"/>
            <w:shd w:val="clear" w:color="auto" w:fill="EEF3F7"/>
            <w:vAlign w:val="center"/>
          </w:tcPr>
          <w:p w14:paraId="162935F7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P1 alta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460806D1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Rate limit y proxy/instancias.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3CFA61B5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Configurar trust proxy solo confiable, store distribuido, cuota por IP/cuenta, tests multi-instancia.</w:t>
            </w:r>
          </w:p>
        </w:tc>
      </w:tr>
      <w:tr w:rsidR="007457D7" w:rsidRPr="00714621" w14:paraId="5AE328EE" w14:textId="77777777">
        <w:trPr>
          <w:cantSplit/>
          <w:jc w:val="center"/>
        </w:trPr>
        <w:tc>
          <w:tcPr>
            <w:tcW w:w="3362" w:type="dxa"/>
            <w:shd w:val="clear" w:color="auto" w:fill="FFFFFF"/>
            <w:vAlign w:val="center"/>
          </w:tcPr>
          <w:p w14:paraId="010E942E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P2 media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27575200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Access JWT no revocable antes de expiración.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5BF180B3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Diseñar sesiones revocables/rotación, invalidación en cambio MFA/password o vida reducida.</w:t>
            </w:r>
          </w:p>
        </w:tc>
      </w:tr>
      <w:tr w:rsidR="007457D7" w:rsidRPr="00714621" w14:paraId="7B433F2A" w14:textId="77777777">
        <w:trPr>
          <w:cantSplit/>
          <w:jc w:val="center"/>
        </w:trPr>
        <w:tc>
          <w:tcPr>
            <w:tcW w:w="3362" w:type="dxa"/>
            <w:shd w:val="clear" w:color="auto" w:fill="EEF3F7"/>
            <w:vAlign w:val="center"/>
          </w:tcPr>
          <w:p w14:paraId="57A62925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P2 media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1C8565DB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Sin retención/auditoría/tenant en esquema.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44A14E3C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Privacidad y borrado; tenant si multi-organización; auditoría de acciones con redacción.</w:t>
            </w:r>
          </w:p>
        </w:tc>
      </w:tr>
      <w:tr w:rsidR="007457D7" w:rsidRPr="00714621" w14:paraId="266E021E" w14:textId="77777777">
        <w:trPr>
          <w:cantSplit/>
          <w:jc w:val="center"/>
        </w:trPr>
        <w:tc>
          <w:tcPr>
            <w:tcW w:w="3362" w:type="dxa"/>
            <w:shd w:val="clear" w:color="auto" w:fill="FFFFFF"/>
            <w:vAlign w:val="center"/>
          </w:tcPr>
          <w:p w14:paraId="5DDB399F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P2 media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3E3E8345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Secretos de .env sin cifrado propio.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7F3EC73A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ACL NTFS, BitLocker/backup cifrado, secret manager en despliegue, rotación y recuperación.</w:t>
            </w:r>
          </w:p>
        </w:tc>
      </w:tr>
      <w:tr w:rsidR="007457D7" w:rsidRPr="00714621" w14:paraId="04AD5CD6" w14:textId="77777777">
        <w:trPr>
          <w:cantSplit/>
          <w:jc w:val="center"/>
        </w:trPr>
        <w:tc>
          <w:tcPr>
            <w:tcW w:w="3362" w:type="dxa"/>
            <w:shd w:val="clear" w:color="auto" w:fill="EEF3F7"/>
            <w:vAlign w:val="center"/>
          </w:tcPr>
          <w:p w14:paraId="65541116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P2 media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6520712D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Suite automatizada de seguridad no visible.</w:t>
            </w:r>
          </w:p>
        </w:tc>
        <w:tc>
          <w:tcPr>
            <w:tcW w:w="3362" w:type="dxa"/>
            <w:shd w:val="clear" w:color="auto" w:fill="EEF3F7"/>
            <w:vAlign w:val="center"/>
          </w:tcPr>
          <w:p w14:paraId="28A2B2AD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CI: tests unit/integración, DB efímera, SAST, SCA, chequeo secretos y casos API negativos.</w:t>
            </w:r>
          </w:p>
        </w:tc>
      </w:tr>
      <w:tr w:rsidR="007457D7" w:rsidRPr="00714621" w14:paraId="4BC52D9A" w14:textId="77777777">
        <w:trPr>
          <w:cantSplit/>
          <w:jc w:val="center"/>
        </w:trPr>
        <w:tc>
          <w:tcPr>
            <w:tcW w:w="3362" w:type="dxa"/>
            <w:shd w:val="clear" w:color="auto" w:fill="FFFFFF"/>
            <w:vAlign w:val="center"/>
          </w:tcPr>
          <w:p w14:paraId="09CF23E2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P3 mejora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6AA05A09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Logging/errores no uniformes.</w:t>
            </w:r>
          </w:p>
        </w:tc>
        <w:tc>
          <w:tcPr>
            <w:tcW w:w="3362" w:type="dxa"/>
            <w:shd w:val="clear" w:color="auto" w:fill="FFFFFF"/>
            <w:vAlign w:val="center"/>
          </w:tcPr>
          <w:p w14:paraId="24AAE94E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4"/>
                <w:lang w:val="es-MX"/>
              </w:rPr>
              <w:t>Request ID, métricas/alertas y mensajes seguros; evitar detalles internos.</w:t>
            </w:r>
          </w:p>
        </w:tc>
      </w:tr>
    </w:tbl>
    <w:p w14:paraId="667345BC" w14:textId="77777777" w:rsidR="007457D7" w:rsidRPr="00714621" w:rsidRDefault="007457D7">
      <w:pPr>
        <w:spacing w:after="20"/>
        <w:rPr>
          <w:lang w:val="es-MX"/>
        </w:rPr>
      </w:pPr>
    </w:p>
    <w:p w14:paraId="6F472080" w14:textId="77777777" w:rsidR="007457D7" w:rsidRPr="00714621" w:rsidRDefault="00000000">
      <w:pPr>
        <w:pStyle w:val="Ttulo1"/>
        <w:rPr>
          <w:lang w:val="es-MX"/>
        </w:rPr>
      </w:pPr>
      <w:r w:rsidRPr="00714621">
        <w:rPr>
          <w:lang w:val="es-MX"/>
        </w:rPr>
        <w:t>9. Operación local segura y comprobación</w:t>
      </w:r>
    </w:p>
    <w:p w14:paraId="16B6BB39" w14:textId="77777777" w:rsidR="007457D7" w:rsidRPr="00714621" w:rsidRDefault="00000000">
      <w:pPr>
        <w:pStyle w:val="Ttulo2"/>
        <w:rPr>
          <w:lang w:val="es-MX"/>
        </w:rPr>
      </w:pPr>
      <w:r w:rsidRPr="00714621">
        <w:rPr>
          <w:lang w:val="es-MX"/>
        </w:rPr>
        <w:t>9.1 Arranque y health</w:t>
      </w:r>
    </w:p>
    <w:p w14:paraId="7B3942C2" w14:textId="77777777" w:rsidR="007457D7" w:rsidRPr="00714621" w:rsidRDefault="00000000">
      <w:pPr>
        <w:pStyle w:val="Listaconnmeros"/>
        <w:spacing w:after="40"/>
        <w:rPr>
          <w:lang w:val="es-MX"/>
        </w:rPr>
      </w:pPr>
      <w:r w:rsidRPr="00714621">
        <w:rPr>
          <w:lang w:val="es-MX"/>
        </w:rPr>
        <w:t>Mantener PostgreSQL 18 iniciado; revisar parámetros requeridos de .env sin copiar el archivo al chat, issue, repositorio o capturas.</w:t>
      </w:r>
    </w:p>
    <w:p w14:paraId="5EC31080" w14:textId="77777777" w:rsidR="007457D7" w:rsidRPr="00714621" w:rsidRDefault="00000000">
      <w:pPr>
        <w:pStyle w:val="Listaconnmeros"/>
        <w:spacing w:after="40"/>
        <w:rPr>
          <w:lang w:val="es-MX"/>
        </w:rPr>
      </w:pPr>
      <w:r>
        <w:t xml:space="preserve">Backend desde raíz: npm --prefix .\Sigil-backend run dev. </w:t>
      </w:r>
      <w:r w:rsidRPr="00714621">
        <w:rPr>
          <w:lang w:val="es-MX"/>
        </w:rPr>
        <w:t>Esperar API en 4000 y conexión PostgreSQL.</w:t>
      </w:r>
    </w:p>
    <w:p w14:paraId="7C5CDA6F" w14:textId="77777777" w:rsidR="007457D7" w:rsidRPr="00714621" w:rsidRDefault="00000000">
      <w:pPr>
        <w:pStyle w:val="Listaconnmeros"/>
        <w:spacing w:after="40"/>
        <w:rPr>
          <w:lang w:val="es-MX"/>
        </w:rPr>
      </w:pPr>
      <w:r>
        <w:t xml:space="preserve">Frontend: npm run dev; abrir http://localhost:3000/login. </w:t>
      </w:r>
      <w:r w:rsidRPr="00714621">
        <w:rPr>
          <w:lang w:val="es-MX"/>
        </w:rPr>
        <w:t>Cámara requiere permiso y localhost/HTTPS.</w:t>
      </w:r>
    </w:p>
    <w:p w14:paraId="1134CFA9" w14:textId="77777777" w:rsidR="007457D7" w:rsidRPr="00714621" w:rsidRDefault="00000000">
      <w:pPr>
        <w:pStyle w:val="Listaconnmeros"/>
        <w:spacing w:after="40"/>
        <w:rPr>
          <w:lang w:val="es-MX"/>
        </w:rPr>
      </w:pPr>
      <w:r w:rsidRPr="00714621">
        <w:rPr>
          <w:lang w:val="es-MX"/>
        </w:rPr>
        <w:t>Importar Sigil-backend/postman/Sigil-API.postman_collection.json; probar health y flujo TOTP; no compartir tokens ni variables secretas.</w:t>
      </w:r>
    </w:p>
    <w:p w14:paraId="320F3946" w14:textId="77777777" w:rsidR="007457D7" w:rsidRPr="00714621" w:rsidRDefault="00000000">
      <w:pPr>
        <w:pStyle w:val="Listaconnmeros"/>
        <w:spacing w:after="40"/>
        <w:rPr>
          <w:lang w:val="es-MX"/>
        </w:rPr>
      </w:pPr>
      <w:r w:rsidRPr="00714621">
        <w:rPr>
          <w:lang w:val="es-MX"/>
        </w:rPr>
        <w:t>GET /api/health esperado: status OK y database connected; si 503 revisar servicio y host/puerto/base/usuario sin imprimir password.</w:t>
      </w:r>
    </w:p>
    <w:p w14:paraId="0D14F2B9" w14:textId="77777777" w:rsidR="007457D7" w:rsidRPr="00714621" w:rsidRDefault="00000000">
      <w:pPr>
        <w:pStyle w:val="Ttulo2"/>
        <w:rPr>
          <w:lang w:val="es-MX"/>
        </w:rPr>
      </w:pPr>
      <w:r w:rsidRPr="00714621">
        <w:rPr>
          <w:lang w:val="es-MX"/>
        </w:rPr>
        <w:t>9.2 Lectura en pgAdmin</w:t>
      </w:r>
    </w:p>
    <w:p w14:paraId="77B050D6" w14:textId="77777777" w:rsidR="007457D7" w:rsidRPr="00714621" w:rsidRDefault="00000000">
      <w:pPr>
        <w:rPr>
          <w:lang w:val="es-MX"/>
        </w:rPr>
      </w:pPr>
      <w:r w:rsidRPr="00714621">
        <w:rPr>
          <w:lang w:val="es-MX"/>
        </w:rPr>
        <w:t>Abrir Query Tool en sigil_db y usar consultas de solo lectura. Evitar SELECT * en sesiones compartidas: admins contiene hashes y secretos cifrados.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3"/>
        <w:gridCol w:w="5043"/>
      </w:tblGrid>
      <w:tr w:rsidR="007457D7" w14:paraId="15543535" w14:textId="77777777">
        <w:trPr>
          <w:cantSplit/>
          <w:jc w:val="center"/>
        </w:trPr>
        <w:tc>
          <w:tcPr>
            <w:tcW w:w="5043" w:type="dxa"/>
            <w:shd w:val="clear" w:color="auto" w:fill="12304A"/>
            <w:vAlign w:val="center"/>
          </w:tcPr>
          <w:p w14:paraId="421A1355" w14:textId="77777777" w:rsidR="007457D7" w:rsidRDefault="00000000">
            <w:pPr>
              <w:spacing w:before="20" w:after="20"/>
            </w:pPr>
            <w:r>
              <w:rPr>
                <w:b/>
                <w:color w:val="FFFFFF"/>
                <w:sz w:val="14"/>
              </w:rPr>
              <w:t>Inspección</w:t>
            </w:r>
          </w:p>
        </w:tc>
        <w:tc>
          <w:tcPr>
            <w:tcW w:w="5043" w:type="dxa"/>
            <w:shd w:val="clear" w:color="auto" w:fill="12304A"/>
            <w:vAlign w:val="center"/>
          </w:tcPr>
          <w:p w14:paraId="7D648BCD" w14:textId="77777777" w:rsidR="007457D7" w:rsidRDefault="00000000">
            <w:pPr>
              <w:spacing w:before="20" w:after="20"/>
            </w:pPr>
            <w:r>
              <w:rPr>
                <w:b/>
                <w:color w:val="FFFFFF"/>
                <w:sz w:val="14"/>
              </w:rPr>
              <w:t>Consulta</w:t>
            </w:r>
          </w:p>
        </w:tc>
      </w:tr>
      <w:tr w:rsidR="007457D7" w14:paraId="7B9EF711" w14:textId="77777777">
        <w:trPr>
          <w:cantSplit/>
          <w:jc w:val="center"/>
        </w:trPr>
        <w:tc>
          <w:tcPr>
            <w:tcW w:w="5043" w:type="dxa"/>
            <w:shd w:val="clear" w:color="auto" w:fill="FFFFFF"/>
            <w:vAlign w:val="center"/>
          </w:tcPr>
          <w:p w14:paraId="5A89DDF0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Usuarios sin secretos</w:t>
            </w:r>
          </w:p>
        </w:tc>
        <w:tc>
          <w:tcPr>
            <w:tcW w:w="5043" w:type="dxa"/>
            <w:shd w:val="clear" w:color="auto" w:fill="FFFFFF"/>
            <w:vAlign w:val="center"/>
          </w:tcPr>
          <w:p w14:paraId="7614160D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SELECT id, nombre, email, empresa, telefono_corporativo, totp_enabled, mfa_facial_status FROM admins;</w:t>
            </w:r>
          </w:p>
        </w:tc>
      </w:tr>
      <w:tr w:rsidR="007457D7" w14:paraId="1893129F" w14:textId="77777777">
        <w:trPr>
          <w:cantSplit/>
          <w:jc w:val="center"/>
        </w:trPr>
        <w:tc>
          <w:tcPr>
            <w:tcW w:w="5043" w:type="dxa"/>
            <w:shd w:val="clear" w:color="auto" w:fill="EEF3F7"/>
            <w:vAlign w:val="center"/>
          </w:tcPr>
          <w:p w14:paraId="1C793B3E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Conductores/flota</w:t>
            </w:r>
          </w:p>
        </w:tc>
        <w:tc>
          <w:tcPr>
            <w:tcW w:w="5043" w:type="dxa"/>
            <w:shd w:val="clear" w:color="auto" w:fill="EEF3F7"/>
            <w:vAlign w:val="center"/>
          </w:tcPr>
          <w:p w14:paraId="71E27AEF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SELECT d.id, d.nombre, d.estatus_operativo, v.numero_flota FROM drivers d LEFT JOIN vehicles v ON v.id=d.vehicle_id ORDER BY d.id;</w:t>
            </w:r>
          </w:p>
        </w:tc>
      </w:tr>
      <w:tr w:rsidR="007457D7" w14:paraId="24E6C655" w14:textId="77777777">
        <w:trPr>
          <w:cantSplit/>
          <w:jc w:val="center"/>
        </w:trPr>
        <w:tc>
          <w:tcPr>
            <w:tcW w:w="5043" w:type="dxa"/>
            <w:shd w:val="clear" w:color="auto" w:fill="FFFFFF"/>
            <w:vAlign w:val="center"/>
          </w:tcPr>
          <w:p w14:paraId="5D3E1189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Conteo</w:t>
            </w:r>
          </w:p>
        </w:tc>
        <w:tc>
          <w:tcPr>
            <w:tcW w:w="5043" w:type="dxa"/>
            <w:shd w:val="clear" w:color="auto" w:fill="FFFFFF"/>
            <w:vAlign w:val="center"/>
          </w:tcPr>
          <w:p w14:paraId="3133A251" w14:textId="77777777" w:rsidR="007457D7" w:rsidRDefault="00000000">
            <w:pPr>
              <w:spacing w:before="20" w:after="20"/>
            </w:pPr>
            <w:r>
              <w:rPr>
                <w:sz w:val="14"/>
              </w:rPr>
              <w:t>SELECT (SELECT count(*) FROM admins) AS admins, (SELECT count(*) FROM drivers) AS drivers, (SELECT count(*) FROM vehicles) AS vehicles, (SELECT count(*) FROM events) AS events, (SELECT count(*) FROM gps_tracks) AS gps_tracks;</w:t>
            </w:r>
          </w:p>
        </w:tc>
      </w:tr>
    </w:tbl>
    <w:p w14:paraId="44537A9A" w14:textId="77777777" w:rsidR="007457D7" w:rsidRDefault="007457D7">
      <w:pPr>
        <w:spacing w:after="20"/>
      </w:pPr>
    </w:p>
    <w:p w14:paraId="519349F9" w14:textId="77777777" w:rsidR="007457D7" w:rsidRDefault="00000000">
      <w:pPr>
        <w:pStyle w:val="Ttulo1"/>
      </w:pPr>
      <w:r>
        <w:lastRenderedPageBreak/>
        <w:t>10. Reglas operativas de desarrollo seguro</w:t>
      </w:r>
    </w:p>
    <w:p w14:paraId="1A89C21B" w14:textId="77777777" w:rsidR="007457D7" w:rsidRPr="00714621" w:rsidRDefault="00000000">
      <w:pPr>
        <w:pStyle w:val="Listaconvietas"/>
        <w:spacing w:after="40"/>
        <w:rPr>
          <w:lang w:val="es-MX"/>
        </w:rPr>
      </w:pPr>
      <w:r w:rsidRPr="00714621">
        <w:rPr>
          <w:lang w:val="es-MX"/>
        </w:rPr>
        <w:t>No incluir .env, volcados con hashes, JWT, OTP, fotos, face descriptors ni GPS real en Git/tickets/documentos/capturas. .gitignore solo evita commits accidentales.</w:t>
      </w:r>
    </w:p>
    <w:p w14:paraId="31E847D2" w14:textId="77777777" w:rsidR="007457D7" w:rsidRPr="00714621" w:rsidRDefault="00000000">
      <w:pPr>
        <w:pStyle w:val="Listaconvietas"/>
        <w:spacing w:after="40"/>
        <w:rPr>
          <w:lang w:val="es-MX"/>
        </w:rPr>
      </w:pPr>
      <w:r w:rsidRPr="00714621">
        <w:rPr>
          <w:lang w:val="es-MX"/>
        </w:rPr>
        <w:t>Rotar todo secreto mostrado en conversación, captura o log compartido: cambiar origen, actualizar .env/secret manager y procesos dependientes; verificar sin revelar valor.</w:t>
      </w:r>
    </w:p>
    <w:p w14:paraId="37181E1A" w14:textId="77777777" w:rsidR="007457D7" w:rsidRPr="00714621" w:rsidRDefault="00000000">
      <w:pPr>
        <w:pStyle w:val="Listaconvietas"/>
        <w:spacing w:after="40"/>
        <w:rPr>
          <w:lang w:val="es-MX"/>
        </w:rPr>
      </w:pPr>
      <w:r w:rsidRPr="00714621">
        <w:rPr>
          <w:lang w:val="es-MX"/>
        </w:rPr>
        <w:t>Usar datos sintéticos. Coordenadas seed son demostrativas.</w:t>
      </w:r>
    </w:p>
    <w:p w14:paraId="3347AAFB" w14:textId="77777777" w:rsidR="007457D7" w:rsidRPr="00714621" w:rsidRDefault="00000000">
      <w:pPr>
        <w:pStyle w:val="Listaconvietas"/>
        <w:spacing w:after="40"/>
        <w:rPr>
          <w:lang w:val="es-MX"/>
        </w:rPr>
      </w:pPr>
      <w:r w:rsidRPr="00714621">
        <w:rPr>
          <w:lang w:val="es-MX"/>
        </w:rPr>
        <w:t>Registro público ya se bloquea con NODE_ENV=production; verificar entorno y caminos alternos antes del despliegue.</w:t>
      </w:r>
    </w:p>
    <w:p w14:paraId="5F77295C" w14:textId="77777777" w:rsidR="007457D7" w:rsidRPr="00714621" w:rsidRDefault="00000000">
      <w:pPr>
        <w:pStyle w:val="Listaconvietas"/>
        <w:spacing w:after="40"/>
        <w:rPr>
          <w:lang w:val="es-MX"/>
        </w:rPr>
      </w:pPr>
      <w:r w:rsidRPr="00714621">
        <w:rPr>
          <w:lang w:val="es-MX"/>
        </w:rPr>
        <w:t>Antes de producción: TLS, CORS exacto, rol DB mínimo, CSP, cookies seguras y CSRF, backups cifrados/restaurados, retención/consentimiento, monitoreo, análisis de dependencias y tests negativos.</w:t>
      </w:r>
    </w:p>
    <w:p w14:paraId="797AA7E1" w14:textId="77777777" w:rsidR="007457D7" w:rsidRPr="00714621" w:rsidRDefault="00000000">
      <w:pPr>
        <w:pStyle w:val="Listaconvietas"/>
        <w:spacing w:after="40"/>
        <w:rPr>
          <w:lang w:val="es-MX"/>
        </w:rPr>
      </w:pPr>
      <w:r w:rsidRPr="00714621">
        <w:rPr>
          <w:lang w:val="es-MX"/>
        </w:rPr>
        <w:t>Biometría no sustituye autorización de negocio. Access token no debe permitir acceder a otra organización; conservar fallback TOTP.</w:t>
      </w:r>
    </w:p>
    <w:p w14:paraId="71874D6F" w14:textId="77777777" w:rsidR="007457D7" w:rsidRDefault="00000000">
      <w:pPr>
        <w:pStyle w:val="Ttulo1"/>
      </w:pPr>
      <w:r>
        <w:t>11. Archivos examinados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3"/>
        <w:gridCol w:w="5043"/>
      </w:tblGrid>
      <w:tr w:rsidR="007457D7" w14:paraId="7936680E" w14:textId="77777777">
        <w:trPr>
          <w:cantSplit/>
          <w:jc w:val="center"/>
        </w:trPr>
        <w:tc>
          <w:tcPr>
            <w:tcW w:w="5043" w:type="dxa"/>
            <w:shd w:val="clear" w:color="auto" w:fill="12304A"/>
            <w:vAlign w:val="center"/>
          </w:tcPr>
          <w:p w14:paraId="6EB28E56" w14:textId="77777777" w:rsidR="007457D7" w:rsidRDefault="00000000">
            <w:pPr>
              <w:spacing w:before="20" w:after="20"/>
            </w:pPr>
            <w:r>
              <w:rPr>
                <w:b/>
                <w:color w:val="FFFFFF"/>
                <w:sz w:val="15"/>
              </w:rPr>
              <w:t>Componente</w:t>
            </w:r>
          </w:p>
        </w:tc>
        <w:tc>
          <w:tcPr>
            <w:tcW w:w="5043" w:type="dxa"/>
            <w:shd w:val="clear" w:color="auto" w:fill="12304A"/>
            <w:vAlign w:val="center"/>
          </w:tcPr>
          <w:p w14:paraId="530B728D" w14:textId="77777777" w:rsidR="007457D7" w:rsidRDefault="00000000">
            <w:pPr>
              <w:spacing w:before="20" w:after="20"/>
            </w:pPr>
            <w:r>
              <w:rPr>
                <w:b/>
                <w:color w:val="FFFFFF"/>
                <w:sz w:val="15"/>
              </w:rPr>
              <w:t>Referencias del repositorio</w:t>
            </w:r>
          </w:p>
        </w:tc>
      </w:tr>
      <w:tr w:rsidR="007457D7" w14:paraId="4353FCC4" w14:textId="77777777">
        <w:trPr>
          <w:cantSplit/>
          <w:jc w:val="center"/>
        </w:trPr>
        <w:tc>
          <w:tcPr>
            <w:tcW w:w="5043" w:type="dxa"/>
            <w:shd w:val="clear" w:color="auto" w:fill="FFFFFF"/>
            <w:vAlign w:val="center"/>
          </w:tcPr>
          <w:p w14:paraId="3742E350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API y middleware</w:t>
            </w:r>
          </w:p>
        </w:tc>
        <w:tc>
          <w:tcPr>
            <w:tcW w:w="5043" w:type="dxa"/>
            <w:shd w:val="clear" w:color="auto" w:fill="FFFFFF"/>
            <w:vAlign w:val="center"/>
          </w:tcPr>
          <w:p w14:paraId="1C174237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Sigil-backend/src/app.ts; src/server.ts; src/middleware/auth.middleware.ts</w:t>
            </w:r>
          </w:p>
        </w:tc>
      </w:tr>
      <w:tr w:rsidR="007457D7" w14:paraId="3E0F9BBA" w14:textId="77777777">
        <w:trPr>
          <w:cantSplit/>
          <w:jc w:val="center"/>
        </w:trPr>
        <w:tc>
          <w:tcPr>
            <w:tcW w:w="5043" w:type="dxa"/>
            <w:shd w:val="clear" w:color="auto" w:fill="EEF3F7"/>
            <w:vAlign w:val="center"/>
          </w:tcPr>
          <w:p w14:paraId="0814BB4E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Autenticación y cripto</w:t>
            </w:r>
          </w:p>
        </w:tc>
        <w:tc>
          <w:tcPr>
            <w:tcW w:w="5043" w:type="dxa"/>
            <w:shd w:val="clear" w:color="auto" w:fill="EEF3F7"/>
            <w:vAlign w:val="center"/>
          </w:tcPr>
          <w:p w14:paraId="1E62597C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Sigil-backend/src/controllers/auth.controller.ts; src/security/face-data.ts; src/config/auth.ts</w:t>
            </w:r>
          </w:p>
        </w:tc>
      </w:tr>
      <w:tr w:rsidR="007457D7" w14:paraId="0DD67A6E" w14:textId="77777777">
        <w:trPr>
          <w:cantSplit/>
          <w:jc w:val="center"/>
        </w:trPr>
        <w:tc>
          <w:tcPr>
            <w:tcW w:w="5043" w:type="dxa"/>
            <w:shd w:val="clear" w:color="auto" w:fill="FFFFFF"/>
            <w:vAlign w:val="center"/>
          </w:tcPr>
          <w:p w14:paraId="77D5F274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Controladores y DB</w:t>
            </w:r>
          </w:p>
        </w:tc>
        <w:tc>
          <w:tcPr>
            <w:tcW w:w="5043" w:type="dxa"/>
            <w:shd w:val="clear" w:color="auto" w:fill="FFFFFF"/>
            <w:vAlign w:val="center"/>
          </w:tcPr>
          <w:p w14:paraId="65C33BB5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Sigil-backend/src/config/db.ts; controllers/admin.controller.ts, driver.controller.ts, dashboard.controller.ts</w:t>
            </w:r>
          </w:p>
        </w:tc>
      </w:tr>
      <w:tr w:rsidR="007457D7" w14:paraId="034E96E8" w14:textId="77777777">
        <w:trPr>
          <w:cantSplit/>
          <w:jc w:val="center"/>
        </w:trPr>
        <w:tc>
          <w:tcPr>
            <w:tcW w:w="5043" w:type="dxa"/>
            <w:shd w:val="clear" w:color="auto" w:fill="EEF3F7"/>
            <w:vAlign w:val="center"/>
          </w:tcPr>
          <w:p w14:paraId="7823821C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Schema y seed</w:t>
            </w:r>
          </w:p>
        </w:tc>
        <w:tc>
          <w:tcPr>
            <w:tcW w:w="5043" w:type="dxa"/>
            <w:shd w:val="clear" w:color="auto" w:fill="EEF3F7"/>
            <w:vAlign w:val="center"/>
          </w:tcPr>
          <w:p w14:paraId="05435633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Sigil-backend/database/schema.sql; database/seed.sql</w:t>
            </w:r>
          </w:p>
        </w:tc>
      </w:tr>
      <w:tr w:rsidR="007457D7" w14:paraId="224DCB0F" w14:textId="77777777">
        <w:trPr>
          <w:cantSplit/>
          <w:jc w:val="center"/>
        </w:trPr>
        <w:tc>
          <w:tcPr>
            <w:tcW w:w="5043" w:type="dxa"/>
            <w:shd w:val="clear" w:color="auto" w:fill="FFFFFF"/>
            <w:vAlign w:val="center"/>
          </w:tcPr>
          <w:p w14:paraId="78FFF47B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Frontend/biometría</w:t>
            </w:r>
          </w:p>
        </w:tc>
        <w:tc>
          <w:tcPr>
            <w:tcW w:w="5043" w:type="dxa"/>
            <w:shd w:val="clear" w:color="auto" w:fill="FFFFFF"/>
            <w:vAlign w:val="center"/>
          </w:tcPr>
          <w:p w14:paraId="0E53075A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app/login/auth-panel.tsx; app/login/face-recognition.ts; app/dashboard/dashboard-client.tsx</w:t>
            </w:r>
          </w:p>
        </w:tc>
      </w:tr>
      <w:tr w:rsidR="007457D7" w14:paraId="4C62AE72" w14:textId="77777777">
        <w:trPr>
          <w:cantSplit/>
          <w:jc w:val="center"/>
        </w:trPr>
        <w:tc>
          <w:tcPr>
            <w:tcW w:w="5043" w:type="dxa"/>
            <w:shd w:val="clear" w:color="auto" w:fill="EEF3F7"/>
            <w:vAlign w:val="center"/>
          </w:tcPr>
          <w:p w14:paraId="1D73BD3E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Guías/config</w:t>
            </w:r>
          </w:p>
        </w:tc>
        <w:tc>
          <w:tcPr>
            <w:tcW w:w="5043" w:type="dxa"/>
            <w:shd w:val="clear" w:color="auto" w:fill="EEF3F7"/>
            <w:vAlign w:val="center"/>
          </w:tcPr>
          <w:p w14:paraId="7C2FAF3D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Sigil-backend/README.md; app/login/README.md; .gitignore; Sigil-backend/postman/Sigil-API.postman_collection.json</w:t>
            </w:r>
          </w:p>
        </w:tc>
      </w:tr>
    </w:tbl>
    <w:p w14:paraId="00CB2BDA" w14:textId="77777777" w:rsidR="007457D7" w:rsidRDefault="007457D7">
      <w:pPr>
        <w:spacing w:after="20"/>
      </w:pPr>
    </w:p>
    <w:p w14:paraId="0D5DF4E8" w14:textId="77777777" w:rsidR="007457D7" w:rsidRPr="00714621" w:rsidRDefault="00000000">
      <w:pPr>
        <w:rPr>
          <w:lang w:val="es-MX"/>
        </w:rPr>
      </w:pPr>
      <w:r w:rsidRPr="00714621">
        <w:rPr>
          <w:lang w:val="es-MX"/>
        </w:rPr>
        <w:t>En el árbol examinado no se encontró app/middleware.ts ni suite dedicada de tests unitarios/Playwright/Cypress. La autorización se aplica en middleware Express; las rutas/páginas frontend no son frontera de autorización.</w:t>
      </w:r>
    </w:p>
    <w:p w14:paraId="68893049" w14:textId="77777777" w:rsidR="007457D7" w:rsidRDefault="00000000">
      <w:pPr>
        <w:pStyle w:val="Ttulo1"/>
      </w:pPr>
      <w:r>
        <w:t>12. Glosario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3"/>
        <w:gridCol w:w="5043"/>
      </w:tblGrid>
      <w:tr w:rsidR="007457D7" w14:paraId="1E553C62" w14:textId="77777777">
        <w:trPr>
          <w:cantSplit/>
          <w:jc w:val="center"/>
        </w:trPr>
        <w:tc>
          <w:tcPr>
            <w:tcW w:w="5043" w:type="dxa"/>
            <w:shd w:val="clear" w:color="auto" w:fill="12304A"/>
            <w:vAlign w:val="center"/>
          </w:tcPr>
          <w:p w14:paraId="720E5B36" w14:textId="77777777" w:rsidR="007457D7" w:rsidRDefault="00000000">
            <w:pPr>
              <w:spacing w:before="20" w:after="20"/>
            </w:pPr>
            <w:r>
              <w:rPr>
                <w:b/>
                <w:color w:val="FFFFFF"/>
                <w:sz w:val="15"/>
              </w:rPr>
              <w:t>Término</w:t>
            </w:r>
          </w:p>
        </w:tc>
        <w:tc>
          <w:tcPr>
            <w:tcW w:w="5043" w:type="dxa"/>
            <w:shd w:val="clear" w:color="auto" w:fill="12304A"/>
            <w:vAlign w:val="center"/>
          </w:tcPr>
          <w:p w14:paraId="2BCE2459" w14:textId="77777777" w:rsidR="007457D7" w:rsidRDefault="00000000">
            <w:pPr>
              <w:spacing w:before="20" w:after="20"/>
            </w:pPr>
            <w:r>
              <w:rPr>
                <w:b/>
                <w:color w:val="FFFFFF"/>
                <w:sz w:val="15"/>
              </w:rPr>
              <w:t>Significado</w:t>
            </w:r>
          </w:p>
        </w:tc>
      </w:tr>
      <w:tr w:rsidR="007457D7" w:rsidRPr="00714621" w14:paraId="745D5B5E" w14:textId="77777777">
        <w:trPr>
          <w:cantSplit/>
          <w:jc w:val="center"/>
        </w:trPr>
        <w:tc>
          <w:tcPr>
            <w:tcW w:w="5043" w:type="dxa"/>
            <w:shd w:val="clear" w:color="auto" w:fill="FFFFFF"/>
            <w:vAlign w:val="center"/>
          </w:tcPr>
          <w:p w14:paraId="46FA2B1B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Bearer token</w:t>
            </w:r>
          </w:p>
        </w:tc>
        <w:tc>
          <w:tcPr>
            <w:tcW w:w="5043" w:type="dxa"/>
            <w:shd w:val="clear" w:color="auto" w:fill="FFFFFF"/>
            <w:vAlign w:val="center"/>
          </w:tcPr>
          <w:p w14:paraId="06548ACC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5"/>
                <w:lang w:val="es-MX"/>
              </w:rPr>
              <w:t>JWT en Authorization; quien lo posee puede usar permisos hasta vencimiento/revocación.</w:t>
            </w:r>
          </w:p>
        </w:tc>
      </w:tr>
      <w:tr w:rsidR="007457D7" w:rsidRPr="00714621" w14:paraId="63FB4059" w14:textId="77777777">
        <w:trPr>
          <w:cantSplit/>
          <w:jc w:val="center"/>
        </w:trPr>
        <w:tc>
          <w:tcPr>
            <w:tcW w:w="5043" w:type="dxa"/>
            <w:shd w:val="clear" w:color="auto" w:fill="EEF3F7"/>
            <w:vAlign w:val="center"/>
          </w:tcPr>
          <w:p w14:paraId="3C872C3F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TOTP</w:t>
            </w:r>
          </w:p>
        </w:tc>
        <w:tc>
          <w:tcPr>
            <w:tcW w:w="5043" w:type="dxa"/>
            <w:shd w:val="clear" w:color="auto" w:fill="EEF3F7"/>
            <w:vAlign w:val="center"/>
          </w:tcPr>
          <w:p w14:paraId="28B9338C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5"/>
                <w:lang w:val="es-MX"/>
              </w:rPr>
              <w:t>Código temporal de seis dígitos conforme RFC 6238.</w:t>
            </w:r>
          </w:p>
        </w:tc>
      </w:tr>
      <w:tr w:rsidR="007457D7" w:rsidRPr="00714621" w14:paraId="6E748415" w14:textId="77777777">
        <w:trPr>
          <w:cantSplit/>
          <w:jc w:val="center"/>
        </w:trPr>
        <w:tc>
          <w:tcPr>
            <w:tcW w:w="5043" w:type="dxa"/>
            <w:shd w:val="clear" w:color="auto" w:fill="FFFFFF"/>
            <w:vAlign w:val="center"/>
          </w:tcPr>
          <w:p w14:paraId="38E082E7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Descriptor facial</w:t>
            </w:r>
          </w:p>
        </w:tc>
        <w:tc>
          <w:tcPr>
            <w:tcW w:w="5043" w:type="dxa"/>
            <w:shd w:val="clear" w:color="auto" w:fill="FFFFFF"/>
            <w:vAlign w:val="center"/>
          </w:tcPr>
          <w:p w14:paraId="180AB954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5"/>
                <w:lang w:val="es-MX"/>
              </w:rPr>
              <w:t>Vector del modelo local; no es foto, pero es dato biométrico sensible.</w:t>
            </w:r>
          </w:p>
        </w:tc>
      </w:tr>
      <w:tr w:rsidR="007457D7" w:rsidRPr="00714621" w14:paraId="754F3416" w14:textId="77777777">
        <w:trPr>
          <w:cantSplit/>
          <w:jc w:val="center"/>
        </w:trPr>
        <w:tc>
          <w:tcPr>
            <w:tcW w:w="5043" w:type="dxa"/>
            <w:shd w:val="clear" w:color="auto" w:fill="EEF3F7"/>
            <w:vAlign w:val="center"/>
          </w:tcPr>
          <w:p w14:paraId="06FC1F28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AES-256-GCM</w:t>
            </w:r>
          </w:p>
        </w:tc>
        <w:tc>
          <w:tcPr>
            <w:tcW w:w="5043" w:type="dxa"/>
            <w:shd w:val="clear" w:color="auto" w:fill="EEF3F7"/>
            <w:vAlign w:val="center"/>
          </w:tcPr>
          <w:p w14:paraId="1143E906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5"/>
                <w:lang w:val="es-MX"/>
              </w:rPr>
              <w:t>Cifrado autenticado; requiere clave secreta, IV único aleatorio y tag.</w:t>
            </w:r>
          </w:p>
        </w:tc>
      </w:tr>
      <w:tr w:rsidR="007457D7" w:rsidRPr="00714621" w14:paraId="3D1F683D" w14:textId="77777777">
        <w:trPr>
          <w:cantSplit/>
          <w:jc w:val="center"/>
        </w:trPr>
        <w:tc>
          <w:tcPr>
            <w:tcW w:w="5043" w:type="dxa"/>
            <w:shd w:val="clear" w:color="auto" w:fill="FFFFFF"/>
            <w:vAlign w:val="center"/>
          </w:tcPr>
          <w:p w14:paraId="7A8E36EF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JTI / nonce</w:t>
            </w:r>
          </w:p>
        </w:tc>
        <w:tc>
          <w:tcPr>
            <w:tcW w:w="5043" w:type="dxa"/>
            <w:shd w:val="clear" w:color="auto" w:fill="FFFFFF"/>
            <w:vAlign w:val="center"/>
          </w:tcPr>
          <w:p w14:paraId="3CDE7446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5"/>
                <w:lang w:val="es-MX"/>
              </w:rPr>
              <w:t>Identificador para asociar token MFA/setup con estado de un solo uso persistido.</w:t>
            </w:r>
          </w:p>
        </w:tc>
      </w:tr>
      <w:tr w:rsidR="007457D7" w:rsidRPr="00714621" w14:paraId="303FF885" w14:textId="77777777">
        <w:trPr>
          <w:cantSplit/>
          <w:jc w:val="center"/>
        </w:trPr>
        <w:tc>
          <w:tcPr>
            <w:tcW w:w="5043" w:type="dxa"/>
            <w:shd w:val="clear" w:color="auto" w:fill="EEF3F7"/>
            <w:vAlign w:val="center"/>
          </w:tcPr>
          <w:p w14:paraId="78EEB895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CORS</w:t>
            </w:r>
          </w:p>
        </w:tc>
        <w:tc>
          <w:tcPr>
            <w:tcW w:w="5043" w:type="dxa"/>
            <w:shd w:val="clear" w:color="auto" w:fill="EEF3F7"/>
            <w:vAlign w:val="center"/>
          </w:tcPr>
          <w:p w14:paraId="792C36D1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5"/>
                <w:lang w:val="es-MX"/>
              </w:rPr>
              <w:t>Política de navegador; no autentica clientes no-browser.</w:t>
            </w:r>
          </w:p>
        </w:tc>
      </w:tr>
      <w:tr w:rsidR="007457D7" w:rsidRPr="00714621" w14:paraId="11E334D9" w14:textId="77777777">
        <w:trPr>
          <w:cantSplit/>
          <w:jc w:val="center"/>
        </w:trPr>
        <w:tc>
          <w:tcPr>
            <w:tcW w:w="5043" w:type="dxa"/>
            <w:shd w:val="clear" w:color="auto" w:fill="FFFFFF"/>
            <w:vAlign w:val="center"/>
          </w:tcPr>
          <w:p w14:paraId="212DE541" w14:textId="77777777" w:rsidR="007457D7" w:rsidRDefault="00000000">
            <w:pPr>
              <w:spacing w:before="20" w:after="20"/>
            </w:pPr>
            <w:r>
              <w:rPr>
                <w:sz w:val="15"/>
              </w:rPr>
              <w:t>SAST / DAST / SCA</w:t>
            </w:r>
          </w:p>
        </w:tc>
        <w:tc>
          <w:tcPr>
            <w:tcW w:w="5043" w:type="dxa"/>
            <w:shd w:val="clear" w:color="auto" w:fill="FFFFFF"/>
            <w:vAlign w:val="center"/>
          </w:tcPr>
          <w:p w14:paraId="78C0A768" w14:textId="77777777" w:rsidR="007457D7" w:rsidRPr="00714621" w:rsidRDefault="00000000">
            <w:pPr>
              <w:spacing w:before="20" w:after="20"/>
              <w:rPr>
                <w:lang w:val="es-MX"/>
              </w:rPr>
            </w:pPr>
            <w:r w:rsidRPr="00714621">
              <w:rPr>
                <w:sz w:val="15"/>
                <w:lang w:val="es-MX"/>
              </w:rPr>
              <w:t>Análisis estático / dinámico / de componentes y dependencias.</w:t>
            </w:r>
          </w:p>
        </w:tc>
      </w:tr>
    </w:tbl>
    <w:p w14:paraId="546F2A3E" w14:textId="77777777" w:rsidR="007457D7" w:rsidRPr="00714621" w:rsidRDefault="007457D7">
      <w:pPr>
        <w:spacing w:after="20"/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86"/>
      </w:tblGrid>
      <w:tr w:rsidR="007457D7" w:rsidRPr="00714621" w14:paraId="72120990" w14:textId="77777777">
        <w:tc>
          <w:tcPr>
            <w:tcW w:w="10086" w:type="dxa"/>
            <w:shd w:val="clear" w:color="auto" w:fill="FFF0D6"/>
          </w:tcPr>
          <w:p w14:paraId="47B47C51" w14:textId="77777777" w:rsidR="007457D7" w:rsidRPr="00714621" w:rsidRDefault="00000000">
            <w:pPr>
              <w:spacing w:after="60"/>
              <w:rPr>
                <w:lang w:val="es-MX"/>
              </w:rPr>
            </w:pPr>
            <w:r w:rsidRPr="00714621">
              <w:rPr>
                <w:b/>
                <w:color w:val="12304A"/>
                <w:lang w:val="es-MX"/>
              </w:rPr>
              <w:t xml:space="preserve">CONCLUSIÓN  </w:t>
            </w:r>
            <w:r w:rsidRPr="00714621">
              <w:rPr>
                <w:lang w:val="es-MX"/>
              </w:rPr>
              <w:t>La aplicación tiene defensas útiles para desarrollo local y perfil autenticado comprobado. Antes de producción: rotar la credencial expuesta, usar TLS, migrar token fuera de sessionStorage, reducir privilegios PostgreSQL y automatizar pruebas. La protección facial actual no debe presentarse como anti-spoofing bancario o infalible.</w:t>
            </w:r>
          </w:p>
        </w:tc>
      </w:tr>
    </w:tbl>
    <w:p w14:paraId="3905C6DC" w14:textId="77777777" w:rsidR="007457D7" w:rsidRPr="00714621" w:rsidRDefault="007457D7">
      <w:pPr>
        <w:spacing w:after="20"/>
        <w:rPr>
          <w:lang w:val="es-MX"/>
        </w:rPr>
      </w:pPr>
    </w:p>
    <w:sectPr w:rsidR="007457D7" w:rsidRPr="00714621" w:rsidSect="00034616">
      <w:headerReference w:type="default" r:id="rId8"/>
      <w:footerReference w:type="default" r:id="rId9"/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6160B" w14:textId="77777777" w:rsidR="0019356B" w:rsidRDefault="0019356B">
      <w:pPr>
        <w:spacing w:after="0" w:line="240" w:lineRule="auto"/>
      </w:pPr>
      <w:r>
        <w:separator/>
      </w:r>
    </w:p>
  </w:endnote>
  <w:endnote w:type="continuationSeparator" w:id="0">
    <w:p w14:paraId="42D1C18D" w14:textId="77777777" w:rsidR="0019356B" w:rsidRDefault="00193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0AEE5" w14:textId="1D634F6A" w:rsidR="007457D7" w:rsidRPr="00714621" w:rsidRDefault="00000000">
    <w:pPr>
      <w:pStyle w:val="Piedepgina"/>
      <w:jc w:val="center"/>
      <w:rPr>
        <w:lang w:val="es-MX"/>
      </w:rPr>
    </w:pPr>
    <w:r w:rsidRPr="00714621">
      <w:rPr>
        <w:color w:val="546575"/>
        <w:sz w:val="16"/>
        <w:lang w:val="es-MX"/>
      </w:rPr>
      <w:t xml:space="preserve">Uso interno · Entorno local · 27 de octubre de 2026     |     Página </w:t>
    </w:r>
    <w:r>
      <w:fldChar w:fldCharType="begin"/>
    </w:r>
    <w:r w:rsidRPr="00714621">
      <w:rPr>
        <w:lang w:val="es-MX"/>
      </w:rPr>
      <w:instrText>PAGE</w:instrText>
    </w:r>
    <w:r>
      <w:fldChar w:fldCharType="separate"/>
    </w:r>
    <w:r w:rsidR="00714621" w:rsidRPr="00714621">
      <w:rPr>
        <w:noProof/>
        <w:lang w:val="es-MX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A3E01" w14:textId="77777777" w:rsidR="0019356B" w:rsidRDefault="0019356B">
      <w:pPr>
        <w:spacing w:after="0" w:line="240" w:lineRule="auto"/>
      </w:pPr>
      <w:r>
        <w:separator/>
      </w:r>
    </w:p>
  </w:footnote>
  <w:footnote w:type="continuationSeparator" w:id="0">
    <w:p w14:paraId="45BC8AB5" w14:textId="77777777" w:rsidR="0019356B" w:rsidRDefault="001935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F5666" w14:textId="77777777" w:rsidR="007457D7" w:rsidRPr="00714621" w:rsidRDefault="00000000">
    <w:pPr>
      <w:pStyle w:val="Encabezado"/>
      <w:jc w:val="right"/>
      <w:rPr>
        <w:lang w:val="es-MX"/>
      </w:rPr>
    </w:pPr>
    <w:r w:rsidRPr="00714621">
      <w:rPr>
        <w:b/>
        <w:color w:val="176B87"/>
        <w:sz w:val="16"/>
        <w:lang w:val="es-MX"/>
      </w:rPr>
      <w:t>SIGIL.IA  |  MEMORIA TÉCNICA DE DESARROLLO SEGURO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4083183">
    <w:abstractNumId w:val="8"/>
  </w:num>
  <w:num w:numId="2" w16cid:durableId="1983538694">
    <w:abstractNumId w:val="6"/>
  </w:num>
  <w:num w:numId="3" w16cid:durableId="1952125240">
    <w:abstractNumId w:val="5"/>
  </w:num>
  <w:num w:numId="4" w16cid:durableId="311101355">
    <w:abstractNumId w:val="4"/>
  </w:num>
  <w:num w:numId="5" w16cid:durableId="1809399043">
    <w:abstractNumId w:val="7"/>
  </w:num>
  <w:num w:numId="6" w16cid:durableId="1193810065">
    <w:abstractNumId w:val="3"/>
  </w:num>
  <w:num w:numId="7" w16cid:durableId="322397511">
    <w:abstractNumId w:val="2"/>
  </w:num>
  <w:num w:numId="8" w16cid:durableId="1638951525">
    <w:abstractNumId w:val="1"/>
  </w:num>
  <w:num w:numId="9" w16cid:durableId="518399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95B"/>
    <w:rsid w:val="0019356B"/>
    <w:rsid w:val="0029639D"/>
    <w:rsid w:val="00326F90"/>
    <w:rsid w:val="00714621"/>
    <w:rsid w:val="007457D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26DF39A-5D8B-4EAD-B86B-E70E247A0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93042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04A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6B87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304A"/>
      <w:spacing w:val="5"/>
      <w:kern w:val="28"/>
      <w:sz w:val="5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3114</Words>
  <Characters>17132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 de desarrollo seguro - Sigil.IA</dc:title>
  <dc:subject>Arquitectura, backend, frontend, middleware, APIs, PostgreSQL, MFA y pruebas</dc:subject>
  <dc:creator>Proyecto Sigil.IA</dc:creator>
  <cp:keywords>desarrollo seguro, ciberseguridad, MFA, PostgreSQL, Next.js, Express</cp:keywords>
  <dc:description>generated by python-docx</dc:description>
  <cp:lastModifiedBy>NATHALIE MONTSERRAT CAMPO CARRILLO</cp:lastModifiedBy>
  <cp:revision>2</cp:revision>
  <dcterms:created xsi:type="dcterms:W3CDTF">2013-12-23T23:15:00Z</dcterms:created>
  <dcterms:modified xsi:type="dcterms:W3CDTF">2026-10-28T04:32:00Z</dcterms:modified>
  <cp:category/>
</cp:coreProperties>
</file>