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077A" w14:textId="26A7A48B" w:rsidR="007606F8" w:rsidRPr="00484C0A" w:rsidRDefault="00A144F7" w:rsidP="006D0D9F">
      <w:pPr>
        <w:pStyle w:val="Heading2"/>
        <w:rPr>
          <w:rStyle w:val="IntenseReference"/>
          <w:sz w:val="52"/>
          <w:szCs w:val="52"/>
        </w:rPr>
      </w:pPr>
      <w:r>
        <w:rPr>
          <w:rStyle w:val="IntenseReference"/>
          <w:sz w:val="52"/>
          <w:szCs w:val="52"/>
        </w:rPr>
        <w:t xml:space="preserve">           </w:t>
      </w:r>
      <w:r w:rsidR="00F85166" w:rsidRPr="00484C0A">
        <w:rPr>
          <w:rStyle w:val="IntenseReference"/>
          <w:sz w:val="52"/>
          <w:szCs w:val="52"/>
        </w:rPr>
        <w:t>ARTIFICIAL INTELLIGENCE</w:t>
      </w:r>
    </w:p>
    <w:p w14:paraId="7733629B" w14:textId="3174D8B9" w:rsidR="00F83682" w:rsidRDefault="00F83682" w:rsidP="00F83682">
      <w:pPr>
        <w:rPr>
          <w:sz w:val="36"/>
          <w:szCs w:val="36"/>
          <w:lang w:bidi="hi-IN"/>
        </w:rPr>
      </w:pPr>
      <w:proofErr w:type="gramStart"/>
      <w:r w:rsidRPr="005F3BB6">
        <w:rPr>
          <w:sz w:val="36"/>
          <w:szCs w:val="36"/>
          <w:lang w:bidi="hi-IN"/>
        </w:rPr>
        <w:t>NAME :</w:t>
      </w:r>
      <w:proofErr w:type="gramEnd"/>
      <w:r w:rsidRPr="005F3BB6">
        <w:rPr>
          <w:sz w:val="36"/>
          <w:szCs w:val="36"/>
          <w:lang w:bidi="hi-IN"/>
        </w:rPr>
        <w:t>- MD ARMAN HASAN</w:t>
      </w:r>
    </w:p>
    <w:p w14:paraId="09D9C525" w14:textId="77777777" w:rsidR="00650E92" w:rsidRDefault="00650E92" w:rsidP="00F83682">
      <w:pPr>
        <w:rPr>
          <w:sz w:val="36"/>
          <w:szCs w:val="36"/>
          <w:lang w:bidi="hi-IN"/>
        </w:rPr>
      </w:pPr>
    </w:p>
    <w:p w14:paraId="0BEA92BC" w14:textId="66F8E918" w:rsidR="008933B6" w:rsidRPr="00DE5140" w:rsidRDefault="00C46844" w:rsidP="00DE5140">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48"/>
          <w:szCs w:val="48"/>
          <w:lang w:bidi="hi-IN"/>
          <w14:ligatures w14:val="none"/>
        </w:rPr>
      </w:pPr>
      <w:r w:rsidRPr="00DE5140">
        <w:rPr>
          <w:rFonts w:ascii="Arial" w:eastAsia="Times New Roman" w:hAnsi="Arial" w:cs="Arial"/>
          <w:b/>
          <w:bCs/>
          <w:color w:val="111111"/>
          <w:spacing w:val="1"/>
          <w:kern w:val="0"/>
          <w:sz w:val="48"/>
          <w:szCs w:val="48"/>
          <w:lang w:bidi="hi-IN"/>
          <w14:ligatures w14:val="none"/>
        </w:rPr>
        <w:t>Market Basket</w:t>
      </w:r>
      <w:r w:rsidR="00DE5140">
        <w:rPr>
          <w:rFonts w:ascii="Arial" w:eastAsia="Times New Roman" w:hAnsi="Arial" w:cs="Arial"/>
          <w:b/>
          <w:bCs/>
          <w:color w:val="111111"/>
          <w:spacing w:val="1"/>
          <w:kern w:val="0"/>
          <w:sz w:val="48"/>
          <w:szCs w:val="48"/>
          <w:lang w:bidi="hi-IN"/>
          <w14:ligatures w14:val="none"/>
        </w:rPr>
        <w:t xml:space="preserve"> </w:t>
      </w:r>
      <w:proofErr w:type="gramStart"/>
      <w:r w:rsidR="00B96663">
        <w:rPr>
          <w:rFonts w:ascii="Arial" w:eastAsia="Times New Roman" w:hAnsi="Arial" w:cs="Arial"/>
          <w:b/>
          <w:bCs/>
          <w:color w:val="111111"/>
          <w:spacing w:val="1"/>
          <w:kern w:val="0"/>
          <w:sz w:val="48"/>
          <w:szCs w:val="48"/>
          <w:lang w:bidi="hi-IN"/>
          <w14:ligatures w14:val="none"/>
        </w:rPr>
        <w:t>ANALYSIS</w:t>
      </w:r>
      <w:r w:rsidR="00650E92">
        <w:rPr>
          <w:rFonts w:ascii="Arial" w:eastAsia="Times New Roman" w:hAnsi="Arial" w:cs="Arial"/>
          <w:b/>
          <w:bCs/>
          <w:color w:val="111111"/>
          <w:spacing w:val="1"/>
          <w:kern w:val="0"/>
          <w:sz w:val="48"/>
          <w:szCs w:val="48"/>
          <w:lang w:bidi="hi-IN"/>
          <w14:ligatures w14:val="none"/>
        </w:rPr>
        <w:t>:-</w:t>
      </w:r>
      <w:proofErr w:type="gramEnd"/>
    </w:p>
    <w:p w14:paraId="442ED8C9" w14:textId="52481A65" w:rsidR="002C36F1" w:rsidRPr="002C36F1" w:rsidRDefault="002C36F1"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r w:rsidRPr="002C36F1">
        <w:rPr>
          <w:rFonts w:ascii="Arial" w:eastAsia="Times New Roman" w:hAnsi="Arial" w:cs="Arial"/>
          <w:color w:val="111111"/>
          <w:spacing w:val="1"/>
          <w:kern w:val="0"/>
          <w:sz w:val="36"/>
          <w:szCs w:val="36"/>
          <w:lang w:bidi="hi-IN"/>
          <w14:ligatures w14:val="none"/>
        </w:rPr>
        <w:t>A market basket is a selected group of products or assets designed to track the general performance of a specific market segment. This is sometimes known as a</w:t>
      </w:r>
      <w:r w:rsidR="006230C9" w:rsidRPr="00B0229F">
        <w:rPr>
          <w:rFonts w:ascii="Arial" w:eastAsia="Times New Roman" w:hAnsi="Arial" w:cs="Arial"/>
          <w:color w:val="111111"/>
          <w:spacing w:val="1"/>
          <w:kern w:val="0"/>
          <w:sz w:val="36"/>
          <w:szCs w:val="36"/>
          <w:lang w:bidi="hi-IN"/>
          <w14:ligatures w14:val="none"/>
        </w:rPr>
        <w:t xml:space="preserve"> basket of good. </w:t>
      </w:r>
    </w:p>
    <w:p w14:paraId="543F5EE0" w14:textId="632E2F15" w:rsidR="002C36F1" w:rsidRPr="002C36F1" w:rsidRDefault="002C36F1"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r w:rsidRPr="002C36F1">
        <w:rPr>
          <w:rFonts w:ascii="Arial" w:eastAsia="Times New Roman" w:hAnsi="Arial" w:cs="Arial"/>
          <w:color w:val="111111"/>
          <w:spacing w:val="1"/>
          <w:kern w:val="0"/>
          <w:sz w:val="36"/>
          <w:szCs w:val="36"/>
          <w:lang w:bidi="hi-IN"/>
          <w14:ligatures w14:val="none"/>
        </w:rPr>
        <w:t>Market basket economics focuses on</w:t>
      </w:r>
      <w:r w:rsidR="006230C9" w:rsidRPr="00B0229F">
        <w:rPr>
          <w:rFonts w:ascii="Arial" w:eastAsia="Times New Roman" w:hAnsi="Arial" w:cs="Arial"/>
          <w:color w:val="111111"/>
          <w:spacing w:val="1"/>
          <w:kern w:val="0"/>
          <w:sz w:val="36"/>
          <w:szCs w:val="36"/>
          <w:lang w:bidi="hi-IN"/>
          <w14:ligatures w14:val="none"/>
        </w:rPr>
        <w:t xml:space="preserve"> </w:t>
      </w:r>
      <w:r w:rsidRPr="002C36F1">
        <w:rPr>
          <w:rFonts w:ascii="Arial" w:eastAsia="Times New Roman" w:hAnsi="Arial" w:cs="Arial"/>
          <w:color w:val="111111"/>
          <w:spacing w:val="1"/>
          <w:kern w:val="0"/>
          <w:sz w:val="36"/>
          <w:szCs w:val="36"/>
          <w:lang w:bidi="hi-IN"/>
          <w14:ligatures w14:val="none"/>
        </w:rPr>
        <w:t xml:space="preserve">which tracks various consumer goods and uses their price levels to provide an estimate of inflation. However, for investors, a market basket relates to financial securities and is the </w:t>
      </w:r>
      <w:proofErr w:type="gramStart"/>
      <w:r w:rsidRPr="002C36F1">
        <w:rPr>
          <w:rFonts w:ascii="Arial" w:eastAsia="Times New Roman" w:hAnsi="Arial" w:cs="Arial"/>
          <w:color w:val="111111"/>
          <w:spacing w:val="1"/>
          <w:kern w:val="0"/>
          <w:sz w:val="36"/>
          <w:szCs w:val="36"/>
          <w:lang w:bidi="hi-IN"/>
          <w14:ligatures w14:val="none"/>
        </w:rPr>
        <w:t>principle</w:t>
      </w:r>
      <w:proofErr w:type="gramEnd"/>
      <w:r w:rsidRPr="002C36F1">
        <w:rPr>
          <w:rFonts w:ascii="Arial" w:eastAsia="Times New Roman" w:hAnsi="Arial" w:cs="Arial"/>
          <w:color w:val="111111"/>
          <w:spacing w:val="1"/>
          <w:kern w:val="0"/>
          <w:sz w:val="36"/>
          <w:szCs w:val="36"/>
          <w:lang w:bidi="hi-IN"/>
          <w14:ligatures w14:val="none"/>
        </w:rPr>
        <w:t xml:space="preserve"> idea behind </w:t>
      </w:r>
      <w:r w:rsidR="00317888" w:rsidRPr="00B0229F">
        <w:rPr>
          <w:rFonts w:ascii="Arial" w:eastAsia="Times New Roman" w:hAnsi="Arial" w:cs="Arial"/>
          <w:color w:val="111111"/>
          <w:spacing w:val="1"/>
          <w:kern w:val="0"/>
          <w:sz w:val="36"/>
          <w:szCs w:val="36"/>
          <w:lang w:bidi="hi-IN"/>
          <w14:ligatures w14:val="none"/>
        </w:rPr>
        <w:t>index fund</w:t>
      </w:r>
    </w:p>
    <w:p w14:paraId="4B0645CD" w14:textId="77777777" w:rsidR="005D668E" w:rsidRPr="00B0229F" w:rsidRDefault="002C36F1"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r w:rsidRPr="002C36F1">
        <w:rPr>
          <w:rFonts w:ascii="Arial" w:eastAsia="Times New Roman" w:hAnsi="Arial" w:cs="Arial"/>
          <w:color w:val="111111"/>
          <w:spacing w:val="1"/>
          <w:kern w:val="0"/>
          <w:sz w:val="36"/>
          <w:szCs w:val="36"/>
          <w:lang w:bidi="hi-IN"/>
          <w14:ligatures w14:val="none"/>
        </w:rPr>
        <w:t xml:space="preserve">"Baskets" can also be found in securities markets, where program traders may </w:t>
      </w:r>
      <w:proofErr w:type="gramStart"/>
      <w:r w:rsidRPr="002C36F1">
        <w:rPr>
          <w:rFonts w:ascii="Arial" w:eastAsia="Times New Roman" w:hAnsi="Arial" w:cs="Arial"/>
          <w:color w:val="111111"/>
          <w:spacing w:val="1"/>
          <w:kern w:val="0"/>
          <w:sz w:val="36"/>
          <w:szCs w:val="36"/>
          <w:lang w:bidi="hi-IN"/>
          <w14:ligatures w14:val="none"/>
        </w:rPr>
        <w:t xml:space="preserve">enter </w:t>
      </w:r>
      <w:r w:rsidR="00AE79B3" w:rsidRPr="00B0229F">
        <w:rPr>
          <w:rFonts w:ascii="Arial" w:eastAsia="Times New Roman" w:hAnsi="Arial" w:cs="Arial"/>
          <w:color w:val="111111"/>
          <w:spacing w:val="1"/>
          <w:kern w:val="0"/>
          <w:sz w:val="36"/>
          <w:szCs w:val="36"/>
          <w:lang w:bidi="hi-IN"/>
          <w14:ligatures w14:val="none"/>
        </w:rPr>
        <w:t xml:space="preserve"> into</w:t>
      </w:r>
      <w:proofErr w:type="gramEnd"/>
      <w:r w:rsidR="00AE79B3" w:rsidRPr="00B0229F">
        <w:rPr>
          <w:rFonts w:ascii="Arial" w:eastAsia="Times New Roman" w:hAnsi="Arial" w:cs="Arial"/>
          <w:color w:val="111111"/>
          <w:spacing w:val="1"/>
          <w:kern w:val="0"/>
          <w:sz w:val="36"/>
          <w:szCs w:val="36"/>
          <w:lang w:bidi="hi-IN"/>
          <w14:ligatures w14:val="none"/>
        </w:rPr>
        <w:t xml:space="preserve"> series </w:t>
      </w:r>
      <w:r w:rsidR="00457942" w:rsidRPr="00B0229F">
        <w:rPr>
          <w:rFonts w:ascii="Arial" w:eastAsia="Times New Roman" w:hAnsi="Arial" w:cs="Arial"/>
          <w:color w:val="111111"/>
          <w:spacing w:val="1"/>
          <w:kern w:val="0"/>
          <w:sz w:val="36"/>
          <w:szCs w:val="36"/>
          <w:lang w:bidi="hi-IN"/>
          <w14:ligatures w14:val="none"/>
        </w:rPr>
        <w:t xml:space="preserve">of position in </w:t>
      </w:r>
      <w:r w:rsidRPr="002C36F1">
        <w:rPr>
          <w:rFonts w:ascii="Arial" w:eastAsia="Times New Roman" w:hAnsi="Arial" w:cs="Arial"/>
          <w:color w:val="111111"/>
          <w:spacing w:val="1"/>
          <w:kern w:val="0"/>
          <w:sz w:val="36"/>
          <w:szCs w:val="36"/>
          <w:lang w:bidi="hi-IN"/>
          <w14:ligatures w14:val="none"/>
        </w:rPr>
        <w:t>several stocks or</w:t>
      </w:r>
      <w:r w:rsidR="00457942" w:rsidRPr="00B0229F">
        <w:rPr>
          <w:rFonts w:ascii="Arial" w:eastAsia="Times New Roman" w:hAnsi="Arial" w:cs="Arial"/>
          <w:color w:val="111111"/>
          <w:spacing w:val="1"/>
          <w:kern w:val="0"/>
          <w:sz w:val="36"/>
          <w:szCs w:val="36"/>
          <w:lang w:bidi="hi-IN"/>
          <w14:ligatures w14:val="none"/>
        </w:rPr>
        <w:t xml:space="preserve"> currency </w:t>
      </w:r>
      <w:r w:rsidRPr="002C36F1">
        <w:rPr>
          <w:rFonts w:ascii="Arial" w:eastAsia="Times New Roman" w:hAnsi="Arial" w:cs="Arial"/>
          <w:color w:val="111111"/>
          <w:spacing w:val="1"/>
          <w:kern w:val="0"/>
          <w:sz w:val="36"/>
          <w:szCs w:val="36"/>
          <w:lang w:bidi="hi-IN"/>
          <w14:ligatures w14:val="none"/>
        </w:rPr>
        <w:t xml:space="preserve"> at the same </w:t>
      </w:r>
    </w:p>
    <w:p w14:paraId="6DF53615" w14:textId="7DC47F79" w:rsidR="00E729B9" w:rsidRPr="00B0229F" w:rsidRDefault="002C36F1"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r w:rsidRPr="002C36F1">
        <w:rPr>
          <w:rFonts w:ascii="Arial" w:eastAsia="Times New Roman" w:hAnsi="Arial" w:cs="Arial"/>
          <w:color w:val="111111"/>
          <w:spacing w:val="1"/>
          <w:kern w:val="0"/>
          <w:sz w:val="36"/>
          <w:szCs w:val="36"/>
          <w:lang w:bidi="hi-IN"/>
          <w14:ligatures w14:val="none"/>
        </w:rPr>
        <w:t>time.</w:t>
      </w:r>
      <w:r w:rsidR="002D3124" w:rsidRPr="00B0229F">
        <w:rPr>
          <w:rFonts w:ascii="Arial" w:eastAsia="Times New Roman" w:hAnsi="Arial" w:cs="Arial"/>
          <w:color w:val="111111"/>
          <w:spacing w:val="1"/>
          <w:kern w:val="0"/>
          <w:sz w:val="36"/>
          <w:szCs w:val="36"/>
          <w:lang w:bidi="hi-IN"/>
          <w14:ligatures w14:val="none"/>
        </w:rPr>
        <w:t xml:space="preserve">  </w:t>
      </w:r>
    </w:p>
    <w:p w14:paraId="19A2583E" w14:textId="1BF3B27E" w:rsidR="002D3124" w:rsidRPr="00B0229F" w:rsidRDefault="002D3124" w:rsidP="002D3124">
      <w:pPr>
        <w:pStyle w:val="NormalWeb"/>
        <w:spacing w:before="0" w:beforeAutospacing="0" w:after="0" w:afterAutospacing="0"/>
        <w:rPr>
          <w:rFonts w:ascii="Segoe UI" w:hAnsi="Segoe UI" w:cs="Segoe UI"/>
          <w:i/>
          <w:iCs/>
          <w:color w:val="212121"/>
          <w:sz w:val="36"/>
          <w:szCs w:val="36"/>
        </w:rPr>
      </w:pPr>
      <w:proofErr w:type="gramStart"/>
      <w:r w:rsidRPr="00B0229F">
        <w:rPr>
          <w:rFonts w:ascii="Segoe UI" w:hAnsi="Segoe UI" w:cs="Segoe UI"/>
          <w:i/>
          <w:iCs/>
          <w:color w:val="212121"/>
          <w:sz w:val="36"/>
          <w:szCs w:val="36"/>
        </w:rPr>
        <w:t>It  is</w:t>
      </w:r>
      <w:proofErr w:type="gramEnd"/>
      <w:r w:rsidRPr="00B0229F">
        <w:rPr>
          <w:rFonts w:ascii="Segoe UI" w:hAnsi="Segoe UI" w:cs="Segoe UI"/>
          <w:i/>
          <w:iCs/>
          <w:color w:val="212121"/>
          <w:sz w:val="36"/>
          <w:szCs w:val="36"/>
        </w:rPr>
        <w:t xml:space="preserve"> a data mining technique used to identify patterns and relationships between products that customers frequently purchase together. The purpose of market basket analysis is to understand customers’ purchasing behavior and identify cross-selling and upselling opportunities.</w:t>
      </w:r>
    </w:p>
    <w:p w14:paraId="254E1518" w14:textId="77777777" w:rsidR="002D3124" w:rsidRPr="00B0229F" w:rsidRDefault="002D3124" w:rsidP="002C36F1">
      <w:pPr>
        <w:shd w:val="clear" w:color="auto" w:fill="FFFFFF"/>
        <w:spacing w:after="100" w:afterAutospacing="1" w:line="240" w:lineRule="auto"/>
        <w:rPr>
          <w:rFonts w:ascii="Arial" w:eastAsia="Times New Roman" w:hAnsi="Arial" w:cs="Arial"/>
          <w:color w:val="111111"/>
          <w:spacing w:val="1"/>
          <w:kern w:val="0"/>
          <w:sz w:val="36"/>
          <w:szCs w:val="36"/>
          <w:lang w:bidi="hi-IN"/>
          <w14:ligatures w14:val="none"/>
        </w:rPr>
      </w:pPr>
    </w:p>
    <w:p w14:paraId="7AD4459A" w14:textId="77777777" w:rsidR="00E729B9" w:rsidRDefault="00E729B9" w:rsidP="002C36F1">
      <w:pPr>
        <w:shd w:val="clear" w:color="auto" w:fill="FFFFFF"/>
        <w:spacing w:after="100" w:afterAutospacing="1" w:line="240" w:lineRule="auto"/>
        <w:rPr>
          <w:rFonts w:ascii="Arial" w:eastAsia="Times New Roman" w:hAnsi="Arial" w:cs="Arial"/>
          <w:color w:val="111111"/>
          <w:spacing w:val="1"/>
          <w:kern w:val="0"/>
          <w:sz w:val="27"/>
          <w:szCs w:val="27"/>
          <w:lang w:bidi="hi-IN"/>
          <w14:ligatures w14:val="none"/>
        </w:rPr>
      </w:pPr>
    </w:p>
    <w:p w14:paraId="1E2798A2" w14:textId="7328AF26" w:rsidR="002C36F1" w:rsidRDefault="00E729B9" w:rsidP="002C36F1">
      <w:pPr>
        <w:shd w:val="clear" w:color="auto" w:fill="FFFFFF"/>
        <w:spacing w:after="100" w:afterAutospacing="1" w:line="240" w:lineRule="auto"/>
        <w:rPr>
          <w:rFonts w:ascii="Arial" w:eastAsia="Times New Roman" w:hAnsi="Arial" w:cs="Arial"/>
          <w:color w:val="111111"/>
          <w:spacing w:val="1"/>
          <w:kern w:val="0"/>
          <w:sz w:val="27"/>
          <w:szCs w:val="27"/>
          <w:lang w:bidi="hi-IN"/>
          <w14:ligatures w14:val="none"/>
        </w:rPr>
      </w:pPr>
      <w:r>
        <w:rPr>
          <w:rFonts w:ascii="Arial" w:eastAsia="Times New Roman" w:hAnsi="Arial" w:cs="Arial"/>
          <w:noProof/>
          <w:color w:val="111111"/>
          <w:spacing w:val="1"/>
          <w:kern w:val="0"/>
          <w:sz w:val="27"/>
          <w:szCs w:val="27"/>
          <w:lang w:bidi="hi-IN"/>
        </w:rPr>
        <w:drawing>
          <wp:inline distT="0" distB="0" distL="0" distR="0" wp14:anchorId="1C952951" wp14:editId="25DBE5A4">
            <wp:extent cx="5943600" cy="2945130"/>
            <wp:effectExtent l="0" t="0" r="0" b="7620"/>
            <wp:docPr id="575145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45887" name="Picture 575145887"/>
                    <pic:cNvPicPr/>
                  </pic:nvPicPr>
                  <pic:blipFill>
                    <a:blip r:embed="rId5">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14:paraId="0AF7EB74" w14:textId="769D1B10" w:rsidR="008D4AFD" w:rsidRDefault="008D4AFD" w:rsidP="008D4AFD">
      <w:pPr>
        <w:pStyle w:val="Heading3"/>
        <w:shd w:val="clear" w:color="auto" w:fill="FFFFFF"/>
        <w:spacing w:before="0"/>
        <w:rPr>
          <w:rFonts w:ascii="Arial" w:hAnsi="Arial" w:cs="Arial"/>
          <w:caps/>
          <w:color w:val="111111"/>
          <w:spacing w:val="1"/>
        </w:rPr>
      </w:pPr>
    </w:p>
    <w:p w14:paraId="0A098463" w14:textId="77777777" w:rsidR="00AD6AE4" w:rsidRDefault="00AD6AE4" w:rsidP="00AD6AE4"/>
    <w:p w14:paraId="709D2FFC" w14:textId="78AAA23E" w:rsidR="00AD6AE4" w:rsidRPr="00B0229F" w:rsidRDefault="00AD6AE4" w:rsidP="00AD6AE4">
      <w:pPr>
        <w:rPr>
          <w:sz w:val="40"/>
          <w:szCs w:val="40"/>
        </w:rPr>
      </w:pPr>
      <w:proofErr w:type="gramStart"/>
      <w:r w:rsidRPr="00B0229F">
        <w:rPr>
          <w:sz w:val="40"/>
          <w:szCs w:val="40"/>
        </w:rPr>
        <w:t>Keys:-</w:t>
      </w:r>
      <w:proofErr w:type="gramEnd"/>
    </w:p>
    <w:p w14:paraId="641066D4" w14:textId="77777777" w:rsidR="008D4AFD" w:rsidRPr="00B0229F" w:rsidRDefault="008D4AFD" w:rsidP="008D4AFD">
      <w:pPr>
        <w:numPr>
          <w:ilvl w:val="0"/>
          <w:numId w:val="1"/>
        </w:numPr>
        <w:shd w:val="clear" w:color="auto" w:fill="FFFFFF"/>
        <w:spacing w:before="100" w:beforeAutospacing="1" w:after="100" w:afterAutospacing="1" w:line="240" w:lineRule="auto"/>
        <w:rPr>
          <w:rFonts w:ascii="Arial" w:hAnsi="Arial" w:cs="Arial"/>
          <w:color w:val="111111"/>
          <w:spacing w:val="1"/>
          <w:sz w:val="36"/>
          <w:szCs w:val="36"/>
        </w:rPr>
      </w:pPr>
      <w:r w:rsidRPr="00B0229F">
        <w:rPr>
          <w:rFonts w:ascii="Arial" w:hAnsi="Arial" w:cs="Arial"/>
          <w:color w:val="111111"/>
          <w:spacing w:val="1"/>
          <w:sz w:val="36"/>
          <w:szCs w:val="36"/>
        </w:rPr>
        <w:t>A market basket is a selected mix of goods and services that tracks the performance of a specific market or segment.</w:t>
      </w:r>
    </w:p>
    <w:p w14:paraId="6445BADD" w14:textId="77777777" w:rsidR="008D4AFD" w:rsidRPr="00B0229F" w:rsidRDefault="008D4AFD" w:rsidP="008D4AFD">
      <w:pPr>
        <w:numPr>
          <w:ilvl w:val="0"/>
          <w:numId w:val="1"/>
        </w:numPr>
        <w:shd w:val="clear" w:color="auto" w:fill="FFFFFF"/>
        <w:spacing w:before="100" w:beforeAutospacing="1" w:after="100" w:afterAutospacing="1" w:line="240" w:lineRule="auto"/>
        <w:rPr>
          <w:rFonts w:ascii="Arial" w:hAnsi="Arial" w:cs="Arial"/>
          <w:color w:val="111111"/>
          <w:spacing w:val="1"/>
          <w:sz w:val="36"/>
          <w:szCs w:val="36"/>
        </w:rPr>
      </w:pPr>
      <w:r w:rsidRPr="00B0229F">
        <w:rPr>
          <w:rFonts w:ascii="Arial" w:hAnsi="Arial" w:cs="Arial"/>
          <w:color w:val="111111"/>
          <w:spacing w:val="1"/>
          <w:sz w:val="36"/>
          <w:szCs w:val="36"/>
        </w:rPr>
        <w:t>A popular market basket is the Consumer Price Index (CPI), which provides an estimate for inflation based on the average change of price paid for a specific basket of goods and services over time.</w:t>
      </w:r>
    </w:p>
    <w:p w14:paraId="621EA70B" w14:textId="0709AC8E" w:rsidR="008D4AFD" w:rsidRPr="00B0229F" w:rsidRDefault="008D4AFD" w:rsidP="008D4AFD">
      <w:pPr>
        <w:numPr>
          <w:ilvl w:val="0"/>
          <w:numId w:val="1"/>
        </w:numPr>
        <w:shd w:val="clear" w:color="auto" w:fill="FFFFFF"/>
        <w:spacing w:before="100" w:beforeAutospacing="1" w:after="0" w:afterAutospacing="1" w:line="240" w:lineRule="auto"/>
        <w:rPr>
          <w:rFonts w:ascii="Arial" w:hAnsi="Arial" w:cs="Arial"/>
          <w:color w:val="111111"/>
          <w:spacing w:val="1"/>
          <w:sz w:val="36"/>
          <w:szCs w:val="36"/>
        </w:rPr>
      </w:pPr>
      <w:r w:rsidRPr="00B0229F">
        <w:rPr>
          <w:rFonts w:ascii="Arial" w:hAnsi="Arial" w:cs="Arial"/>
          <w:color w:val="111111"/>
          <w:spacing w:val="1"/>
          <w:sz w:val="36"/>
          <w:szCs w:val="36"/>
        </w:rPr>
        <w:t>The CPI uses over 200 categories, including education, housing, transportation, and recreation, as an economic measure.</w:t>
      </w:r>
    </w:p>
    <w:p w14:paraId="2A66F149" w14:textId="10D32B8A" w:rsidR="00B70975" w:rsidRPr="00B0229F" w:rsidRDefault="008D4AFD" w:rsidP="00B70975">
      <w:pPr>
        <w:numPr>
          <w:ilvl w:val="0"/>
          <w:numId w:val="1"/>
        </w:numPr>
        <w:shd w:val="clear" w:color="auto" w:fill="FFFFFF"/>
        <w:spacing w:before="100" w:beforeAutospacing="1" w:after="0" w:line="240" w:lineRule="auto"/>
        <w:rPr>
          <w:rFonts w:ascii="Arial" w:hAnsi="Arial" w:cs="Arial"/>
          <w:color w:val="111111"/>
          <w:spacing w:val="1"/>
          <w:sz w:val="36"/>
          <w:szCs w:val="36"/>
        </w:rPr>
      </w:pPr>
      <w:r w:rsidRPr="00B0229F">
        <w:rPr>
          <w:rFonts w:ascii="Arial" w:hAnsi="Arial" w:cs="Arial"/>
          <w:color w:val="111111"/>
          <w:spacing w:val="1"/>
          <w:sz w:val="36"/>
          <w:szCs w:val="36"/>
        </w:rPr>
        <w:t>A market basket analysis is used by retail stores to predict and increase impulse purchases based on groups of items a customer buys.</w:t>
      </w:r>
    </w:p>
    <w:p w14:paraId="3540C3D1" w14:textId="64100AF7" w:rsidR="00210A45" w:rsidRDefault="00210A45" w:rsidP="00D9451F">
      <w:pPr>
        <w:shd w:val="clear" w:color="auto" w:fill="FFFFFF"/>
        <w:spacing w:before="100" w:beforeAutospacing="1" w:after="0" w:line="240" w:lineRule="auto"/>
        <w:rPr>
          <w:rFonts w:ascii="Arial" w:hAnsi="Arial" w:cs="Arial"/>
          <w:color w:val="111111"/>
          <w:spacing w:val="1"/>
          <w:sz w:val="40"/>
          <w:szCs w:val="40"/>
        </w:rPr>
      </w:pPr>
      <w:r w:rsidRPr="00B0229F">
        <w:rPr>
          <w:rFonts w:ascii="Arial" w:hAnsi="Arial" w:cs="Arial"/>
          <w:color w:val="111111"/>
          <w:spacing w:val="1"/>
          <w:sz w:val="40"/>
          <w:szCs w:val="40"/>
        </w:rPr>
        <w:t>How a market bas</w:t>
      </w:r>
      <w:r w:rsidR="00D9451F" w:rsidRPr="00B0229F">
        <w:rPr>
          <w:rFonts w:ascii="Arial" w:hAnsi="Arial" w:cs="Arial"/>
          <w:color w:val="111111"/>
          <w:spacing w:val="1"/>
          <w:sz w:val="40"/>
          <w:szCs w:val="40"/>
        </w:rPr>
        <w:t xml:space="preserve">ket </w:t>
      </w:r>
      <w:proofErr w:type="gramStart"/>
      <w:r w:rsidR="00D9451F" w:rsidRPr="00B0229F">
        <w:rPr>
          <w:rFonts w:ascii="Arial" w:hAnsi="Arial" w:cs="Arial"/>
          <w:color w:val="111111"/>
          <w:spacing w:val="1"/>
          <w:sz w:val="40"/>
          <w:szCs w:val="40"/>
        </w:rPr>
        <w:t>works</w:t>
      </w:r>
      <w:r w:rsidR="00D9451F" w:rsidRPr="00BD2DDF">
        <w:rPr>
          <w:rFonts w:ascii="Arial" w:hAnsi="Arial" w:cs="Arial"/>
          <w:color w:val="111111"/>
          <w:spacing w:val="1"/>
          <w:sz w:val="40"/>
          <w:szCs w:val="40"/>
        </w:rPr>
        <w:t xml:space="preserve"> :</w:t>
      </w:r>
      <w:proofErr w:type="gramEnd"/>
      <w:r w:rsidR="00D9451F" w:rsidRPr="00BD2DDF">
        <w:rPr>
          <w:rFonts w:ascii="Arial" w:hAnsi="Arial" w:cs="Arial"/>
          <w:color w:val="111111"/>
          <w:spacing w:val="1"/>
          <w:sz w:val="40"/>
          <w:szCs w:val="40"/>
        </w:rPr>
        <w:t>-</w:t>
      </w:r>
    </w:p>
    <w:p w14:paraId="0D341EDA" w14:textId="77777777" w:rsidR="00BD2DDF" w:rsidRPr="00BD2DDF" w:rsidRDefault="00BD2DDF" w:rsidP="00D9451F">
      <w:pPr>
        <w:shd w:val="clear" w:color="auto" w:fill="FFFFFF"/>
        <w:spacing w:before="100" w:beforeAutospacing="1" w:after="0" w:line="240" w:lineRule="auto"/>
        <w:rPr>
          <w:rFonts w:ascii="Arial" w:hAnsi="Arial" w:cs="Arial"/>
          <w:color w:val="111111"/>
          <w:spacing w:val="1"/>
          <w:sz w:val="40"/>
          <w:szCs w:val="40"/>
        </w:rPr>
      </w:pPr>
    </w:p>
    <w:p w14:paraId="4A434766" w14:textId="6B38A768" w:rsidR="00B70975" w:rsidRPr="00B0229F" w:rsidRDefault="00B70975" w:rsidP="00B70975">
      <w:pPr>
        <w:pStyle w:val="comp"/>
        <w:shd w:val="clear" w:color="auto" w:fill="FFFFFF"/>
        <w:spacing w:before="0" w:beforeAutospacing="0"/>
        <w:rPr>
          <w:rFonts w:ascii="Arial" w:hAnsi="Arial" w:cs="Arial"/>
          <w:color w:val="111111"/>
          <w:spacing w:val="1"/>
          <w:sz w:val="36"/>
          <w:szCs w:val="36"/>
        </w:rPr>
      </w:pPr>
      <w:r w:rsidRPr="00B0229F">
        <w:rPr>
          <w:rFonts w:ascii="Arial" w:hAnsi="Arial" w:cs="Arial"/>
          <w:color w:val="111111"/>
          <w:spacing w:val="1"/>
          <w:sz w:val="36"/>
          <w:szCs w:val="36"/>
        </w:rPr>
        <w:t>A market </w:t>
      </w:r>
      <w:r w:rsidR="0063265D" w:rsidRPr="00B0229F">
        <w:rPr>
          <w:rFonts w:ascii="Arial" w:hAnsi="Arial" w:cs="Arial"/>
          <w:color w:val="111111"/>
          <w:spacing w:val="1"/>
          <w:sz w:val="36"/>
          <w:szCs w:val="36"/>
        </w:rPr>
        <w:t>basket</w:t>
      </w:r>
      <w:r w:rsidRPr="00B0229F">
        <w:rPr>
          <w:rFonts w:ascii="Arial" w:hAnsi="Arial" w:cs="Arial"/>
          <w:color w:val="111111"/>
          <w:spacing w:val="1"/>
          <w:sz w:val="36"/>
          <w:szCs w:val="36"/>
        </w:rPr>
        <w:t> refers to a selection of goods and services that are consistently purchased and sold throughout an economic system. Economists, politicians, and financial analysts use market baskets to track price changes over time and determine inflation levels. The most well-known and widely used market basket is the CPI, which helps economists predict consumer purchase trends. This basket is used to track in a specific market or country.</w:t>
      </w:r>
    </w:p>
    <w:p w14:paraId="1216F1A5" w14:textId="22039EDF" w:rsidR="00B70975" w:rsidRPr="00B0229F" w:rsidRDefault="00B70975" w:rsidP="00B70975">
      <w:pPr>
        <w:pStyle w:val="comp"/>
        <w:shd w:val="clear" w:color="auto" w:fill="FFFFFF"/>
        <w:spacing w:before="0" w:beforeAutospacing="0"/>
        <w:rPr>
          <w:rFonts w:ascii="Arial" w:hAnsi="Arial" w:cs="Arial"/>
          <w:color w:val="111111"/>
          <w:spacing w:val="1"/>
          <w:sz w:val="36"/>
          <w:szCs w:val="36"/>
        </w:rPr>
      </w:pPr>
      <w:r w:rsidRPr="00B0229F">
        <w:rPr>
          <w:rFonts w:ascii="Arial" w:hAnsi="Arial" w:cs="Arial"/>
          <w:color w:val="111111"/>
          <w:spacing w:val="1"/>
          <w:sz w:val="36"/>
          <w:szCs w:val="36"/>
        </w:rPr>
        <w:t>The financial system uses market baskets like the </w:t>
      </w:r>
      <w:r w:rsidR="004854B1" w:rsidRPr="00B0229F">
        <w:rPr>
          <w:rFonts w:ascii="Arial" w:hAnsi="Arial" w:cs="Arial"/>
          <w:color w:val="111111"/>
          <w:spacing w:val="1"/>
          <w:sz w:val="36"/>
          <w:szCs w:val="36"/>
        </w:rPr>
        <w:t xml:space="preserve">S&amp;P 500 </w:t>
      </w:r>
      <w:r w:rsidRPr="00B0229F">
        <w:rPr>
          <w:rFonts w:ascii="Arial" w:hAnsi="Arial" w:cs="Arial"/>
          <w:color w:val="111111"/>
          <w:spacing w:val="1"/>
          <w:sz w:val="36"/>
          <w:szCs w:val="36"/>
        </w:rPr>
        <w:t>and index funds, which are essentially a broad sample of stocks, bonds, or other securities in the market. This provides investors with a</w:t>
      </w:r>
      <w:r w:rsidR="007072B4" w:rsidRPr="00B0229F">
        <w:rPr>
          <w:rFonts w:ascii="Arial" w:hAnsi="Arial" w:cs="Arial"/>
          <w:color w:val="111111"/>
          <w:spacing w:val="1"/>
          <w:sz w:val="36"/>
          <w:szCs w:val="36"/>
        </w:rPr>
        <w:t xml:space="preserve"> benchmark </w:t>
      </w:r>
      <w:r w:rsidRPr="00B0229F">
        <w:rPr>
          <w:rFonts w:ascii="Arial" w:hAnsi="Arial" w:cs="Arial"/>
          <w:color w:val="111111"/>
          <w:spacing w:val="1"/>
          <w:sz w:val="36"/>
          <w:szCs w:val="36"/>
        </w:rPr>
        <w:t>against which to compare their investment returns.</w:t>
      </w:r>
    </w:p>
    <w:p w14:paraId="61D0DC0B" w14:textId="77777777" w:rsidR="006F40B3" w:rsidRDefault="006F40B3" w:rsidP="006F40B3">
      <w:pPr>
        <w:pStyle w:val="Heading3"/>
        <w:spacing w:before="0" w:after="300"/>
        <w:rPr>
          <w:rFonts w:ascii="Poppins" w:hAnsi="Poppins" w:cs="Poppins"/>
          <w:color w:val="0C4E54"/>
          <w:sz w:val="57"/>
          <w:szCs w:val="57"/>
        </w:rPr>
      </w:pPr>
      <w:r>
        <w:rPr>
          <w:rFonts w:ascii="Poppins" w:hAnsi="Poppins" w:cs="Poppins"/>
          <w:color w:val="0C4E54"/>
          <w:sz w:val="57"/>
          <w:szCs w:val="57"/>
        </w:rPr>
        <w:t>Applications</w:t>
      </w:r>
    </w:p>
    <w:p w14:paraId="24966C23" w14:textId="77777777" w:rsidR="006F40B3" w:rsidRDefault="006F40B3" w:rsidP="006F40B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Let us look at its applications across various industries.</w:t>
      </w:r>
    </w:p>
    <w:p w14:paraId="39BF41E6" w14:textId="137D3F37" w:rsidR="006F40B3" w:rsidRPr="00B0229F" w:rsidRDefault="006F40B3" w:rsidP="006F40B3">
      <w:pPr>
        <w:numPr>
          <w:ilvl w:val="0"/>
          <w:numId w:val="2"/>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Retail and E-commerce</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Market basket analysis helps retailers optimize product placement and design effective cross-selling strategies. It enables personalized recommendations, improves inventory management, and aids in targeted marketing campaigns, ultimately increasing sales and customer satisfaction.</w:t>
      </w:r>
    </w:p>
    <w:p w14:paraId="794FDD75" w14:textId="46EEDD60" w:rsidR="006F40B3" w:rsidRPr="00B0229F" w:rsidRDefault="006F40B3" w:rsidP="006F40B3">
      <w:pPr>
        <w:numPr>
          <w:ilvl w:val="0"/>
          <w:numId w:val="2"/>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Supply Chain Management</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Understanding product associations can optimize inventory levels, streamline supply chain processes, and improve </w:t>
      </w:r>
      <w:r w:rsidR="00E342D7" w:rsidRPr="00B0229F">
        <w:rPr>
          <w:rFonts w:ascii="Segoe UI" w:hAnsi="Segoe UI" w:cs="Segoe UI"/>
          <w:color w:val="212121"/>
          <w:sz w:val="36"/>
          <w:szCs w:val="36"/>
        </w:rPr>
        <w:t xml:space="preserve">demand </w:t>
      </w:r>
      <w:proofErr w:type="gramStart"/>
      <w:r w:rsidR="00E342D7" w:rsidRPr="00B0229F">
        <w:rPr>
          <w:rFonts w:ascii="Segoe UI" w:hAnsi="Segoe UI" w:cs="Segoe UI"/>
          <w:color w:val="212121"/>
          <w:sz w:val="36"/>
          <w:szCs w:val="36"/>
        </w:rPr>
        <w:t xml:space="preserve">forecasting </w:t>
      </w:r>
      <w:r w:rsidRPr="00B0229F">
        <w:rPr>
          <w:rFonts w:ascii="Segoe UI" w:hAnsi="Segoe UI" w:cs="Segoe UI"/>
          <w:color w:val="212121"/>
          <w:sz w:val="36"/>
          <w:szCs w:val="36"/>
        </w:rPr>
        <w:t>.</w:t>
      </w:r>
      <w:proofErr w:type="gramEnd"/>
      <w:r w:rsidRPr="00B0229F">
        <w:rPr>
          <w:rFonts w:ascii="Segoe UI" w:hAnsi="Segoe UI" w:cs="Segoe UI"/>
          <w:color w:val="212121"/>
          <w:sz w:val="36"/>
          <w:szCs w:val="36"/>
        </w:rPr>
        <w:t xml:space="preserve"> It helps in managing stock replenishment, reducing stockouts, and minimizing wastage.</w:t>
      </w:r>
    </w:p>
    <w:p w14:paraId="07EFC798" w14:textId="2E2C0E73" w:rsidR="006F40B3" w:rsidRPr="00B0229F" w:rsidRDefault="006F40B3" w:rsidP="006F40B3">
      <w:pPr>
        <w:numPr>
          <w:ilvl w:val="0"/>
          <w:numId w:val="2"/>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 xml:space="preserve">Pricing and </w:t>
      </w:r>
      <w:proofErr w:type="gramStart"/>
      <w:r w:rsidRPr="00B0229F">
        <w:rPr>
          <w:rStyle w:val="Strong"/>
          <w:rFonts w:ascii="Segoe UI" w:hAnsi="Segoe UI" w:cs="Segoe UI"/>
          <w:color w:val="212121"/>
          <w:sz w:val="36"/>
          <w:szCs w:val="36"/>
        </w:rPr>
        <w:t>Promotions:</w:t>
      </w:r>
      <w:r w:rsidR="006C01ED" w:rsidRPr="00B0229F">
        <w:rPr>
          <w:rStyle w:val="Strong"/>
          <w:rFonts w:ascii="Segoe UI" w:hAnsi="Segoe UI" w:cs="Segoe UI"/>
          <w:color w:val="212121"/>
          <w:sz w:val="36"/>
          <w:szCs w:val="36"/>
        </w:rPr>
        <w:t>-</w:t>
      </w:r>
      <w:proofErr w:type="gramEnd"/>
      <w:r w:rsidRPr="00B0229F">
        <w:rPr>
          <w:rFonts w:ascii="Segoe UI" w:hAnsi="Segoe UI" w:cs="Segoe UI"/>
          <w:color w:val="212121"/>
          <w:sz w:val="36"/>
          <w:szCs w:val="36"/>
        </w:rPr>
        <w:t> It assists in optimizing pricing strategies by identifying complementary products that can be bundled together for promotional offers. It helps determine optimal price points and discount strategies to maximize revenue and profitability.</w:t>
      </w:r>
    </w:p>
    <w:p w14:paraId="14C8CFE3" w14:textId="6B332086" w:rsidR="006F40B3" w:rsidRDefault="006F40B3" w:rsidP="006F40B3">
      <w:pPr>
        <w:numPr>
          <w:ilvl w:val="0"/>
          <w:numId w:val="2"/>
        </w:numPr>
        <w:spacing w:before="100" w:beforeAutospacing="1" w:after="100" w:afterAutospacing="1" w:line="240" w:lineRule="auto"/>
        <w:rPr>
          <w:rFonts w:ascii="Segoe UI" w:hAnsi="Segoe UI" w:cs="Segoe UI"/>
          <w:color w:val="212121"/>
          <w:sz w:val="30"/>
          <w:szCs w:val="30"/>
        </w:rPr>
      </w:pPr>
      <w:r w:rsidRPr="00B0229F">
        <w:rPr>
          <w:rStyle w:val="Strong"/>
          <w:rFonts w:ascii="Segoe UI" w:hAnsi="Segoe UI" w:cs="Segoe UI"/>
          <w:color w:val="212121"/>
          <w:sz w:val="36"/>
          <w:szCs w:val="36"/>
        </w:rPr>
        <w:t xml:space="preserve">Online </w:t>
      </w:r>
      <w:proofErr w:type="gramStart"/>
      <w:r w:rsidRPr="00B0229F">
        <w:rPr>
          <w:rStyle w:val="Strong"/>
          <w:rFonts w:ascii="Segoe UI" w:hAnsi="Segoe UI" w:cs="Segoe UI"/>
          <w:color w:val="212121"/>
          <w:sz w:val="36"/>
          <w:szCs w:val="36"/>
        </w:rPr>
        <w:t>Recommendations:</w:t>
      </w:r>
      <w:r w:rsidR="006C01ED" w:rsidRPr="00B0229F">
        <w:rPr>
          <w:rStyle w:val="Strong"/>
          <w:rFonts w:ascii="Segoe UI" w:hAnsi="Segoe UI" w:cs="Segoe UI"/>
          <w:color w:val="212121"/>
          <w:sz w:val="36"/>
          <w:szCs w:val="36"/>
        </w:rPr>
        <w:t>-</w:t>
      </w:r>
      <w:proofErr w:type="gramEnd"/>
      <w:r w:rsidRPr="00B0229F">
        <w:rPr>
          <w:rFonts w:ascii="Segoe UI" w:hAnsi="Segoe UI" w:cs="Segoe UI"/>
          <w:color w:val="212121"/>
          <w:sz w:val="36"/>
          <w:szCs w:val="36"/>
        </w:rPr>
        <w:t> E-commerce platforms and streaming services utilize this analysis to provide personalized recommendations to customers. By leveraging associations between products or content, these platforms can suggest related items or similar content based on user preferences</w:t>
      </w:r>
      <w:r>
        <w:rPr>
          <w:rFonts w:ascii="Segoe UI" w:hAnsi="Segoe UI" w:cs="Segoe UI"/>
          <w:color w:val="212121"/>
          <w:sz w:val="30"/>
          <w:szCs w:val="30"/>
        </w:rPr>
        <w:t>.</w:t>
      </w:r>
    </w:p>
    <w:p w14:paraId="76DBFDBF" w14:textId="77777777" w:rsidR="006F40B3" w:rsidRDefault="006F40B3" w:rsidP="006F40B3">
      <w:pPr>
        <w:pStyle w:val="Heading3"/>
        <w:spacing w:before="0" w:after="300"/>
        <w:rPr>
          <w:rFonts w:ascii="Poppins" w:hAnsi="Poppins" w:cs="Poppins"/>
          <w:color w:val="0C4E54"/>
          <w:sz w:val="57"/>
          <w:szCs w:val="57"/>
        </w:rPr>
      </w:pPr>
      <w:r>
        <w:rPr>
          <w:rFonts w:ascii="Poppins" w:hAnsi="Poppins" w:cs="Poppins"/>
          <w:color w:val="0C4E54"/>
          <w:sz w:val="57"/>
          <w:szCs w:val="57"/>
        </w:rPr>
        <w:t>Advantages And Disadvantages</w:t>
      </w:r>
    </w:p>
    <w:p w14:paraId="70A270C2" w14:textId="2373B136" w:rsidR="006F40B3" w:rsidRPr="00B0229F" w:rsidRDefault="006F40B3" w:rsidP="00EF0BEB">
      <w:pPr>
        <w:pStyle w:val="NormalWeb"/>
        <w:numPr>
          <w:ilvl w:val="0"/>
          <w:numId w:val="9"/>
        </w:numPr>
        <w:spacing w:before="0" w:beforeAutospacing="0" w:after="300" w:afterAutospacing="0"/>
        <w:rPr>
          <w:rFonts w:ascii="Segoe UI" w:hAnsi="Segoe UI" w:cs="Segoe UI"/>
          <w:color w:val="212121"/>
          <w:sz w:val="36"/>
          <w:szCs w:val="36"/>
        </w:rPr>
      </w:pPr>
      <w:r w:rsidRPr="00B0229F">
        <w:rPr>
          <w:rFonts w:ascii="Segoe UI" w:hAnsi="Segoe UI" w:cs="Segoe UI"/>
          <w:color w:val="212121"/>
          <w:sz w:val="36"/>
          <w:szCs w:val="36"/>
        </w:rPr>
        <w:t xml:space="preserve">Let us look at the Advantages of Market Basket </w:t>
      </w:r>
      <w:proofErr w:type="gramStart"/>
      <w:r w:rsidRPr="00B0229F">
        <w:rPr>
          <w:rFonts w:ascii="Segoe UI" w:hAnsi="Segoe UI" w:cs="Segoe UI"/>
          <w:color w:val="212121"/>
          <w:sz w:val="36"/>
          <w:szCs w:val="36"/>
        </w:rPr>
        <w:t>Analysis:</w:t>
      </w:r>
      <w:r w:rsidR="006C01ED" w:rsidRPr="00B0229F">
        <w:rPr>
          <w:rFonts w:ascii="Segoe UI" w:hAnsi="Segoe UI" w:cs="Segoe UI"/>
          <w:color w:val="212121"/>
          <w:sz w:val="36"/>
          <w:szCs w:val="36"/>
        </w:rPr>
        <w:t>-</w:t>
      </w:r>
      <w:proofErr w:type="gramEnd"/>
    </w:p>
    <w:p w14:paraId="22CCC3BB" w14:textId="28623A43" w:rsidR="006F40B3" w:rsidRPr="00B0229F" w:rsidRDefault="006F40B3" w:rsidP="006F40B3">
      <w:pPr>
        <w:numPr>
          <w:ilvl w:val="0"/>
          <w:numId w:val="3"/>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Cross-selling opportunities</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It uncovers product associations, enabling businesses to identify cross-selling opportunities. This leads to increased sales and higher average order values.</w:t>
      </w:r>
    </w:p>
    <w:p w14:paraId="247D9D26" w14:textId="5B61E76B" w:rsidR="006F40B3" w:rsidRPr="00B0229F" w:rsidRDefault="006F40B3" w:rsidP="006F40B3">
      <w:pPr>
        <w:numPr>
          <w:ilvl w:val="0"/>
          <w:numId w:val="3"/>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 xml:space="preserve">Inventory </w:t>
      </w:r>
      <w:proofErr w:type="gramStart"/>
      <w:r w:rsidRPr="00B0229F">
        <w:rPr>
          <w:rStyle w:val="Strong"/>
          <w:rFonts w:ascii="Segoe UI" w:hAnsi="Segoe UI" w:cs="Segoe UI"/>
          <w:color w:val="212121"/>
          <w:sz w:val="36"/>
          <w:szCs w:val="36"/>
        </w:rPr>
        <w:t>management:</w:t>
      </w:r>
      <w:r w:rsidR="006C01ED" w:rsidRPr="00B0229F">
        <w:rPr>
          <w:rStyle w:val="Strong"/>
          <w:rFonts w:ascii="Segoe UI" w:hAnsi="Segoe UI" w:cs="Segoe UI"/>
          <w:color w:val="212121"/>
          <w:sz w:val="36"/>
          <w:szCs w:val="36"/>
        </w:rPr>
        <w:t>-</w:t>
      </w:r>
      <w:proofErr w:type="gramEnd"/>
      <w:r w:rsidRPr="00B0229F">
        <w:rPr>
          <w:rFonts w:ascii="Segoe UI" w:hAnsi="Segoe UI" w:cs="Segoe UI"/>
          <w:color w:val="212121"/>
          <w:sz w:val="36"/>
          <w:szCs w:val="36"/>
        </w:rPr>
        <w:t> It helps optimize inventory levels by identifying popular product combinations and adjusting stock accordingly. This reduces stockouts, minimizes wastage, and improves overall inventory management.</w:t>
      </w:r>
    </w:p>
    <w:p w14:paraId="020287D6" w14:textId="55F7CDDC" w:rsidR="006F40B3" w:rsidRPr="00B0229F" w:rsidRDefault="006F40B3" w:rsidP="006F40B3">
      <w:pPr>
        <w:numPr>
          <w:ilvl w:val="0"/>
          <w:numId w:val="3"/>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Targeted marketing campaigns</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Insights gained from market basket analysis enable businesses to design targeted marketing campaigns. Businesses can achieve higher response rates and better campaign effectiveness by tailoring promotions and advertisements based on customer preferences.</w:t>
      </w:r>
    </w:p>
    <w:p w14:paraId="3621C5BB" w14:textId="77777777" w:rsidR="006F40B3" w:rsidRPr="00B0229F" w:rsidRDefault="006F40B3" w:rsidP="00EF0BEB">
      <w:pPr>
        <w:pStyle w:val="NormalWeb"/>
        <w:numPr>
          <w:ilvl w:val="0"/>
          <w:numId w:val="10"/>
        </w:numPr>
        <w:spacing w:before="0" w:beforeAutospacing="0" w:after="300" w:afterAutospacing="0"/>
        <w:rPr>
          <w:rFonts w:ascii="Segoe UI" w:hAnsi="Segoe UI" w:cs="Segoe UI"/>
          <w:color w:val="212121"/>
          <w:sz w:val="36"/>
          <w:szCs w:val="36"/>
        </w:rPr>
      </w:pPr>
      <w:r w:rsidRPr="00B0229F">
        <w:rPr>
          <w:rFonts w:ascii="Segoe UI" w:hAnsi="Segoe UI" w:cs="Segoe UI"/>
          <w:color w:val="212121"/>
          <w:sz w:val="36"/>
          <w:szCs w:val="36"/>
        </w:rPr>
        <w:t>Let us look at the disadvantages of Market Basket Analysis:</w:t>
      </w:r>
    </w:p>
    <w:p w14:paraId="48AB5820" w14:textId="1EA15088" w:rsidR="006F40B3" w:rsidRPr="00B0229F" w:rsidRDefault="006F40B3" w:rsidP="006F40B3">
      <w:pPr>
        <w:numPr>
          <w:ilvl w:val="0"/>
          <w:numId w:val="4"/>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Data quality and integrity</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Market basket analysis heavily relies on accurate and complete transactional data. Inaccurate or incomplete data can lead to erroneous associations and biased results, affecting the reliability of the analysis.</w:t>
      </w:r>
    </w:p>
    <w:p w14:paraId="4360A89B" w14:textId="4BF7A38B" w:rsidR="006F40B3" w:rsidRPr="00B0229F" w:rsidRDefault="006F40B3" w:rsidP="00B41E00">
      <w:pPr>
        <w:numPr>
          <w:ilvl w:val="0"/>
          <w:numId w:val="4"/>
        </w:numPr>
        <w:spacing w:before="100" w:beforeAutospacing="1" w:after="100" w:afterAutospacing="1" w:line="240" w:lineRule="auto"/>
        <w:rPr>
          <w:rFonts w:ascii="Segoe UI" w:hAnsi="Segoe UI" w:cs="Segoe UI"/>
          <w:color w:val="212121"/>
          <w:sz w:val="36"/>
          <w:szCs w:val="36"/>
        </w:rPr>
      </w:pPr>
      <w:r w:rsidRPr="00B0229F">
        <w:rPr>
          <w:rStyle w:val="Strong"/>
          <w:rFonts w:ascii="Segoe UI" w:hAnsi="Segoe UI" w:cs="Segoe UI"/>
          <w:color w:val="212121"/>
          <w:sz w:val="36"/>
          <w:szCs w:val="36"/>
        </w:rPr>
        <w:t>Interpretation challenges</w:t>
      </w:r>
      <w:r w:rsidRPr="00B0229F">
        <w:rPr>
          <w:rFonts w:ascii="Segoe UI" w:hAnsi="Segoe UI" w:cs="Segoe UI"/>
          <w:color w:val="212121"/>
          <w:sz w:val="36"/>
          <w:szCs w:val="36"/>
        </w:rPr>
        <w:t xml:space="preserve">: </w:t>
      </w:r>
      <w:r w:rsidR="006C01ED" w:rsidRPr="00B0229F">
        <w:rPr>
          <w:rFonts w:ascii="Segoe UI" w:hAnsi="Segoe UI" w:cs="Segoe UI"/>
          <w:color w:val="212121"/>
          <w:sz w:val="36"/>
          <w:szCs w:val="36"/>
        </w:rPr>
        <w:t>-</w:t>
      </w:r>
      <w:r w:rsidRPr="00B0229F">
        <w:rPr>
          <w:rFonts w:ascii="Segoe UI" w:hAnsi="Segoe UI" w:cs="Segoe UI"/>
          <w:color w:val="212121"/>
          <w:sz w:val="36"/>
          <w:szCs w:val="36"/>
        </w:rPr>
        <w:t xml:space="preserve">It generates association rules, but interpreting these rules and translating them into actionable strategies can be challenging. Businesses need to carefully analyze and validate the associations before implementing them </w:t>
      </w:r>
      <w:proofErr w:type="spellStart"/>
      <w:r w:rsidRPr="00B0229F">
        <w:rPr>
          <w:rFonts w:ascii="Segoe UI" w:hAnsi="Segoe UI" w:cs="Segoe UI"/>
          <w:color w:val="212121"/>
          <w:sz w:val="36"/>
          <w:szCs w:val="36"/>
        </w:rPr>
        <w:t>effectivel</w:t>
      </w:r>
      <w:proofErr w:type="spellEnd"/>
      <w:r w:rsidR="00E729B9" w:rsidRPr="00B0229F">
        <w:rPr>
          <w:rFonts w:ascii="Segoe UI" w:hAnsi="Segoe UI" w:cs="Segoe UI"/>
          <w:color w:val="212121"/>
          <w:sz w:val="36"/>
          <w:szCs w:val="36"/>
        </w:rPr>
        <w:t>.</w:t>
      </w:r>
    </w:p>
    <w:sectPr w:rsidR="006F40B3" w:rsidRPr="00B02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64F3"/>
    <w:multiLevelType w:val="hybridMultilevel"/>
    <w:tmpl w:val="0BBCAAA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3D068BF"/>
    <w:multiLevelType w:val="hybridMultilevel"/>
    <w:tmpl w:val="79A8B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2821"/>
    <w:multiLevelType w:val="hybridMultilevel"/>
    <w:tmpl w:val="361429E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6370D2C"/>
    <w:multiLevelType w:val="hybridMultilevel"/>
    <w:tmpl w:val="EA06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4501A"/>
    <w:multiLevelType w:val="hybridMultilevel"/>
    <w:tmpl w:val="6AB87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3B5CDC"/>
    <w:multiLevelType w:val="multilevel"/>
    <w:tmpl w:val="451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4B6577"/>
    <w:multiLevelType w:val="multilevel"/>
    <w:tmpl w:val="A95C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811FE"/>
    <w:multiLevelType w:val="multilevel"/>
    <w:tmpl w:val="DDD2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13426D"/>
    <w:multiLevelType w:val="hybridMultilevel"/>
    <w:tmpl w:val="103A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55C03"/>
    <w:multiLevelType w:val="multilevel"/>
    <w:tmpl w:val="2F54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296054">
    <w:abstractNumId w:val="5"/>
  </w:num>
  <w:num w:numId="2" w16cid:durableId="273102116">
    <w:abstractNumId w:val="7"/>
  </w:num>
  <w:num w:numId="3" w16cid:durableId="1833252606">
    <w:abstractNumId w:val="6"/>
  </w:num>
  <w:num w:numId="4" w16cid:durableId="1576744514">
    <w:abstractNumId w:val="9"/>
  </w:num>
  <w:num w:numId="5" w16cid:durableId="25914376">
    <w:abstractNumId w:val="1"/>
  </w:num>
  <w:num w:numId="6" w16cid:durableId="1653213605">
    <w:abstractNumId w:val="4"/>
  </w:num>
  <w:num w:numId="7" w16cid:durableId="447360085">
    <w:abstractNumId w:val="0"/>
  </w:num>
  <w:num w:numId="8" w16cid:durableId="1025979672">
    <w:abstractNumId w:val="2"/>
  </w:num>
  <w:num w:numId="9" w16cid:durableId="1158420652">
    <w:abstractNumId w:val="3"/>
  </w:num>
  <w:num w:numId="10" w16cid:durableId="1691760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E6"/>
    <w:rsid w:val="0007766C"/>
    <w:rsid w:val="000B1837"/>
    <w:rsid w:val="00183501"/>
    <w:rsid w:val="001F560F"/>
    <w:rsid w:val="00210A45"/>
    <w:rsid w:val="00223655"/>
    <w:rsid w:val="002C36F1"/>
    <w:rsid w:val="002D3124"/>
    <w:rsid w:val="00317888"/>
    <w:rsid w:val="003344B4"/>
    <w:rsid w:val="00395ADB"/>
    <w:rsid w:val="003B5190"/>
    <w:rsid w:val="0043670F"/>
    <w:rsid w:val="00457942"/>
    <w:rsid w:val="00484C0A"/>
    <w:rsid w:val="004854B1"/>
    <w:rsid w:val="004F7AD1"/>
    <w:rsid w:val="005D668E"/>
    <w:rsid w:val="005F3BB6"/>
    <w:rsid w:val="006230C9"/>
    <w:rsid w:val="0063265D"/>
    <w:rsid w:val="00650E92"/>
    <w:rsid w:val="006B70E6"/>
    <w:rsid w:val="006C01ED"/>
    <w:rsid w:val="006D0D9F"/>
    <w:rsid w:val="006E1FC1"/>
    <w:rsid w:val="006F40B3"/>
    <w:rsid w:val="007072B4"/>
    <w:rsid w:val="007606F8"/>
    <w:rsid w:val="008933B6"/>
    <w:rsid w:val="008D25E2"/>
    <w:rsid w:val="008D4AFD"/>
    <w:rsid w:val="0095709D"/>
    <w:rsid w:val="009A36FE"/>
    <w:rsid w:val="00A144F7"/>
    <w:rsid w:val="00AD6AE4"/>
    <w:rsid w:val="00AE4068"/>
    <w:rsid w:val="00AE79B3"/>
    <w:rsid w:val="00B0229F"/>
    <w:rsid w:val="00B41E00"/>
    <w:rsid w:val="00B5604C"/>
    <w:rsid w:val="00B70975"/>
    <w:rsid w:val="00B96663"/>
    <w:rsid w:val="00BD2DDF"/>
    <w:rsid w:val="00BF1ABF"/>
    <w:rsid w:val="00C041B5"/>
    <w:rsid w:val="00C46844"/>
    <w:rsid w:val="00CD1E48"/>
    <w:rsid w:val="00D27084"/>
    <w:rsid w:val="00D9451F"/>
    <w:rsid w:val="00DE5140"/>
    <w:rsid w:val="00E342D7"/>
    <w:rsid w:val="00E51FCE"/>
    <w:rsid w:val="00E729B9"/>
    <w:rsid w:val="00ED253E"/>
    <w:rsid w:val="00EE3AD7"/>
    <w:rsid w:val="00EF0BEB"/>
    <w:rsid w:val="00F83682"/>
    <w:rsid w:val="00F85166"/>
    <w:rsid w:val="00FE55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3EAC"/>
  <w15:chartTrackingRefBased/>
  <w15:docId w15:val="{9EC5D80A-AB2D-4007-93BD-9245D439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36F1"/>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next w:val="Normal"/>
    <w:link w:val="Heading3Char"/>
    <w:uiPriority w:val="9"/>
    <w:unhideWhenUsed/>
    <w:qFormat/>
    <w:rsid w:val="008D4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0D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6F1"/>
    <w:rPr>
      <w:rFonts w:ascii="Times New Roman" w:eastAsia="Times New Roman" w:hAnsi="Times New Roman" w:cs="Times New Roman"/>
      <w:b/>
      <w:bCs/>
      <w:kern w:val="0"/>
      <w:sz w:val="36"/>
      <w:szCs w:val="36"/>
      <w:lang w:bidi="hi-IN"/>
      <w14:ligatures w14:val="none"/>
    </w:rPr>
  </w:style>
  <w:style w:type="character" w:customStyle="1" w:styleId="mntl-sc-block-headingtext">
    <w:name w:val="mntl-sc-block-heading__text"/>
    <w:basedOn w:val="DefaultParagraphFont"/>
    <w:rsid w:val="002C36F1"/>
  </w:style>
  <w:style w:type="paragraph" w:customStyle="1" w:styleId="comp">
    <w:name w:val="comp"/>
    <w:basedOn w:val="Normal"/>
    <w:rsid w:val="002C36F1"/>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2C36F1"/>
    <w:rPr>
      <w:color w:val="0000FF"/>
      <w:u w:val="single"/>
    </w:rPr>
  </w:style>
  <w:style w:type="character" w:customStyle="1" w:styleId="Heading3Char">
    <w:name w:val="Heading 3 Char"/>
    <w:basedOn w:val="DefaultParagraphFont"/>
    <w:link w:val="Heading3"/>
    <w:uiPriority w:val="9"/>
    <w:rsid w:val="008D4AFD"/>
    <w:rPr>
      <w:rFonts w:asciiTheme="majorHAnsi" w:eastAsiaTheme="majorEastAsia" w:hAnsiTheme="majorHAnsi" w:cstheme="majorBidi"/>
      <w:color w:val="1F3763" w:themeColor="accent1" w:themeShade="7F"/>
      <w:sz w:val="24"/>
      <w:szCs w:val="24"/>
    </w:rPr>
  </w:style>
  <w:style w:type="character" w:customStyle="1" w:styleId="mntl-inline-citation">
    <w:name w:val="mntl-inline-citation"/>
    <w:basedOn w:val="DefaultParagraphFont"/>
    <w:rsid w:val="008D4AFD"/>
  </w:style>
  <w:style w:type="paragraph" w:styleId="NormalWeb">
    <w:name w:val="Normal (Web)"/>
    <w:basedOn w:val="Normal"/>
    <w:uiPriority w:val="99"/>
    <w:semiHidden/>
    <w:unhideWhenUsed/>
    <w:rsid w:val="006F40B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6F40B3"/>
    <w:rPr>
      <w:b/>
      <w:bCs/>
    </w:rPr>
  </w:style>
  <w:style w:type="paragraph" w:styleId="ListParagraph">
    <w:name w:val="List Paragraph"/>
    <w:basedOn w:val="Normal"/>
    <w:uiPriority w:val="34"/>
    <w:qFormat/>
    <w:rsid w:val="009A36FE"/>
    <w:pPr>
      <w:ind w:left="720"/>
      <w:contextualSpacing/>
    </w:pPr>
  </w:style>
  <w:style w:type="paragraph" w:styleId="IntenseQuote">
    <w:name w:val="Intense Quote"/>
    <w:basedOn w:val="Normal"/>
    <w:next w:val="Normal"/>
    <w:link w:val="IntenseQuoteChar"/>
    <w:uiPriority w:val="30"/>
    <w:qFormat/>
    <w:rsid w:val="00F85166"/>
    <w:pPr>
      <w:pBdr>
        <w:top w:val="single" w:sz="4" w:space="10" w:color="4472C4" w:themeColor="accent1"/>
        <w:bottom w:val="single" w:sz="4" w:space="10" w:color="4472C4" w:themeColor="accent1"/>
      </w:pBdr>
      <w:spacing w:before="360" w:after="360" w:line="261" w:lineRule="auto"/>
      <w:ind w:left="864" w:right="864" w:hanging="370"/>
      <w:jc w:val="center"/>
    </w:pPr>
    <w:rPr>
      <w:rFonts w:ascii="Cambria" w:eastAsia="Cambria" w:hAnsi="Cambria" w:cs="Mangal"/>
      <w:i/>
      <w:iCs/>
      <w:color w:val="4472C4" w:themeColor="accent1"/>
      <w:sz w:val="28"/>
      <w:szCs w:val="20"/>
      <w:lang w:bidi="hi-IN"/>
    </w:rPr>
  </w:style>
  <w:style w:type="character" w:customStyle="1" w:styleId="IntenseQuoteChar">
    <w:name w:val="Intense Quote Char"/>
    <w:basedOn w:val="DefaultParagraphFont"/>
    <w:link w:val="IntenseQuote"/>
    <w:uiPriority w:val="30"/>
    <w:rsid w:val="00F85166"/>
    <w:rPr>
      <w:rFonts w:ascii="Cambria" w:eastAsia="Cambria" w:hAnsi="Cambria" w:cs="Mangal"/>
      <w:i/>
      <w:iCs/>
      <w:color w:val="4472C4" w:themeColor="accent1"/>
      <w:sz w:val="28"/>
      <w:szCs w:val="20"/>
      <w:lang w:bidi="hi-IN"/>
    </w:rPr>
  </w:style>
  <w:style w:type="paragraph" w:styleId="Title">
    <w:name w:val="Title"/>
    <w:basedOn w:val="Normal"/>
    <w:next w:val="Normal"/>
    <w:link w:val="TitleChar"/>
    <w:uiPriority w:val="10"/>
    <w:qFormat/>
    <w:rsid w:val="00AE4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06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D0D9F"/>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6D0D9F"/>
    <w:rPr>
      <w:i/>
      <w:iCs/>
      <w:color w:val="404040" w:themeColor="text1" w:themeTint="BF"/>
    </w:rPr>
  </w:style>
  <w:style w:type="character" w:styleId="IntenseReference">
    <w:name w:val="Intense Reference"/>
    <w:basedOn w:val="DefaultParagraphFont"/>
    <w:uiPriority w:val="32"/>
    <w:qFormat/>
    <w:rsid w:val="0007766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978">
      <w:bodyDiv w:val="1"/>
      <w:marLeft w:val="0"/>
      <w:marRight w:val="0"/>
      <w:marTop w:val="0"/>
      <w:marBottom w:val="0"/>
      <w:divBdr>
        <w:top w:val="none" w:sz="0" w:space="0" w:color="auto"/>
        <w:left w:val="none" w:sz="0" w:space="0" w:color="auto"/>
        <w:bottom w:val="none" w:sz="0" w:space="0" w:color="auto"/>
        <w:right w:val="none" w:sz="0" w:space="0" w:color="auto"/>
      </w:divBdr>
    </w:div>
    <w:div w:id="967593155">
      <w:bodyDiv w:val="1"/>
      <w:marLeft w:val="0"/>
      <w:marRight w:val="0"/>
      <w:marTop w:val="0"/>
      <w:marBottom w:val="0"/>
      <w:divBdr>
        <w:top w:val="none" w:sz="0" w:space="0" w:color="auto"/>
        <w:left w:val="none" w:sz="0" w:space="0" w:color="auto"/>
        <w:bottom w:val="none" w:sz="0" w:space="0" w:color="auto"/>
        <w:right w:val="none" w:sz="0" w:space="0" w:color="auto"/>
      </w:divBdr>
    </w:div>
    <w:div w:id="1170177655">
      <w:bodyDiv w:val="1"/>
      <w:marLeft w:val="0"/>
      <w:marRight w:val="0"/>
      <w:marTop w:val="0"/>
      <w:marBottom w:val="0"/>
      <w:divBdr>
        <w:top w:val="none" w:sz="0" w:space="0" w:color="auto"/>
        <w:left w:val="none" w:sz="0" w:space="0" w:color="auto"/>
        <w:bottom w:val="none" w:sz="0" w:space="0" w:color="auto"/>
        <w:right w:val="none" w:sz="0" w:space="0" w:color="auto"/>
      </w:divBdr>
      <w:divsChild>
        <w:div w:id="1272320680">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1256982739">
      <w:bodyDiv w:val="1"/>
      <w:marLeft w:val="0"/>
      <w:marRight w:val="0"/>
      <w:marTop w:val="0"/>
      <w:marBottom w:val="0"/>
      <w:divBdr>
        <w:top w:val="none" w:sz="0" w:space="0" w:color="auto"/>
        <w:left w:val="none" w:sz="0" w:space="0" w:color="auto"/>
        <w:bottom w:val="none" w:sz="0" w:space="0" w:color="auto"/>
        <w:right w:val="none" w:sz="0" w:space="0" w:color="auto"/>
      </w:divBdr>
      <w:divsChild>
        <w:div w:id="400904967">
          <w:marLeft w:val="0"/>
          <w:marRight w:val="0"/>
          <w:marTop w:val="0"/>
          <w:marBottom w:val="0"/>
          <w:divBdr>
            <w:top w:val="none" w:sz="0" w:space="0" w:color="auto"/>
            <w:left w:val="none" w:sz="0" w:space="0" w:color="auto"/>
            <w:bottom w:val="none" w:sz="0" w:space="0" w:color="auto"/>
            <w:right w:val="none" w:sz="0" w:space="0" w:color="auto"/>
          </w:divBdr>
          <w:divsChild>
            <w:div w:id="1714038013">
              <w:marLeft w:val="0"/>
              <w:marRight w:val="0"/>
              <w:marTop w:val="0"/>
              <w:marBottom w:val="0"/>
              <w:divBdr>
                <w:top w:val="none" w:sz="0" w:space="0" w:color="auto"/>
                <w:left w:val="none" w:sz="0" w:space="0" w:color="auto"/>
                <w:bottom w:val="none" w:sz="0" w:space="0" w:color="auto"/>
                <w:right w:val="none" w:sz="0" w:space="0" w:color="auto"/>
              </w:divBdr>
              <w:divsChild>
                <w:div w:id="13251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713</Words>
  <Characters>4070</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What Is a Market Basket?</vt:lpstr>
      <vt:lpstr>    </vt:lpstr>
      <vt:lpstr>        KEYs:-</vt:lpstr>
      <vt:lpstr>        Applications</vt:lpstr>
      <vt:lpstr>        Advantages And Disadvantages</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arman</dc:creator>
  <cp:keywords/>
  <dc:description/>
  <cp:lastModifiedBy>md arman</cp:lastModifiedBy>
  <cp:revision>59</cp:revision>
  <cp:lastPrinted>2023-10-16T13:53:00Z</cp:lastPrinted>
  <dcterms:created xsi:type="dcterms:W3CDTF">2023-10-16T12:37:00Z</dcterms:created>
  <dcterms:modified xsi:type="dcterms:W3CDTF">2023-10-18T17:24:00Z</dcterms:modified>
</cp:coreProperties>
</file>