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/>
        <w:rPr>
          <w:rFonts w:ascii="Arial" w:hAnsi="Arial" w:cs="Arial"/>
        </w:rPr>
      </w:pPr>
      <w:bookmarkStart w:id="0" w:name="_Hlk176475235"/>
      <w:bookmarkEnd w:id="0"/>
      <w:r w:rsidRPr="00337CF7">
        <w:rPr>
          <w:rFonts w:ascii="Arial" w:hAnsi="Arial" w:cs="Arial"/>
          <w:b/>
          <w:bCs/>
        </w:rPr>
        <w:t>Внимание!</w:t>
      </w:r>
      <w:r w:rsidRPr="00337CF7">
        <w:rPr>
          <w:rFonts w:ascii="Arial" w:hAnsi="Arial" w:cs="Arial"/>
        </w:rPr>
        <w:t> Для выполнения тестовых заданий скачай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и открой</w:t>
      </w:r>
      <w:r w:rsidR="00E83C6C">
        <w:rPr>
          <w:rFonts w:ascii="Arial" w:hAnsi="Arial" w:cs="Arial"/>
          <w:lang w:val="ru-RU"/>
        </w:rPr>
        <w:t>те</w:t>
      </w:r>
      <w:r w:rsidRPr="00337CF7">
        <w:rPr>
          <w:rFonts w:ascii="Arial" w:hAnsi="Arial" w:cs="Arial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</w:rPr>
      </w:pPr>
      <w:hyperlink r:id="rId6" w:history="1">
        <w:r w:rsidRPr="00337CF7">
          <w:rPr>
            <w:rStyle w:val="a3"/>
            <w:rFonts w:ascii="Arial" w:hAnsi="Arial" w:cs="Arial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1. </w:t>
      </w:r>
      <w:r w:rsidRPr="00337CF7">
        <w:rPr>
          <w:rFonts w:ascii="Arial" w:hAnsi="Arial" w:cs="Arial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rPr>
          <w:rFonts w:ascii="Arial" w:hAnsi="Arial" w:cs="Arial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7A8091B" w:rsidR="00FA2D9C" w:rsidRDefault="00771A54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FF0000"/>
          <w:sz w:val="20"/>
          <w:szCs w:val="20"/>
          <w:highlight w:val="blue"/>
        </w:rPr>
        <w:pict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7639</w:t>
      </w:r>
      <w:r>
        <w:rPr>
          <w:rFonts w:ascii="Arial" w:hAnsi="Arial" w:cs="Arial"/>
          <w:noProof/>
          <w:sz w:val="20"/>
          <w:szCs w:val="20"/>
        </w:rPr>
        <w:pict w14:anchorId="3CCDF5DD">
          <v:shape id="_x0000_i1085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16814</w:t>
      </w:r>
      <w:r>
        <w:rPr>
          <w:rFonts w:ascii="Arial" w:hAnsi="Arial" w:cs="Arial"/>
          <w:noProof/>
          <w:sz w:val="20"/>
          <w:szCs w:val="20"/>
        </w:rPr>
        <w:pict w14:anchorId="445DE51E">
          <v:shape id="_x0000_i1084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10482</w:t>
      </w:r>
      <w:r>
        <w:rPr>
          <w:rFonts w:ascii="Arial" w:hAnsi="Arial" w:cs="Arial"/>
          <w:noProof/>
          <w:sz w:val="20"/>
          <w:szCs w:val="20"/>
        </w:rPr>
        <w:pict w14:anchorId="612B94D3">
          <v:shape id="_x0000_i1083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16529</w:t>
      </w:r>
      <w:r w:rsidR="00DB5629">
        <w:rPr>
          <w:rFonts w:ascii="Arial" w:hAnsi="Arial" w:cs="Arial"/>
          <w:sz w:val="20"/>
          <w:szCs w:val="20"/>
        </w:rPr>
        <w:t xml:space="preserve"> </w:t>
      </w:r>
    </w:p>
    <w:p w14:paraId="006B4B11" w14:textId="4E72BF04" w:rsidR="00FA2D9C" w:rsidRPr="0039607B" w:rsidRDefault="00DB5629" w:rsidP="00C26043">
      <w:pPr>
        <w:shd w:val="clear" w:color="auto" w:fill="FFFFFF"/>
        <w:spacing w:after="150"/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  <w:r w:rsidRPr="0039607B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Pr="0039607B">
        <w:rPr>
          <w:rFonts w:ascii="Arial" w:hAnsi="Arial" w:cs="Arial"/>
          <w:b/>
          <w:bCs/>
          <w:color w:val="EE0000"/>
          <w:sz w:val="20"/>
          <w:szCs w:val="20"/>
        </w:rPr>
        <w:t>7639</w:t>
      </w:r>
    </w:p>
    <w:p w14:paraId="3855EA57" w14:textId="0455C07B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2.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89B3698" w:rsidR="00337CF7" w:rsidRDefault="00771A54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476DCCB">
          <v:shape id="_x0000_i1082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255</w:t>
      </w:r>
      <w:r>
        <w:rPr>
          <w:rFonts w:ascii="Arial" w:hAnsi="Arial" w:cs="Arial"/>
          <w:noProof/>
          <w:sz w:val="20"/>
          <w:szCs w:val="20"/>
        </w:rPr>
        <w:pict w14:anchorId="6F01388D">
          <v:shape id="_x0000_i1081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490</w:t>
      </w:r>
      <w:r>
        <w:rPr>
          <w:rFonts w:ascii="Arial" w:hAnsi="Arial" w:cs="Arial"/>
          <w:noProof/>
          <w:sz w:val="20"/>
          <w:szCs w:val="20"/>
        </w:rPr>
        <w:pict w14:anchorId="1CE36D24">
          <v:shape id="_x0000_i1080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560</w:t>
      </w:r>
      <w:r>
        <w:rPr>
          <w:rFonts w:ascii="Arial" w:hAnsi="Arial" w:cs="Arial"/>
          <w:noProof/>
          <w:sz w:val="20"/>
          <w:szCs w:val="20"/>
        </w:rPr>
        <w:pict w14:anchorId="5BDEB18D">
          <v:shape id="_x0000_i1079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483</w:t>
      </w:r>
    </w:p>
    <w:p w14:paraId="2FFA7D1F" w14:textId="65DBCE4B" w:rsidR="00FA2D9C" w:rsidRPr="0039607B" w:rsidRDefault="0039607B" w:rsidP="00C26043">
      <w:pPr>
        <w:shd w:val="clear" w:color="auto" w:fill="FFFFFF"/>
        <w:spacing w:after="150"/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  <w:r w:rsidRPr="0039607B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Pr="0039607B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560</w:t>
      </w:r>
    </w:p>
    <w:p w14:paraId="77BD438F" w14:textId="77777777" w:rsidR="00337CF7" w:rsidRDefault="00337CF7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3. </w:t>
      </w:r>
      <w:r w:rsidRPr="00337CF7">
        <w:rPr>
          <w:rFonts w:ascii="Arial" w:hAnsi="Arial" w:cs="Arial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rPr>
          <w:rFonts w:ascii="Arial" w:hAnsi="Arial" w:cs="Arial"/>
          <w:lang w:val="ru-RU"/>
        </w:rPr>
      </w:pPr>
      <w:r w:rsidRPr="00337CF7">
        <w:rPr>
          <w:rFonts w:ascii="Arial" w:hAnsi="Arial" w:cs="Arial"/>
          <w:color w:val="FF3C3B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E2FB1FE" w:rsidR="00337CF7" w:rsidRDefault="00771A54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D08F4A0">
          <v:shape id="_x0000_i1078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28,3%</w:t>
      </w:r>
      <w:r>
        <w:rPr>
          <w:rFonts w:ascii="Arial" w:hAnsi="Arial" w:cs="Arial"/>
          <w:noProof/>
          <w:sz w:val="20"/>
          <w:szCs w:val="20"/>
        </w:rPr>
        <w:pict w14:anchorId="0B9D8920">
          <v:shape id="_x0000_i1077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26,6%</w:t>
      </w:r>
      <w:r>
        <w:rPr>
          <w:rFonts w:ascii="Arial" w:hAnsi="Arial" w:cs="Arial"/>
          <w:noProof/>
          <w:sz w:val="20"/>
          <w:szCs w:val="20"/>
        </w:rPr>
        <w:pict w14:anchorId="35A252CA">
          <v:shape id="_x0000_i1076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38,5%</w:t>
      </w:r>
      <w:r>
        <w:rPr>
          <w:rFonts w:ascii="Arial" w:hAnsi="Arial" w:cs="Arial"/>
          <w:noProof/>
          <w:sz w:val="20"/>
          <w:szCs w:val="20"/>
        </w:rPr>
        <w:pict w14:anchorId="2F4ED1C5">
          <v:shape id="_x0000_i1075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32,7%</w:t>
      </w:r>
    </w:p>
    <w:p w14:paraId="6564D8C0" w14:textId="15977D4A" w:rsidR="00FA2D9C" w:rsidRPr="0039607B" w:rsidRDefault="0039607B" w:rsidP="00C26043">
      <w:pPr>
        <w:shd w:val="clear" w:color="auto" w:fill="FFFFFF"/>
        <w:spacing w:after="150"/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  <w:r w:rsidRPr="0039607B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Pr="0039607B">
        <w:rPr>
          <w:rFonts w:ascii="Arial" w:hAnsi="Arial" w:cs="Arial"/>
          <w:b/>
          <w:bCs/>
          <w:color w:val="EE0000"/>
          <w:sz w:val="20"/>
          <w:szCs w:val="20"/>
        </w:rPr>
        <w:t>26,6%</w:t>
      </w:r>
    </w:p>
    <w:p w14:paraId="5DB4625F" w14:textId="68885F02" w:rsidR="00337CF7" w:rsidRPr="00337CF7" w:rsidRDefault="00AD4A89" w:rsidP="00C26043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4. </w:t>
      </w:r>
      <w:r w:rsidR="00337CF7" w:rsidRPr="00337CF7">
        <w:rPr>
          <w:rFonts w:ascii="Arial" w:hAnsi="Arial" w:cs="Arial"/>
        </w:rPr>
        <w:t xml:space="preserve">На графике изображены retention кривые 2 </w:t>
      </w:r>
      <w:proofErr w:type="gramStart"/>
      <w:r w:rsidR="00337CF7" w:rsidRPr="00337CF7">
        <w:rPr>
          <w:rFonts w:ascii="Arial" w:hAnsi="Arial" w:cs="Arial"/>
        </w:rPr>
        <w:t>продуктов</w:t>
      </w:r>
      <w:proofErr w:type="gramEnd"/>
      <w:r w:rsidR="00337CF7" w:rsidRPr="00337CF7">
        <w:rPr>
          <w:rFonts w:ascii="Arial" w:hAnsi="Arial" w:cs="Arial"/>
        </w:rPr>
        <w:t>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1531E33C" w:rsidR="00FA2D9C" w:rsidRPr="0039607B" w:rsidRDefault="00337CF7" w:rsidP="00C26043">
      <w:pPr>
        <w:rPr>
          <w:rFonts w:ascii="Arial" w:hAnsi="Arial" w:cs="Arial"/>
          <w:color w:val="EE0000"/>
        </w:rPr>
      </w:pPr>
      <w:r w:rsidRPr="00FE7E0D">
        <w:rPr>
          <w:rFonts w:ascii="Arial" w:hAnsi="Arial" w:cs="Arial"/>
          <w:color w:val="FF0000"/>
        </w:rPr>
        <w:t>Ваш ответ:</w:t>
      </w:r>
      <w:r w:rsidR="0039607B">
        <w:rPr>
          <w:rFonts w:ascii="Arial" w:hAnsi="Arial" w:cs="Arial"/>
          <w:color w:val="FF0000"/>
          <w:lang w:val="ru-RU"/>
        </w:rPr>
        <w:t xml:space="preserve"> </w:t>
      </w:r>
      <w:r w:rsidR="0039607B" w:rsidRPr="0039607B">
        <w:rPr>
          <w:rFonts w:ascii="Arial" w:hAnsi="Arial" w:cs="Arial"/>
          <w:color w:val="EE0000"/>
        </w:rPr>
        <w:t xml:space="preserve">Продукт с синей кривой демонстрирует более стабильное и высокое удержание пользователей на протяжении недели. Это может свидетельствовать о более высокой ценности, вовлечённости или качестве пользовательского опыта. </w:t>
      </w:r>
      <w:r w:rsidR="0039607B" w:rsidRPr="0039607B">
        <w:rPr>
          <w:rFonts w:ascii="Arial" w:hAnsi="Arial" w:cs="Arial"/>
          <w:color w:val="EE0000"/>
        </w:rPr>
        <w:lastRenderedPageBreak/>
        <w:t>Продукт с красной кривой теряет пользователей гораздо быстрее — уже к 5 дню почти никто не возвращается.</w:t>
      </w: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5. </w:t>
      </w:r>
      <w:r w:rsidR="00337CF7" w:rsidRPr="00C26043">
        <w:rPr>
          <w:rFonts w:ascii="Arial" w:hAnsi="Arial" w:cs="Arial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rPr>
          <w:rFonts w:ascii="Arial" w:hAnsi="Arial" w:cs="Arial"/>
          <w:sz w:val="20"/>
          <w:szCs w:val="20"/>
          <w:lang w:val="ru-RU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DA7B55D" w:rsidR="00337CF7" w:rsidRDefault="00771A54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116FC56">
          <v:shape id="_x0000_i1074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41,8%</w:t>
      </w:r>
      <w:r>
        <w:rPr>
          <w:rFonts w:ascii="Arial" w:hAnsi="Arial" w:cs="Arial"/>
          <w:noProof/>
          <w:sz w:val="20"/>
          <w:szCs w:val="20"/>
        </w:rPr>
        <w:pict w14:anchorId="49DB6913">
          <v:shape id="_x0000_i1073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54,7%</w:t>
      </w:r>
      <w:r>
        <w:rPr>
          <w:rFonts w:ascii="Arial" w:hAnsi="Arial" w:cs="Arial"/>
          <w:noProof/>
          <w:sz w:val="20"/>
          <w:szCs w:val="20"/>
        </w:rPr>
        <w:pict w14:anchorId="015AE515">
          <v:shape id="_x0000_i1072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46,3%</w:t>
      </w:r>
      <w:r>
        <w:rPr>
          <w:rFonts w:ascii="Arial" w:hAnsi="Arial" w:cs="Arial"/>
          <w:noProof/>
          <w:sz w:val="20"/>
          <w:szCs w:val="20"/>
        </w:rPr>
        <w:pict w14:anchorId="17130EAE">
          <v:shape id="_x0000_i1071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39%</w:t>
      </w:r>
    </w:p>
    <w:p w14:paraId="0EEF000B" w14:textId="2546286C" w:rsidR="00FA2D9C" w:rsidRPr="0039607B" w:rsidRDefault="0039607B" w:rsidP="00C26043">
      <w:pPr>
        <w:shd w:val="clear" w:color="auto" w:fill="FFFFFF"/>
        <w:spacing w:after="150"/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  <w:r w:rsidRPr="0039607B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Pr="0039607B">
        <w:rPr>
          <w:rFonts w:ascii="Arial" w:hAnsi="Arial" w:cs="Arial"/>
          <w:b/>
          <w:bCs/>
          <w:color w:val="EE0000"/>
          <w:sz w:val="20"/>
          <w:szCs w:val="20"/>
        </w:rPr>
        <w:t>46,3%</w:t>
      </w:r>
    </w:p>
    <w:p w14:paraId="40CEBF54" w14:textId="3A08EEF2" w:rsidR="00337CF7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6. </w:t>
      </w:r>
      <w:r w:rsidR="00337CF7" w:rsidRPr="00C26043">
        <w:rPr>
          <w:rFonts w:ascii="Arial" w:hAnsi="Arial" w:cs="Arial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E9ED09F" w:rsidR="00337CF7" w:rsidRDefault="00771A54" w:rsidP="00C26043">
      <w:pPr>
        <w:shd w:val="clear" w:color="auto" w:fill="FFFFFF"/>
        <w:spacing w:after="1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126D798">
          <v:shape id="_x0000_i1070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4,9</w:t>
      </w:r>
      <w:r>
        <w:rPr>
          <w:rFonts w:ascii="Arial" w:hAnsi="Arial" w:cs="Arial"/>
          <w:noProof/>
          <w:sz w:val="20"/>
          <w:szCs w:val="20"/>
        </w:rPr>
        <w:pict w14:anchorId="5A29B1E7">
          <v:shape id="_x0000_i1069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6,2</w:t>
      </w:r>
      <w:r>
        <w:rPr>
          <w:rFonts w:ascii="Arial" w:hAnsi="Arial" w:cs="Arial"/>
          <w:noProof/>
          <w:sz w:val="20"/>
          <w:szCs w:val="20"/>
        </w:rPr>
        <w:pict w14:anchorId="0C9ADE9C">
          <v:shape id="_x0000_i1068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5,3</w:t>
      </w:r>
      <w:r>
        <w:rPr>
          <w:rFonts w:ascii="Arial" w:hAnsi="Arial" w:cs="Arial"/>
          <w:noProof/>
          <w:sz w:val="20"/>
          <w:szCs w:val="20"/>
        </w:rPr>
        <w:pict w14:anchorId="2C5ACB88">
          <v:shape id="_x0000_i1067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2,9</w:t>
      </w:r>
    </w:p>
    <w:p w14:paraId="3E5A5B4F" w14:textId="120820C4" w:rsidR="00FA2D9C" w:rsidRPr="0039607B" w:rsidRDefault="0039607B" w:rsidP="00C26043">
      <w:pPr>
        <w:shd w:val="clear" w:color="auto" w:fill="FFFFFF"/>
        <w:spacing w:after="150"/>
        <w:rPr>
          <w:rFonts w:ascii="Arial" w:hAnsi="Arial" w:cs="Arial"/>
          <w:b/>
          <w:bCs/>
          <w:color w:val="EE0000"/>
          <w:sz w:val="20"/>
          <w:szCs w:val="20"/>
          <w:lang w:val="en-US"/>
        </w:rPr>
      </w:pPr>
      <w:r w:rsidRPr="0039607B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>
        <w:rPr>
          <w:rFonts w:ascii="Arial" w:hAnsi="Arial" w:cs="Arial"/>
          <w:b/>
          <w:bCs/>
          <w:color w:val="EE0000"/>
          <w:sz w:val="20"/>
          <w:szCs w:val="20"/>
        </w:rPr>
        <w:t>2</w:t>
      </w:r>
      <w:r w:rsidRPr="0039607B">
        <w:rPr>
          <w:rFonts w:ascii="Arial" w:hAnsi="Arial" w:cs="Arial"/>
          <w:b/>
          <w:bCs/>
          <w:color w:val="EE0000"/>
          <w:sz w:val="20"/>
          <w:szCs w:val="20"/>
        </w:rPr>
        <w:t>,</w:t>
      </w:r>
      <w:r>
        <w:rPr>
          <w:rFonts w:ascii="Arial" w:hAnsi="Arial" w:cs="Arial"/>
          <w:b/>
          <w:bCs/>
          <w:color w:val="EE0000"/>
          <w:sz w:val="20"/>
          <w:szCs w:val="20"/>
        </w:rPr>
        <w:t>9</w:t>
      </w:r>
      <w:r w:rsidRPr="0039607B">
        <w:rPr>
          <w:rFonts w:ascii="Arial" w:hAnsi="Arial" w:cs="Arial"/>
          <w:b/>
          <w:bCs/>
          <w:color w:val="EE0000"/>
          <w:sz w:val="20"/>
          <w:szCs w:val="20"/>
        </w:rPr>
        <w:t>%</w:t>
      </w:r>
    </w:p>
    <w:p w14:paraId="2349C206" w14:textId="4E74C6A6" w:rsidR="00C26043" w:rsidRPr="00C26043" w:rsidRDefault="00C26043" w:rsidP="00C26043">
      <w:pPr>
        <w:rPr>
          <w:rFonts w:ascii="Arial" w:hAnsi="Arial" w:cs="Arial"/>
        </w:rPr>
      </w:pPr>
      <w:r w:rsidRPr="00C26043">
        <w:rPr>
          <w:rFonts w:ascii="Arial" w:hAnsi="Arial" w:cs="Arial"/>
          <w:lang w:val="ru-RU"/>
        </w:rPr>
        <w:t xml:space="preserve">7. </w:t>
      </w:r>
      <w:r w:rsidR="00337CF7" w:rsidRPr="00C26043">
        <w:rPr>
          <w:rFonts w:ascii="Arial" w:hAnsi="Arial" w:cs="Arial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rPr>
          <w:rFonts w:ascii="Arial" w:hAnsi="Arial" w:cs="Arial"/>
          <w:sz w:val="20"/>
          <w:szCs w:val="20"/>
        </w:rPr>
      </w:pPr>
      <w:r w:rsidRPr="00C26043">
        <w:rPr>
          <w:rFonts w:ascii="Arial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41F6E5E7" w:rsidR="00337CF7" w:rsidRPr="00923A6E" w:rsidRDefault="00771A54" w:rsidP="00C26043">
      <w:pPr>
        <w:shd w:val="clear" w:color="auto" w:fill="FFFFFF"/>
        <w:spacing w:after="150"/>
        <w:rPr>
          <w:rFonts w:ascii="Arial" w:hAnsi="Arial" w:cs="Arial"/>
          <w:b/>
          <w:bCs/>
          <w:color w:val="EE0000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</w:rPr>
        <w:pict w14:anchorId="62E56F9D">
          <v:shape id="_x0000_i1066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30%</w:t>
      </w:r>
      <w:r>
        <w:rPr>
          <w:rFonts w:ascii="Arial" w:hAnsi="Arial" w:cs="Arial"/>
          <w:noProof/>
          <w:sz w:val="20"/>
          <w:szCs w:val="20"/>
        </w:rPr>
        <w:pict w14:anchorId="16F7B779">
          <v:shape id="_x0000_i1065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43%</w:t>
      </w:r>
      <w:r>
        <w:rPr>
          <w:rFonts w:ascii="Arial" w:hAnsi="Arial" w:cs="Arial"/>
          <w:noProof/>
          <w:sz w:val="20"/>
          <w:szCs w:val="20"/>
        </w:rPr>
        <w:pict w14:anchorId="384663D7">
          <v:shape id="_x0000_i1064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40%</w:t>
      </w:r>
      <w:r>
        <w:rPr>
          <w:rFonts w:ascii="Arial" w:hAnsi="Arial" w:cs="Arial"/>
          <w:noProof/>
          <w:sz w:val="20"/>
          <w:szCs w:val="20"/>
        </w:rPr>
        <w:pict w14:anchorId="7F71027F">
          <v:shape id="_x0000_i1063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35%</w:t>
      </w:r>
      <w:r w:rsidR="00337CF7" w:rsidRPr="00FA2D9C">
        <w:rPr>
          <w:rFonts w:ascii="Arial" w:hAnsi="Arial" w:cs="Arial"/>
          <w:sz w:val="20"/>
          <w:szCs w:val="20"/>
        </w:rPr>
        <w:br/>
      </w:r>
      <w:r w:rsidR="00931EF3" w:rsidRPr="0039607B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="00931EF3">
        <w:rPr>
          <w:rFonts w:ascii="Arial" w:hAnsi="Arial" w:cs="Arial"/>
          <w:b/>
          <w:bCs/>
          <w:color w:val="EE0000"/>
          <w:sz w:val="20"/>
          <w:szCs w:val="20"/>
        </w:rPr>
        <w:t>35</w:t>
      </w:r>
      <w:r w:rsidR="00931EF3" w:rsidRPr="0039607B">
        <w:rPr>
          <w:rFonts w:ascii="Arial" w:hAnsi="Arial" w:cs="Arial"/>
          <w:b/>
          <w:bCs/>
          <w:color w:val="EE0000"/>
          <w:sz w:val="20"/>
          <w:szCs w:val="20"/>
        </w:rPr>
        <w:t>%</w:t>
      </w:r>
    </w:p>
    <w:p w14:paraId="5B3CBC01" w14:textId="09826200" w:rsidR="00337CF7" w:rsidRPr="00F562FA" w:rsidRDefault="00C26043" w:rsidP="00C26043">
      <w:pPr>
        <w:rPr>
          <w:rFonts w:ascii="Arial" w:hAnsi="Arial" w:cs="Arial"/>
        </w:rPr>
      </w:pPr>
      <w:r w:rsidRPr="00F562FA">
        <w:rPr>
          <w:rFonts w:ascii="Arial" w:hAnsi="Arial" w:cs="Arial"/>
        </w:rPr>
        <w:t xml:space="preserve">8. </w:t>
      </w:r>
      <w:r w:rsidR="00337CF7" w:rsidRPr="00F562FA">
        <w:rPr>
          <w:rFonts w:ascii="Arial" w:hAnsi="Arial" w:cs="Arial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hAnsi="Arial" w:cs="Arial"/>
        </w:rPr>
        <w:t xml:space="preserve">ARPU </w:t>
      </w:r>
      <w:r w:rsidR="00F562FA" w:rsidRPr="00F562FA">
        <w:rPr>
          <w:rFonts w:ascii="Arial" w:hAnsi="Arial" w:cs="Arial"/>
        </w:rPr>
        <w:t>(</w:t>
      </w:r>
      <w:r w:rsidRPr="00F562FA">
        <w:rPr>
          <w:rFonts w:ascii="Arial" w:hAnsi="Arial" w:cs="Arial"/>
        </w:rPr>
        <w:t>общая выручка/общее количество пользователей</w:t>
      </w:r>
      <w:r w:rsidR="00F562FA" w:rsidRPr="00F562FA">
        <w:rPr>
          <w:rFonts w:ascii="Arial" w:hAnsi="Arial" w:cs="Arial"/>
        </w:rPr>
        <w:t>)</w:t>
      </w:r>
      <w:r w:rsidR="00337CF7" w:rsidRPr="00F562FA">
        <w:rPr>
          <w:rFonts w:ascii="Arial" w:hAnsi="Arial" w:cs="Arial"/>
        </w:rPr>
        <w:t>.</w:t>
      </w:r>
      <w:r w:rsidR="00337CF7" w:rsidRPr="00F562FA">
        <w:rPr>
          <w:rFonts w:ascii="Arial" w:hAnsi="Arial" w:cs="Arial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hAnsi="Arial" w:cs="Arial"/>
        </w:rPr>
        <w:br/>
        <w:t xml:space="preserve">Подготовьте выводы и рекомендации. </w:t>
      </w:r>
      <w:r w:rsidR="00337CF7" w:rsidRPr="00F562FA">
        <w:rPr>
          <w:rFonts w:ascii="Arial" w:hAnsi="Arial" w:cs="Arial"/>
        </w:rPr>
        <w:br/>
      </w:r>
      <w:r w:rsidR="00337CF7" w:rsidRPr="00F562FA">
        <w:rPr>
          <w:rFonts w:ascii="Arial" w:hAnsi="Arial" w:cs="Arial"/>
        </w:rPr>
        <w:br/>
        <w:t>experiment_num - номер эксперимента</w:t>
      </w:r>
      <w:r w:rsidR="00337CF7" w:rsidRPr="00F562FA">
        <w:rPr>
          <w:rFonts w:ascii="Arial" w:hAnsi="Arial" w:cs="Arial"/>
        </w:rPr>
        <w:br/>
        <w:t>experiment_group - группа, в которую попал пользователь</w:t>
      </w:r>
      <w:r w:rsidR="00337CF7" w:rsidRPr="00F562FA">
        <w:rPr>
          <w:rFonts w:ascii="Arial" w:hAnsi="Arial" w:cs="Arial"/>
        </w:rPr>
        <w:br/>
        <w:t>user_id - id пользователя</w:t>
      </w:r>
      <w:r w:rsidR="00337CF7" w:rsidRPr="00F562FA">
        <w:rPr>
          <w:rFonts w:ascii="Arial" w:hAnsi="Arial" w:cs="Arial"/>
        </w:rPr>
        <w:br/>
        <w:t>revenue - выручка, которую сгенерировал пользователь, купив платную услугу продвижения</w:t>
      </w:r>
    </w:p>
    <w:p w14:paraId="3A439E31" w14:textId="77777777" w:rsidR="002C517E" w:rsidRPr="002C517E" w:rsidRDefault="002C517E" w:rsidP="002C517E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EE0000"/>
          <w:lang w:eastAsia="en-US"/>
        </w:rPr>
      </w:pPr>
      <w:r w:rsidRPr="002C517E">
        <w:rPr>
          <w:rFonts w:ascii="Arial" w:hAnsi="Arial" w:cs="Arial"/>
          <w:b/>
          <w:bCs/>
          <w:color w:val="EE0000"/>
          <w:lang w:eastAsia="en-US"/>
        </w:rPr>
        <w:t>Ответ:</w:t>
      </w:r>
    </w:p>
    <w:p w14:paraId="4F188907" w14:textId="77777777" w:rsidR="002C517E" w:rsidRPr="002C517E" w:rsidRDefault="002C517E" w:rsidP="002C517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Эксперимент 1:</w:t>
      </w:r>
    </w:p>
    <w:p w14:paraId="7B4DB977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ARPU test: 665.74</w:t>
      </w:r>
    </w:p>
    <w:p w14:paraId="6FD107F5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ARPU control: 722.46</w:t>
      </w:r>
    </w:p>
    <w:p w14:paraId="412B3A44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p-value: 0.6890</w:t>
      </w:r>
    </w:p>
    <w:p w14:paraId="32670AB6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 xml:space="preserve">Вывод: Различия НЕзначимы </w:t>
      </w:r>
      <w:r w:rsidRPr="002C517E">
        <w:rPr>
          <w:rFonts w:ascii="Apple Color Emoji" w:hAnsi="Apple Color Emoji" w:cs="Apple Color Emoji"/>
          <w:color w:val="EE0000"/>
          <w:lang w:eastAsia="en-US"/>
        </w:rPr>
        <w:t>❌</w:t>
      </w:r>
    </w:p>
    <w:p w14:paraId="3612B0F3" w14:textId="77777777" w:rsidR="002C517E" w:rsidRPr="002C517E" w:rsidRDefault="002C517E" w:rsidP="002C517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Эксперимент 2:</w:t>
      </w:r>
    </w:p>
    <w:p w14:paraId="061B2309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ARPU test: 332.93</w:t>
      </w:r>
    </w:p>
    <w:p w14:paraId="5A1BD20E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ARPU control: 704.65</w:t>
      </w:r>
    </w:p>
    <w:p w14:paraId="78564F5B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p-value: 0.0011</w:t>
      </w:r>
    </w:p>
    <w:p w14:paraId="222F41F5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 xml:space="preserve">Вывод: Различия статистически значимы </w:t>
      </w:r>
      <w:r w:rsidRPr="002C517E">
        <w:rPr>
          <w:rFonts w:ascii="Apple Color Emoji" w:hAnsi="Apple Color Emoji" w:cs="Apple Color Emoji"/>
          <w:color w:val="EE0000"/>
          <w:lang w:eastAsia="en-US"/>
        </w:rPr>
        <w:t>✅</w:t>
      </w:r>
    </w:p>
    <w:p w14:paraId="0A021D10" w14:textId="77777777" w:rsidR="002C517E" w:rsidRPr="002C517E" w:rsidRDefault="002C517E" w:rsidP="002C517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Эксперимент 3:</w:t>
      </w:r>
    </w:p>
    <w:p w14:paraId="0E21A61D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ARPU test: 998.67</w:t>
      </w:r>
    </w:p>
    <w:p w14:paraId="3BEE5BF6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ARPU control: 663.21</w:t>
      </w:r>
    </w:p>
    <w:p w14:paraId="424AB366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p-value: 0.0603</w:t>
      </w:r>
    </w:p>
    <w:p w14:paraId="67AE59BA" w14:textId="77777777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</w:rPr>
      </w:pPr>
      <w:r w:rsidRPr="002C517E">
        <w:rPr>
          <w:rFonts w:ascii="Arial" w:hAnsi="Arial" w:cs="Arial"/>
          <w:color w:val="EE0000"/>
          <w:lang w:eastAsia="en-US"/>
        </w:rPr>
        <w:lastRenderedPageBreak/>
        <w:t xml:space="preserve">Вывод: Различия НЕзначимы </w:t>
      </w:r>
      <w:r w:rsidRPr="002C517E">
        <w:rPr>
          <w:rFonts w:ascii="Apple Color Emoji" w:hAnsi="Apple Color Emoji" w:cs="Apple Color Emoji"/>
          <w:color w:val="EE0000"/>
          <w:lang w:eastAsia="en-US"/>
        </w:rPr>
        <w:t>❌</w:t>
      </w:r>
    </w:p>
    <w:p w14:paraId="2A58DFBE" w14:textId="030165E3" w:rsidR="002C517E" w:rsidRPr="002C517E" w:rsidRDefault="002C517E" w:rsidP="002C517E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Рекомендации:</w:t>
      </w:r>
    </w:p>
    <w:p w14:paraId="2E8C495A" w14:textId="77777777" w:rsidR="002C517E" w:rsidRPr="002C517E" w:rsidRDefault="002C517E" w:rsidP="002C517E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EE0000"/>
          <w:lang w:eastAsia="en-US"/>
        </w:rPr>
      </w:pPr>
      <w:r w:rsidRPr="002C517E">
        <w:rPr>
          <w:rFonts w:ascii="Arial" w:hAnsi="Arial" w:cs="Arial"/>
          <w:color w:val="EE0000"/>
          <w:lang w:eastAsia="en-US"/>
        </w:rPr>
        <w:t>Эксперимент 2 показал негативный эффект — тестовую гипотезу отклонить.</w:t>
      </w:r>
    </w:p>
    <w:p w14:paraId="36470829" w14:textId="3717FB28" w:rsidR="00337CF7" w:rsidRPr="002C517E" w:rsidRDefault="002C517E" w:rsidP="002C517E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EE0000"/>
        </w:rPr>
      </w:pPr>
      <w:r w:rsidRPr="002C517E">
        <w:rPr>
          <w:rFonts w:ascii="Arial" w:hAnsi="Arial" w:cs="Arial"/>
          <w:color w:val="EE0000"/>
          <w:lang w:eastAsia="en-US"/>
        </w:rPr>
        <w:t>Эксперимент 1 и 3 не дали статистически значимого результата, но тест 3 может быть перспективным→ рекомендуется повторное тестирование с увеличенной выборкой.</w:t>
      </w:r>
    </w:p>
    <w:p w14:paraId="5E10D845" w14:textId="44701265" w:rsidR="00337CF7" w:rsidRPr="00752A67" w:rsidRDefault="00752A67" w:rsidP="00337CF7">
      <w:pPr>
        <w:rPr>
          <w:rFonts w:ascii="Arial" w:hAnsi="Arial" w:cs="Arial"/>
        </w:rPr>
      </w:pPr>
      <w:r w:rsidRPr="00752A67">
        <w:rPr>
          <w:rFonts w:ascii="Arial" w:hAnsi="Arial" w:cs="Arial"/>
        </w:rPr>
        <w:t xml:space="preserve">9. </w:t>
      </w:r>
      <w:r w:rsidR="00337CF7" w:rsidRPr="00752A67">
        <w:rPr>
          <w:rFonts w:ascii="Arial" w:hAnsi="Arial" w:cs="Arial"/>
        </w:rPr>
        <w:t>По датасету с листерами посчитайте средний доход на пользователя </w:t>
      </w:r>
    </w:p>
    <w:p w14:paraId="49A368EC" w14:textId="67C94988" w:rsidR="00253CEA" w:rsidRPr="002C517E" w:rsidRDefault="00771A54" w:rsidP="00337CF7">
      <w:p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</w:rPr>
        <w:pict w14:anchorId="1314A003">
          <v:shape id="_x0000_i1062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121.2</w:t>
      </w:r>
      <w:r>
        <w:rPr>
          <w:rFonts w:ascii="Arial" w:hAnsi="Arial" w:cs="Arial"/>
          <w:noProof/>
          <w:sz w:val="20"/>
          <w:szCs w:val="20"/>
        </w:rPr>
        <w:pict w14:anchorId="194B3E53">
          <v:shape id="_x0000_i1061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156.4</w:t>
      </w:r>
      <w:r>
        <w:rPr>
          <w:rFonts w:ascii="Arial" w:hAnsi="Arial" w:cs="Arial"/>
          <w:noProof/>
          <w:sz w:val="20"/>
          <w:szCs w:val="20"/>
        </w:rPr>
        <w:pict w14:anchorId="76A2C892">
          <v:shape id="_x0000_i1060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70.9</w:t>
      </w:r>
      <w:r>
        <w:rPr>
          <w:rFonts w:ascii="Arial" w:hAnsi="Arial" w:cs="Arial"/>
          <w:noProof/>
          <w:sz w:val="20"/>
          <w:szCs w:val="20"/>
        </w:rPr>
        <w:pict w14:anchorId="5DF581BF">
          <v:shape id="_x0000_i1059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30.7</w:t>
      </w:r>
      <w:r>
        <w:rPr>
          <w:rFonts w:ascii="Arial" w:hAnsi="Arial" w:cs="Arial"/>
          <w:noProof/>
          <w:sz w:val="20"/>
          <w:szCs w:val="20"/>
        </w:rPr>
        <w:pict w14:anchorId="2E7F6E34">
          <v:shape id="_x0000_i1058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средняя здесь не применима</w:t>
      </w:r>
      <w:r w:rsidR="00253CEA">
        <w:rPr>
          <w:rFonts w:ascii="Arial" w:hAnsi="Arial" w:cs="Arial"/>
          <w:sz w:val="20"/>
          <w:szCs w:val="20"/>
        </w:rPr>
        <w:br/>
      </w:r>
      <w:r w:rsidR="002C517E" w:rsidRPr="002C517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="002C517E" w:rsidRPr="002C517E">
        <w:rPr>
          <w:rFonts w:ascii="Arial" w:hAnsi="Arial" w:cs="Arial"/>
          <w:b/>
          <w:bCs/>
          <w:color w:val="EE0000"/>
          <w:sz w:val="20"/>
          <w:szCs w:val="20"/>
        </w:rPr>
        <w:t>156.4</w:t>
      </w:r>
    </w:p>
    <w:p w14:paraId="65424561" w14:textId="77777777" w:rsidR="00253CEA" w:rsidRPr="00253CEA" w:rsidRDefault="00253CEA" w:rsidP="00337CF7">
      <w:pPr>
        <w:rPr>
          <w:rFonts w:ascii="Arial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10. </w:t>
      </w:r>
      <w:r w:rsidR="00337CF7" w:rsidRPr="00752A67">
        <w:rPr>
          <w:rFonts w:ascii="Arial" w:hAnsi="Arial" w:cs="Arial"/>
        </w:rPr>
        <w:t>По датасету с листерами посчитайте медиану возраста пользователя </w:t>
      </w:r>
    </w:p>
    <w:p w14:paraId="0F33F3F8" w14:textId="321F9A89" w:rsidR="00337CF7" w:rsidRPr="003C67D7" w:rsidRDefault="00771A54" w:rsidP="00752A67">
      <w:pPr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sz w:val="20"/>
          <w:szCs w:val="20"/>
        </w:rPr>
        <w:pict w14:anchorId="69B3975B">
          <v:shape id="_x0000_i1057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27,42</w:t>
      </w:r>
      <w:r>
        <w:rPr>
          <w:rFonts w:ascii="Arial" w:hAnsi="Arial" w:cs="Arial"/>
          <w:noProof/>
          <w:sz w:val="20"/>
          <w:szCs w:val="20"/>
        </w:rPr>
        <w:pict w14:anchorId="29C26F6D">
          <v:shape id="_x0000_i1056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28</w:t>
      </w:r>
      <w:r>
        <w:rPr>
          <w:rFonts w:ascii="Arial" w:hAnsi="Arial" w:cs="Arial"/>
          <w:noProof/>
          <w:sz w:val="20"/>
          <w:szCs w:val="20"/>
        </w:rPr>
        <w:pict w14:anchorId="23397B9F">
          <v:shape id="_x0000_i1055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27,93</w:t>
      </w:r>
      <w:r>
        <w:rPr>
          <w:rFonts w:ascii="Arial" w:hAnsi="Arial" w:cs="Arial"/>
          <w:noProof/>
          <w:sz w:val="20"/>
          <w:szCs w:val="20"/>
        </w:rPr>
        <w:pict w14:anchorId="6F484020">
          <v:shape id="_x0000_i1054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27</w:t>
      </w:r>
      <w:r>
        <w:rPr>
          <w:rFonts w:ascii="Arial" w:hAnsi="Arial" w:cs="Arial"/>
          <w:noProof/>
          <w:sz w:val="20"/>
          <w:szCs w:val="20"/>
        </w:rPr>
        <w:pict w14:anchorId="41D102C3">
          <v:shape id="_x0000_i1053" type="#_x0000_t75" alt="" style="width:18.25pt;height:16.4pt;mso-width-percent:0;mso-height-percent:0;mso-width-percent:0;mso-height-percent:0">
            <v:imagedata r:id="rId7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медиана здесь не применима</w:t>
      </w:r>
      <w:r w:rsidR="00253CEA">
        <w:rPr>
          <w:rFonts w:ascii="Arial" w:hAnsi="Arial" w:cs="Arial"/>
          <w:sz w:val="20"/>
          <w:szCs w:val="20"/>
        </w:rPr>
        <w:br/>
      </w:r>
      <w:r w:rsidR="003C67D7" w:rsidRPr="003C67D7">
        <w:rPr>
          <w:rFonts w:ascii="Arial" w:hAnsi="Arial" w:cs="Arial"/>
          <w:b/>
          <w:bCs/>
          <w:color w:val="EE0000"/>
          <w:lang w:val="ru-RU"/>
        </w:rPr>
        <w:t>Ответ 28</w:t>
      </w:r>
    </w:p>
    <w:p w14:paraId="73D40644" w14:textId="77777777" w:rsidR="00253CEA" w:rsidRPr="00752A67" w:rsidRDefault="00253CEA" w:rsidP="00337CF7">
      <w:pPr>
        <w:rPr>
          <w:rFonts w:ascii="Arial" w:hAnsi="Arial" w:cs="Arial"/>
        </w:rPr>
      </w:pPr>
    </w:p>
    <w:p w14:paraId="7BF972CB" w14:textId="152D32ED" w:rsidR="00337CF7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11. </w:t>
      </w:r>
      <w:r w:rsidR="00337CF7" w:rsidRPr="00752A67">
        <w:rPr>
          <w:rFonts w:ascii="Arial" w:hAnsi="Arial" w:cs="Arial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hAnsi="Arial" w:cs="Arial"/>
        </w:rPr>
        <w:br/>
      </w:r>
      <w:r w:rsidR="00337CF7"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72E6172A" w14:textId="1B635A0B" w:rsidR="00752A67" w:rsidRPr="00FA2D9C" w:rsidRDefault="00771A54" w:rsidP="00752A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0A63C57D">
          <v:shape id="_x0000_i1052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Линейный график</w:t>
      </w:r>
      <w:r>
        <w:rPr>
          <w:rFonts w:ascii="Arial" w:hAnsi="Arial" w:cs="Arial"/>
          <w:noProof/>
          <w:sz w:val="20"/>
          <w:szCs w:val="20"/>
        </w:rPr>
        <w:pict w14:anchorId="309C0D4D">
          <v:shape id="_x0000_i1051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Круговая диаграмма</w:t>
      </w:r>
      <w:r>
        <w:rPr>
          <w:rFonts w:ascii="Arial" w:hAnsi="Arial" w:cs="Arial"/>
          <w:noProof/>
          <w:sz w:val="20"/>
          <w:szCs w:val="20"/>
        </w:rPr>
        <w:pict w14:anchorId="6DB701FC">
          <v:shape id="_x0000_i1050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Ящик с усами (box plot)</w:t>
      </w:r>
    </w:p>
    <w:p w14:paraId="2BB5C0AC" w14:textId="546C5153" w:rsidR="00337CF7" w:rsidRPr="003C67D7" w:rsidRDefault="00771A54" w:rsidP="00752A67">
      <w:p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noProof/>
          <w:sz w:val="20"/>
          <w:szCs w:val="20"/>
        </w:rPr>
        <w:pict w14:anchorId="20D41789">
          <v:shape id="_x0000_i1049" type="#_x0000_t75" alt="" style="width:18.25pt;height:16.4pt;mso-width-percent:0;mso-height-percent:0;mso-width-percent:0;mso-height-percent:0">
            <v:imagedata r:id="rId9" o:title=""/>
          </v:shape>
        </w:pict>
      </w:r>
      <w:r w:rsidR="00337CF7" w:rsidRPr="00FA2D9C">
        <w:rPr>
          <w:rFonts w:ascii="Arial" w:hAnsi="Arial" w:cs="Arial"/>
          <w:sz w:val="20"/>
          <w:szCs w:val="20"/>
        </w:rPr>
        <w:t>Гистограмма</w:t>
      </w:r>
      <w:r w:rsidR="00253CEA">
        <w:rPr>
          <w:rFonts w:ascii="Arial" w:hAnsi="Arial" w:cs="Arial"/>
          <w:sz w:val="20"/>
          <w:szCs w:val="20"/>
        </w:rPr>
        <w:br/>
      </w:r>
      <w:r w:rsidR="003C67D7" w:rsidRPr="003C67D7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="003C67D7" w:rsidRPr="003C67D7">
        <w:rPr>
          <w:rFonts w:ascii="Arial" w:hAnsi="Arial" w:cs="Arial"/>
          <w:b/>
          <w:bCs/>
          <w:color w:val="EE0000"/>
          <w:sz w:val="20"/>
          <w:szCs w:val="20"/>
        </w:rPr>
        <w:t>Ящик с усами (box plot)</w:t>
      </w:r>
      <w:r w:rsidR="003C67D7" w:rsidRPr="003C67D7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 и </w:t>
      </w:r>
      <w:r w:rsidR="003C67D7" w:rsidRPr="003C67D7">
        <w:rPr>
          <w:rFonts w:ascii="Arial" w:hAnsi="Arial" w:cs="Arial"/>
          <w:b/>
          <w:bCs/>
          <w:color w:val="EE0000"/>
          <w:sz w:val="20"/>
          <w:szCs w:val="20"/>
        </w:rPr>
        <w:t>Гистограмма</w:t>
      </w:r>
    </w:p>
    <w:p w14:paraId="732D9F4B" w14:textId="77777777" w:rsidR="00337CF7" w:rsidRPr="003C67D7" w:rsidRDefault="00337CF7" w:rsidP="00337CF7">
      <w:pPr>
        <w:rPr>
          <w:rFonts w:ascii="Arial" w:hAnsi="Arial" w:cs="Arial"/>
          <w:lang w:val="ru-RU"/>
        </w:rPr>
      </w:pPr>
    </w:p>
    <w:p w14:paraId="45EDDEA1" w14:textId="514B451F" w:rsidR="00340062" w:rsidRPr="00752A67" w:rsidRDefault="00752A67" w:rsidP="00337CF7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12. </w:t>
      </w:r>
      <w:r w:rsidR="00337CF7" w:rsidRPr="00752A67">
        <w:rPr>
          <w:rFonts w:ascii="Arial" w:hAnsi="Arial" w:cs="Arial"/>
        </w:rPr>
        <w:t>На каком графике бимодальное распределение? </w:t>
      </w:r>
      <w:r w:rsidR="00340062" w:rsidRPr="00752A67">
        <w:rPr>
          <w:rFonts w:ascii="Arial" w:hAnsi="Arial" w:cs="Arial"/>
        </w:rPr>
        <w:t xml:space="preserve"> </w:t>
      </w:r>
    </w:p>
    <w:p w14:paraId="54198924" w14:textId="2AFAC5B1" w:rsidR="00340062" w:rsidRPr="00253CEA" w:rsidRDefault="00771A54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4C80A434">
          <v:shape id="_x0000_i1048" type="#_x0000_t75" alt="" style="width:18.25pt;height:16.4pt;mso-width-percent:0;mso-height-percent:0;mso-width-percent:0;mso-height-percent:0">
            <v:imagedata r:id="rId7" o:title=""/>
          </v:shape>
        </w:pict>
      </w:r>
      <w:r w:rsidR="00340062">
        <w:rPr>
          <w:sz w:val="20"/>
          <w:szCs w:val="20"/>
          <w:lang w:val="ru-RU"/>
        </w:rPr>
        <w:t>№</w:t>
      </w:r>
      <w:r w:rsidR="00340062" w:rsidRPr="00253CEA">
        <w:rPr>
          <w:sz w:val="20"/>
          <w:szCs w:val="20"/>
          <w:lang w:val="ru-RU"/>
        </w:rPr>
        <w:t>1</w:t>
      </w:r>
      <w:r w:rsidR="00B540E7">
        <w:rPr>
          <w:rFonts w:ascii="Arial" w:hAnsi="Arial" w:cs="Arial"/>
          <w:noProof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774CAE3" w:rsidR="00337CF7" w:rsidRDefault="00771A54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4A2B157">
          <v:shape id="_x0000_i1047" type="#_x0000_t75" alt="" style="width:18.25pt;height:16.4pt;mso-width-percent:0;mso-height-percent:0;mso-width-percent:0;mso-height-percent:0">
            <v:imagedata r:id="rId7" o:title=""/>
          </v:shape>
        </w:pict>
      </w:r>
      <w:r w:rsidR="00340062">
        <w:rPr>
          <w:sz w:val="20"/>
          <w:szCs w:val="20"/>
          <w:lang w:val="ru-RU"/>
        </w:rPr>
        <w:t>№2</w:t>
      </w:r>
      <w:r w:rsidR="00B540E7">
        <w:rPr>
          <w:rFonts w:ascii="Arial" w:hAnsi="Arial" w:cs="Arial"/>
          <w:noProof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0DE2CB2" w:rsidR="00340062" w:rsidRDefault="00771A54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lastRenderedPageBreak/>
        <w:pict w14:anchorId="4D226C1D">
          <v:shape id="_x0000_i1046" type="#_x0000_t75" alt="" style="width:18.25pt;height:16.4pt;mso-width-percent:0;mso-height-percent:0;mso-width-percent:0;mso-height-percent:0">
            <v:imagedata r:id="rId7" o:title=""/>
          </v:shape>
        </w:pict>
      </w:r>
      <w:r w:rsidR="00340062">
        <w:rPr>
          <w:sz w:val="20"/>
          <w:szCs w:val="20"/>
          <w:lang w:val="ru-RU"/>
        </w:rPr>
        <w:t>№3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53231A6A" w:rsidR="00340062" w:rsidRDefault="00771A54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8A52045">
          <v:shape id="_x0000_i1045" type="#_x0000_t75" alt="" style="width:18.25pt;height:16.4pt;mso-width-percent:0;mso-height-percent:0;mso-width-percent:0;mso-height-percent:0">
            <v:imagedata r:id="rId7" o:title=""/>
          </v:shape>
        </w:pict>
      </w:r>
      <w:r w:rsidR="00340062">
        <w:rPr>
          <w:sz w:val="20"/>
          <w:szCs w:val="20"/>
          <w:lang w:val="ru-RU"/>
        </w:rPr>
        <w:t>№4</w:t>
      </w:r>
      <w:r w:rsidR="00340062">
        <w:rPr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632A4292" w:rsidR="00340062" w:rsidRPr="003C67D7" w:rsidRDefault="003C67D7" w:rsidP="00752A67">
      <w:pPr>
        <w:rPr>
          <w:b/>
          <w:bCs/>
          <w:sz w:val="20"/>
          <w:szCs w:val="20"/>
          <w:lang w:val="ru-RU"/>
        </w:rPr>
      </w:pPr>
      <w:r w:rsidRPr="003C67D7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Ответ номер 3</w:t>
      </w:r>
      <w:r w:rsidRPr="003C67D7">
        <w:rPr>
          <w:b/>
          <w:bCs/>
          <w:color w:val="EE0000"/>
          <w:sz w:val="20"/>
          <w:szCs w:val="20"/>
          <w:lang w:val="ru-RU"/>
        </w:rPr>
        <w:t xml:space="preserve"> </w:t>
      </w:r>
      <w:r w:rsidR="00253CEA" w:rsidRPr="003C67D7">
        <w:rPr>
          <w:b/>
          <w:bCs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rPr>
          <w:rFonts w:ascii="Arial" w:hAnsi="Arial" w:cs="Arial"/>
        </w:rPr>
      </w:pPr>
      <w:r w:rsidRPr="00F82522">
        <w:rPr>
          <w:rFonts w:ascii="Arial" w:hAnsi="Arial" w:cs="Arial"/>
        </w:rPr>
        <w:t xml:space="preserve">13. </w:t>
      </w:r>
      <w:r w:rsidR="00F82522" w:rsidRPr="00F82522">
        <w:rPr>
          <w:rFonts w:ascii="Arial" w:hAnsi="Arial" w:cs="Arial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rPr>
          <w:rFonts w:ascii="Arial" w:hAnsi="Arial" w:cs="Arial"/>
        </w:rPr>
      </w:pPr>
    </w:p>
    <w:p w14:paraId="44D18605" w14:textId="77777777" w:rsidR="00F82522" w:rsidRDefault="00F82522" w:rsidP="00752A67">
      <w:pPr>
        <w:rPr>
          <w:rFonts w:ascii="Arial" w:hAnsi="Arial" w:cs="Arial"/>
        </w:rPr>
      </w:pPr>
    </w:p>
    <w:p w14:paraId="6ADD74F2" w14:textId="51B426BA" w:rsidR="00F82522" w:rsidRDefault="00771A54" w:rsidP="00752A67">
      <w:pPr>
        <w:rPr>
          <w:rFonts w:ascii="Arial" w:hAnsi="Arial" w:cs="Arial"/>
        </w:rPr>
      </w:pPr>
      <w:r>
        <w:rPr>
          <w:noProof/>
          <w:sz w:val="20"/>
          <w:szCs w:val="20"/>
        </w:rPr>
        <w:pict w14:anchorId="7F76DF5F">
          <v:shape id="_x0000_i1044" type="#_x0000_t75" alt="" style="width:18.25pt;height:16.4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№1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DCF3A28" w:rsidR="00F82522" w:rsidRDefault="00771A54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BF81828">
          <v:shape id="_x0000_i1043" type="#_x0000_t75" alt="" style="width:18.25pt;height:16.4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№2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8C5488" w:rsidR="00F82522" w:rsidRDefault="00771A54" w:rsidP="00752A6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1D3F2090">
          <v:shape id="_x0000_i1042" type="#_x0000_t75" alt="" style="width:18.25pt;height:16.4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№3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62A22864" w:rsidR="00F82522" w:rsidRDefault="00771A54" w:rsidP="00752A67">
      <w:pPr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pict w14:anchorId="2529F17D">
          <v:shape id="_x0000_i1041" type="#_x0000_t75" alt="" style="width:18.25pt;height:16.4pt;mso-width-percent:0;mso-height-percent:0;mso-width-percent:0;mso-height-percent:0">
            <v:imagedata r:id="rId7" o:title=""/>
          </v:shape>
        </w:pict>
      </w:r>
      <w:r w:rsidR="00F82522">
        <w:rPr>
          <w:sz w:val="20"/>
          <w:szCs w:val="20"/>
          <w:lang w:val="ru-RU"/>
        </w:rPr>
        <w:t>№4</w: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3D1CDF7D" w:rsidR="00F82522" w:rsidRPr="00FB1FD7" w:rsidRDefault="00FB1FD7" w:rsidP="00752A67">
      <w:pPr>
        <w:rPr>
          <w:b/>
          <w:bCs/>
          <w:sz w:val="20"/>
          <w:szCs w:val="20"/>
          <w:lang w:val="ru-RU"/>
        </w:rPr>
      </w:pPr>
      <w:r w:rsidRPr="00FB1FD7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Ответ номер 3</w:t>
      </w:r>
      <w:r w:rsidRPr="00FB1FD7">
        <w:rPr>
          <w:b/>
          <w:bCs/>
          <w:color w:val="EE0000"/>
          <w:sz w:val="20"/>
          <w:szCs w:val="20"/>
          <w:lang w:val="ru-RU"/>
        </w:rPr>
        <w:t xml:space="preserve"> </w:t>
      </w:r>
      <w:r w:rsidR="00253CEA" w:rsidRPr="00FB1FD7">
        <w:rPr>
          <w:b/>
          <w:bCs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rPr>
          <w:rFonts w:ascii="Arial" w:hAnsi="Arial" w:cs="Arial"/>
          <w:lang w:val="ru-RU"/>
        </w:rPr>
      </w:pPr>
      <w:r w:rsidRPr="00F82522">
        <w:rPr>
          <w:rFonts w:ascii="Arial" w:hAnsi="Arial" w:cs="Arial"/>
        </w:rPr>
        <w:t>14. На каком графике можно посчитать коррелцияю?</w:t>
      </w:r>
      <w:r w:rsidRPr="00F82522">
        <w:rPr>
          <w:rFonts w:ascii="Arial" w:hAnsi="Arial" w:cs="Arial"/>
        </w:rPr>
        <w:br/>
      </w:r>
      <w:r w:rsidRPr="00FA2D9C">
        <w:rPr>
          <w:rFonts w:ascii="Arial" w:hAnsi="Arial" w:cs="Arial"/>
          <w:sz w:val="20"/>
          <w:szCs w:val="20"/>
        </w:rPr>
        <w:t>*возможно несколько вариантов ответа </w:t>
      </w:r>
    </w:p>
    <w:p w14:paraId="1ED4ED2E" w14:textId="0ED99230" w:rsidR="00F82522" w:rsidRDefault="00771A54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96A37B6">
          <v:shape id="_x0000_i1040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24716FD6" w:rsidR="00F82522" w:rsidRDefault="00771A54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7AE828AA">
          <v:shape id="_x0000_i1039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928A5DC" w:rsidR="00F82522" w:rsidRDefault="00771A54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76D0329">
          <v:shape id="_x0000_i1038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A7D1368" w:rsidR="00F82522" w:rsidRDefault="00771A54" w:rsidP="00F82522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6C1F0A0B">
          <v:shape id="_x0000_i1037" type="#_x0000_t75" alt="" style="width:18.25pt;height:16.4pt;mso-width-percent:0;mso-height-percent:0;mso-width-percent:0;mso-height-percent:0">
            <v:imagedata r:id="rId9" o:title=""/>
          </v:shape>
        </w:pict>
      </w:r>
      <w:r w:rsidR="00F82522" w:rsidRPr="006D56E2">
        <w:rPr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565D1EF2" w:rsidR="00F82522" w:rsidRPr="008B1C3E" w:rsidRDefault="00FB1FD7" w:rsidP="00F82522">
      <w:pPr>
        <w:rPr>
          <w:rFonts w:ascii="Arial" w:hAnsi="Arial" w:cs="Arial"/>
          <w:b/>
          <w:bCs/>
        </w:rPr>
      </w:pP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Scatter Plot</w:t>
      </w: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 </w:t>
      </w:r>
      <w:r w:rsidRPr="008B1C3E">
        <w:rPr>
          <w:rFonts w:ascii="Arial" w:hAnsi="Arial" w:cs="Arial"/>
          <w:b/>
          <w:bCs/>
          <w:color w:val="EE0000"/>
          <w:sz w:val="20"/>
          <w:szCs w:val="20"/>
        </w:rPr>
        <w:t>и</w:t>
      </w: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Correlation Heatmap</w:t>
      </w:r>
      <w:r w:rsidR="00253CEA" w:rsidRPr="008B1C3E">
        <w:rPr>
          <w:rFonts w:ascii="Arial" w:hAnsi="Arial" w:cs="Arial"/>
          <w:b/>
          <w:bCs/>
        </w:rPr>
        <w:br/>
      </w:r>
    </w:p>
    <w:p w14:paraId="12D48524" w14:textId="5F34EC1D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15. Что значит, если при проверке гипотез мы получили p-value = 0.05? </w:t>
      </w:r>
    </w:p>
    <w:p w14:paraId="65D47BEE" w14:textId="352ECB71" w:rsidR="00F82522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C7DBDC2">
          <v:shape id="_x0000_i1036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13EE1CF4" w:rsidR="00F82522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EE5838E">
          <v:shape id="_x0000_i1035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1C9FA75C" w:rsidR="00F82522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pict w14:anchorId="75F4D4BF">
          <v:shape id="_x0000_i1034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218CA02" w:rsidR="00F82522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4C928E75">
          <v:shape id="_x0000_i1033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12606E45" w14:textId="77777777" w:rsidR="008B1C3E" w:rsidRPr="008B1C3E" w:rsidRDefault="008B1C3E" w:rsidP="008B1C3E">
      <w:pPr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  <w:proofErr w:type="gramStart"/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Ответ</w:t>
      </w:r>
      <w:proofErr w:type="gramEnd"/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 </w:t>
      </w: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CB96296" w14:textId="187302CB" w:rsidR="00F82522" w:rsidRPr="008B1C3E" w:rsidRDefault="00253CEA" w:rsidP="00F82522">
      <w:pPr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br/>
      </w:r>
    </w:p>
    <w:p w14:paraId="3F07C7F8" w14:textId="0BCE6F64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9E8A2DF" w:rsidR="00F82522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D700E13">
          <v:shape id="_x0000_i1032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t-тест</w:t>
      </w:r>
      <w:r>
        <w:rPr>
          <w:rFonts w:ascii="Arial" w:hAnsi="Arial" w:cs="Arial"/>
          <w:noProof/>
          <w:sz w:val="20"/>
          <w:szCs w:val="20"/>
        </w:rPr>
        <w:pict w14:anchorId="3ED8B423">
          <v:shape id="_x0000_i1031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Хи-квадрат тест</w:t>
      </w:r>
      <w:r>
        <w:rPr>
          <w:rFonts w:ascii="Arial" w:hAnsi="Arial" w:cs="Arial"/>
          <w:noProof/>
          <w:sz w:val="20"/>
          <w:szCs w:val="20"/>
        </w:rPr>
        <w:pict w14:anchorId="1A837643">
          <v:shape id="_x0000_i1030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Анализ дисперсии (ANOVA)</w:t>
      </w:r>
      <w:r>
        <w:rPr>
          <w:rFonts w:ascii="Arial" w:hAnsi="Arial" w:cs="Arial"/>
          <w:noProof/>
          <w:sz w:val="20"/>
          <w:szCs w:val="20"/>
        </w:rPr>
        <w:pict w14:anchorId="405CB01F">
          <v:shape id="_x0000_i1029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Корреляция Пирсона</w:t>
      </w:r>
    </w:p>
    <w:p w14:paraId="1204DA3C" w14:textId="249DFCC4" w:rsidR="00F82522" w:rsidRPr="00F82522" w:rsidRDefault="008B1C3E" w:rsidP="00F82522">
      <w:pPr>
        <w:rPr>
          <w:rFonts w:ascii="Arial" w:hAnsi="Arial" w:cs="Arial"/>
        </w:rPr>
      </w:pP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t-тест</w:t>
      </w:r>
      <w:r w:rsidR="00253CEA">
        <w:rPr>
          <w:rFonts w:ascii="Arial" w:hAnsi="Arial" w:cs="Arial"/>
        </w:rPr>
        <w:br/>
      </w:r>
    </w:p>
    <w:p w14:paraId="16F5E372" w14:textId="099418FC" w:rsidR="00F82522" w:rsidRPr="00F82522" w:rsidRDefault="00F82522" w:rsidP="00F82522">
      <w:pPr>
        <w:rPr>
          <w:rFonts w:ascii="Arial" w:hAnsi="Arial" w:cs="Arial"/>
        </w:rPr>
      </w:pPr>
      <w:r w:rsidRPr="00F82522">
        <w:rPr>
          <w:rFonts w:ascii="Arial" w:hAnsi="Arial" w:cs="Arial"/>
        </w:rPr>
        <w:t>17. Как интерпретировать квартили в распределении доходов пользователей? </w:t>
      </w:r>
    </w:p>
    <w:p w14:paraId="40394641" w14:textId="3AE61240" w:rsidR="00FA2D9C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EDD6F8D">
          <v:shape id="_x0000_i1028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B8EA214" w:rsidR="00FA2D9C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500D4957">
          <v:shape id="_x0000_i1027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Делят данные на четыре равные части</w:t>
      </w:r>
    </w:p>
    <w:p w14:paraId="4A95BBF4" w14:textId="6021D4BC" w:rsidR="00FA2D9C" w:rsidRPr="00FA2D9C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28C375A2">
          <v:shape id="_x0000_i1026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5F4AEBD" w:rsidR="00F82522" w:rsidRDefault="00771A54" w:rsidP="00F825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D849852">
          <v:shape id="_x0000_i1025" type="#_x0000_t75" alt="" style="width:18.25pt;height:16.4pt;mso-width-percent:0;mso-height-percent:0;mso-width-percent:0;mso-height-percent:0">
            <v:imagedata r:id="rId7" o:title=""/>
          </v:shape>
        </w:pict>
      </w:r>
      <w:r w:rsidR="00F82522" w:rsidRPr="00FA2D9C">
        <w:rPr>
          <w:rFonts w:ascii="Arial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43686E8A" w:rsidR="00253CEA" w:rsidRDefault="00253CEA" w:rsidP="00F82522">
      <w:pPr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  <w:r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br/>
      </w:r>
      <w:proofErr w:type="gramStart"/>
      <w:r w:rsidR="008B1C3E"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ответ </w:t>
      </w:r>
      <w:r w:rsidR="008B1C3E"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>Делят</w:t>
      </w:r>
      <w:proofErr w:type="gramEnd"/>
      <w:r w:rsidR="008B1C3E" w:rsidRPr="008B1C3E">
        <w:rPr>
          <w:rFonts w:ascii="Arial" w:hAnsi="Arial" w:cs="Arial"/>
          <w:b/>
          <w:bCs/>
          <w:color w:val="EE0000"/>
          <w:sz w:val="20"/>
          <w:szCs w:val="20"/>
          <w:lang w:val="ru-RU"/>
        </w:rPr>
        <w:t xml:space="preserve"> данные на четыре равные части</w:t>
      </w:r>
    </w:p>
    <w:p w14:paraId="29237B3A" w14:textId="77777777" w:rsidR="008B1C3E" w:rsidRDefault="008B1C3E" w:rsidP="00F82522">
      <w:pPr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</w:p>
    <w:p w14:paraId="675A7AA0" w14:textId="77777777" w:rsidR="008B1C3E" w:rsidRPr="008B1C3E" w:rsidRDefault="008B1C3E" w:rsidP="00F82522">
      <w:pPr>
        <w:rPr>
          <w:rFonts w:ascii="Arial" w:hAnsi="Arial" w:cs="Arial"/>
          <w:b/>
          <w:bCs/>
          <w:color w:val="EE0000"/>
          <w:sz w:val="20"/>
          <w:szCs w:val="20"/>
          <w:lang w:val="ru-RU"/>
        </w:rPr>
      </w:pPr>
    </w:p>
    <w:p w14:paraId="100BFF69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ind w:left="284" w:hanging="284"/>
        <w:rPr>
          <w:rFonts w:ascii="Arial" w:hAnsi="Arial" w:cs="Arial"/>
        </w:rPr>
      </w:pPr>
      <w:r w:rsidRPr="00253CEA">
        <w:rPr>
          <w:rFonts w:ascii="Arial" w:hAnsi="Arial" w:cs="Arial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ind w:left="284" w:hanging="284"/>
        <w:rPr>
          <w:rFonts w:ascii="Arial" w:hAnsi="Arial" w:cs="Arial"/>
        </w:rPr>
      </w:pPr>
      <w:r w:rsidRPr="00253CEA">
        <w:rPr>
          <w:rFonts w:ascii="Arial" w:hAnsi="Arial" w:cs="Arial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rPr>
          <w:rFonts w:ascii="Arial" w:hAnsi="Arial" w:cs="Arial"/>
        </w:rPr>
      </w:pPr>
      <w:r w:rsidRPr="00253CEA">
        <w:rPr>
          <w:rFonts w:ascii="Arial" w:hAnsi="Arial" w:cs="Arial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rPr>
          <w:rFonts w:ascii="Arial" w:hAnsi="Arial" w:cs="Arial"/>
          <w:color w:val="FF0000"/>
        </w:rPr>
      </w:pPr>
      <w:r w:rsidRPr="00FE7E0D">
        <w:rPr>
          <w:rFonts w:ascii="Arial" w:hAnsi="Arial" w:cs="Arial"/>
          <w:color w:val="FF0000"/>
        </w:rPr>
        <w:t>Ваш ответ:</w:t>
      </w:r>
    </w:p>
    <w:p w14:paraId="5231F296" w14:textId="77777777" w:rsidR="008B1C3E" w:rsidRPr="008B1C3E" w:rsidRDefault="008B1C3E" w:rsidP="008B1C3E">
      <w:pPr>
        <w:pStyle w:val="a6"/>
        <w:rPr>
          <w:color w:val="EE0000"/>
        </w:rPr>
      </w:pPr>
      <w:r w:rsidRPr="008B1C3E">
        <w:rPr>
          <w:color w:val="EE0000"/>
        </w:rPr>
        <w:t>По результатам A/B теста:</w:t>
      </w:r>
    </w:p>
    <w:p w14:paraId="6134461F" w14:textId="77777777" w:rsidR="008B1C3E" w:rsidRPr="008B1C3E" w:rsidRDefault="008B1C3E" w:rsidP="008B1C3E">
      <w:pPr>
        <w:pStyle w:val="a6"/>
        <w:numPr>
          <w:ilvl w:val="0"/>
          <w:numId w:val="10"/>
        </w:numPr>
        <w:rPr>
          <w:color w:val="EE0000"/>
        </w:rPr>
      </w:pPr>
      <w:r w:rsidRPr="008B1C3E">
        <w:rPr>
          <w:color w:val="EE0000"/>
        </w:rPr>
        <w:t>Конверсия группы A: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0.001003%</w:t>
      </w:r>
      <w:r w:rsidRPr="008B1C3E">
        <w:rPr>
          <w:rStyle w:val="apple-converted-space"/>
          <w:color w:val="EE0000"/>
        </w:rPr>
        <w:t> </w:t>
      </w:r>
      <w:r w:rsidRPr="008B1C3E">
        <w:rPr>
          <w:color w:val="EE0000"/>
        </w:rPr>
        <w:t>(1003 / 100047501)</w:t>
      </w:r>
    </w:p>
    <w:p w14:paraId="2D73071A" w14:textId="77777777" w:rsidR="008B1C3E" w:rsidRPr="008B1C3E" w:rsidRDefault="008B1C3E" w:rsidP="008B1C3E">
      <w:pPr>
        <w:pStyle w:val="a6"/>
        <w:numPr>
          <w:ilvl w:val="0"/>
          <w:numId w:val="10"/>
        </w:numPr>
        <w:rPr>
          <w:color w:val="EE0000"/>
        </w:rPr>
      </w:pPr>
      <w:r w:rsidRPr="008B1C3E">
        <w:rPr>
          <w:color w:val="EE0000"/>
        </w:rPr>
        <w:t>Конверсия группы B: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0.001099%</w:t>
      </w:r>
      <w:r w:rsidRPr="008B1C3E">
        <w:rPr>
          <w:rStyle w:val="apple-converted-space"/>
          <w:color w:val="EE0000"/>
        </w:rPr>
        <w:t> </w:t>
      </w:r>
      <w:r w:rsidRPr="008B1C3E">
        <w:rPr>
          <w:color w:val="EE0000"/>
        </w:rPr>
        <w:t>(1099 / 100001055)</w:t>
      </w:r>
    </w:p>
    <w:p w14:paraId="30E4433E" w14:textId="77777777" w:rsidR="008B1C3E" w:rsidRPr="008B1C3E" w:rsidRDefault="008B1C3E" w:rsidP="008B1C3E">
      <w:pPr>
        <w:pStyle w:val="a6"/>
        <w:numPr>
          <w:ilvl w:val="0"/>
          <w:numId w:val="10"/>
        </w:numPr>
        <w:rPr>
          <w:color w:val="EE0000"/>
        </w:rPr>
      </w:pPr>
      <w:r w:rsidRPr="008B1C3E">
        <w:rPr>
          <w:color w:val="EE0000"/>
        </w:rPr>
        <w:t>Z-статистика: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-2.1046</w:t>
      </w:r>
    </w:p>
    <w:p w14:paraId="3FF47059" w14:textId="77777777" w:rsidR="008B1C3E" w:rsidRPr="008B1C3E" w:rsidRDefault="008B1C3E" w:rsidP="008B1C3E">
      <w:pPr>
        <w:pStyle w:val="a6"/>
        <w:numPr>
          <w:ilvl w:val="0"/>
          <w:numId w:val="10"/>
        </w:numPr>
        <w:rPr>
          <w:color w:val="EE0000"/>
        </w:rPr>
      </w:pPr>
      <w:r w:rsidRPr="008B1C3E">
        <w:rPr>
          <w:color w:val="EE0000"/>
        </w:rPr>
        <w:t>P-value: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0.0353</w:t>
      </w:r>
    </w:p>
    <w:p w14:paraId="1F86E378" w14:textId="77777777" w:rsidR="008B1C3E" w:rsidRPr="008B1C3E" w:rsidRDefault="008B1C3E" w:rsidP="008B1C3E">
      <w:pPr>
        <w:pStyle w:val="a6"/>
        <w:rPr>
          <w:color w:val="EE0000"/>
        </w:rPr>
      </w:pPr>
      <w:r w:rsidRPr="008B1C3E">
        <w:rPr>
          <w:color w:val="EE0000"/>
        </w:rPr>
        <w:t>Так как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p-value &lt; 0.05</w:t>
      </w:r>
      <w:r w:rsidRPr="008B1C3E">
        <w:rPr>
          <w:color w:val="EE0000"/>
        </w:rPr>
        <w:t>, мы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отвергаем нулевую гипотезу</w:t>
      </w:r>
      <w:r w:rsidRPr="008B1C3E">
        <w:rPr>
          <w:rStyle w:val="apple-converted-space"/>
          <w:color w:val="EE0000"/>
        </w:rPr>
        <w:t> </w:t>
      </w:r>
      <w:r w:rsidRPr="008B1C3E">
        <w:rPr>
          <w:color w:val="EE0000"/>
        </w:rPr>
        <w:t>и приходим к выводу, что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разница между группами статистически значима</w:t>
      </w:r>
      <w:r w:rsidRPr="008B1C3E">
        <w:rPr>
          <w:color w:val="EE0000"/>
        </w:rPr>
        <w:t>.</w:t>
      </w:r>
    </w:p>
    <w:p w14:paraId="20CADAC5" w14:textId="66F28C94" w:rsidR="008B1C3E" w:rsidRPr="008B1C3E" w:rsidRDefault="008B1C3E" w:rsidP="008B1C3E">
      <w:pPr>
        <w:pStyle w:val="a6"/>
        <w:rPr>
          <w:color w:val="EE0000"/>
          <w:lang w:val="ru-RU"/>
        </w:rPr>
      </w:pPr>
      <w:r w:rsidRPr="008B1C3E">
        <w:rPr>
          <w:rStyle w:val="a5"/>
          <w:color w:val="EE0000"/>
        </w:rPr>
        <w:t>Группа B показывает лучшую конверсию</w:t>
      </w:r>
      <w:r w:rsidRPr="008B1C3E">
        <w:rPr>
          <w:color w:val="EE0000"/>
        </w:rPr>
        <w:t>, и это подтверждено статистически.</w:t>
      </w:r>
    </w:p>
    <w:p w14:paraId="3853C562" w14:textId="5C937A62" w:rsidR="008B1C3E" w:rsidRPr="008B1C3E" w:rsidRDefault="008B1C3E" w:rsidP="008B1C3E">
      <w:pPr>
        <w:pStyle w:val="a6"/>
        <w:rPr>
          <w:color w:val="EE0000"/>
        </w:rPr>
      </w:pPr>
      <w:r w:rsidRPr="008B1C3E">
        <w:rPr>
          <w:rStyle w:val="a5"/>
          <w:color w:val="EE0000"/>
        </w:rPr>
        <w:t>Рекомендация:</w:t>
      </w:r>
      <w:r w:rsidRPr="008B1C3E">
        <w:rPr>
          <w:color w:val="EE0000"/>
        </w:rPr>
        <w:br/>
        <w:t>Рекомендуется</w:t>
      </w:r>
      <w:r w:rsidRPr="008B1C3E">
        <w:rPr>
          <w:rStyle w:val="apple-converted-space"/>
          <w:color w:val="EE0000"/>
        </w:rPr>
        <w:t> </w:t>
      </w:r>
      <w:r w:rsidRPr="008B1C3E">
        <w:rPr>
          <w:rStyle w:val="a5"/>
          <w:color w:val="EE0000"/>
        </w:rPr>
        <w:t>внедрить вариант B</w:t>
      </w:r>
      <w:r w:rsidRPr="008B1C3E">
        <w:rPr>
          <w:rStyle w:val="apple-converted-space"/>
          <w:color w:val="EE0000"/>
        </w:rPr>
        <w:t> </w:t>
      </w:r>
      <w:r w:rsidRPr="008B1C3E">
        <w:rPr>
          <w:color w:val="EE0000"/>
        </w:rPr>
        <w:t>— он даёт статистически значимое улучшение метрики.</w:t>
      </w:r>
    </w:p>
    <w:p w14:paraId="676CB192" w14:textId="77777777" w:rsidR="00253CEA" w:rsidRPr="00253CEA" w:rsidRDefault="00253CEA" w:rsidP="00752A67">
      <w:pPr>
        <w:rPr>
          <w:rFonts w:ascii="Arial" w:hAnsi="Arial" w:cs="Arial"/>
          <w:color w:val="FF0000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5627"/>
    <w:multiLevelType w:val="multilevel"/>
    <w:tmpl w:val="C9A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13957"/>
    <w:multiLevelType w:val="multilevel"/>
    <w:tmpl w:val="2044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9403A"/>
    <w:multiLevelType w:val="multilevel"/>
    <w:tmpl w:val="42A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25088">
    <w:abstractNumId w:val="1"/>
  </w:num>
  <w:num w:numId="2" w16cid:durableId="690037478">
    <w:abstractNumId w:val="5"/>
  </w:num>
  <w:num w:numId="3" w16cid:durableId="1712068410">
    <w:abstractNumId w:val="9"/>
  </w:num>
  <w:num w:numId="4" w16cid:durableId="1561478259">
    <w:abstractNumId w:val="2"/>
  </w:num>
  <w:num w:numId="5" w16cid:durableId="979505243">
    <w:abstractNumId w:val="4"/>
  </w:num>
  <w:num w:numId="6" w16cid:durableId="1154957372">
    <w:abstractNumId w:val="7"/>
  </w:num>
  <w:num w:numId="7" w16cid:durableId="328682953">
    <w:abstractNumId w:val="3"/>
  </w:num>
  <w:num w:numId="8" w16cid:durableId="1881284925">
    <w:abstractNumId w:val="8"/>
  </w:num>
  <w:num w:numId="9" w16cid:durableId="739444244">
    <w:abstractNumId w:val="6"/>
  </w:num>
  <w:num w:numId="10" w16cid:durableId="7024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2C517E"/>
    <w:rsid w:val="00337CF7"/>
    <w:rsid w:val="00340062"/>
    <w:rsid w:val="0039607B"/>
    <w:rsid w:val="003C67D7"/>
    <w:rsid w:val="004F0A40"/>
    <w:rsid w:val="00582132"/>
    <w:rsid w:val="00752A67"/>
    <w:rsid w:val="00771A54"/>
    <w:rsid w:val="00874863"/>
    <w:rsid w:val="008A743C"/>
    <w:rsid w:val="008B1C3E"/>
    <w:rsid w:val="00923A6E"/>
    <w:rsid w:val="00931EF3"/>
    <w:rsid w:val="00AD4A89"/>
    <w:rsid w:val="00B540E7"/>
    <w:rsid w:val="00C26043"/>
    <w:rsid w:val="00DB5629"/>
    <w:rsid w:val="00E83C6C"/>
    <w:rsid w:val="00F562FA"/>
    <w:rsid w:val="00F82522"/>
    <w:rsid w:val="00FA2D9C"/>
    <w:rsid w:val="00FB16AB"/>
    <w:rsid w:val="00FB1FD7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2C51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unhideWhenUsed/>
    <w:rsid w:val="00C26043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C51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2C5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1038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Арман Байгутдинов</cp:lastModifiedBy>
  <cp:revision>10</cp:revision>
  <dcterms:created xsi:type="dcterms:W3CDTF">2024-09-05T08:54:00Z</dcterms:created>
  <dcterms:modified xsi:type="dcterms:W3CDTF">2025-08-07T07:22:00Z</dcterms:modified>
</cp:coreProperties>
</file>