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8AF67" w14:textId="40F43A33" w:rsidR="00CC7C0C" w:rsidRDefault="007F4579" w:rsidP="007F4579">
      <w:pPr>
        <w:pStyle w:val="Heading1"/>
        <w:rPr>
          <w:lang w:val="en-US"/>
        </w:rPr>
      </w:pPr>
      <w:r>
        <w:rPr>
          <w:lang w:val="en-US"/>
        </w:rPr>
        <w:t>M3 risk-based test selection</w:t>
      </w:r>
    </w:p>
    <w:p w14:paraId="0F5BA8C4" w14:textId="29834774" w:rsidR="007F4579" w:rsidRDefault="007F4579" w:rsidP="007F4579">
      <w:pPr>
        <w:pStyle w:val="Heading2"/>
        <w:rPr>
          <w:lang w:val="en-US"/>
        </w:rPr>
      </w:pPr>
      <w:r>
        <w:rPr>
          <w:lang w:val="en-US"/>
        </w:rPr>
        <w:t xml:space="preserve">Purpose </w:t>
      </w:r>
    </w:p>
    <w:p w14:paraId="6923B9C4" w14:textId="5747CE90" w:rsidR="007F4579" w:rsidRDefault="007F4579" w:rsidP="007F4579">
      <w:pPr>
        <w:rPr>
          <w:lang w:val="en-US"/>
        </w:rPr>
      </w:pPr>
      <w:r w:rsidRPr="007F4579">
        <w:rPr>
          <w:lang w:val="en-US"/>
        </w:rPr>
        <w:t xml:space="preserve">This paper describes the </w:t>
      </w:r>
      <w:proofErr w:type="spellStart"/>
      <w:r w:rsidRPr="007F4579">
        <w:rPr>
          <w:lang w:val="en-US"/>
        </w:rPr>
        <w:t>CivicConnect</w:t>
      </w:r>
      <w:proofErr w:type="spellEnd"/>
      <w:r w:rsidRPr="007F4579">
        <w:rPr>
          <w:lang w:val="en-US"/>
        </w:rPr>
        <w:t xml:space="preserve"> actions that require thorough verification in phase M3. The choice of tests depends on several criteria, including the possible consequences of failure, the likelihood of errors, the implications for data integrity and security, and the criticality of the behavior in relation to the specified requirements. Rather than just expanding the number of tests, the main objective is to guarantee the release candidate has substantial, traceable evidence.</w:t>
      </w:r>
    </w:p>
    <w:p w14:paraId="4640E97C" w14:textId="205D7AF1" w:rsidR="00B82B2E" w:rsidRDefault="00B82B2E" w:rsidP="00B82B2E">
      <w:pPr>
        <w:pStyle w:val="Heading2"/>
        <w:rPr>
          <w:lang w:val="en-US"/>
        </w:rPr>
      </w:pPr>
      <w:r>
        <w:rPr>
          <w:lang w:val="en-US"/>
        </w:rPr>
        <w:t>Risk assessment approach</w:t>
      </w:r>
    </w:p>
    <w:p w14:paraId="3117E93F" w14:textId="60E79453" w:rsidR="00B82B2E" w:rsidRDefault="00712B86" w:rsidP="00B82B2E">
      <w:pPr>
        <w:rPr>
          <w:lang w:val="en-US"/>
        </w:rPr>
      </w:pPr>
      <w:r>
        <w:rPr>
          <w:lang w:val="en-US"/>
        </w:rPr>
        <w:t>Every testing area is evaluated based on 2 factors:</w:t>
      </w:r>
    </w:p>
    <w:p w14:paraId="302FA559" w14:textId="0D174822" w:rsidR="00712B86" w:rsidRPr="00712B86" w:rsidRDefault="00712B86" w:rsidP="00712B86">
      <w:pPr>
        <w:pStyle w:val="ListParagraph"/>
        <w:numPr>
          <w:ilvl w:val="0"/>
          <w:numId w:val="3"/>
        </w:numPr>
        <w:rPr>
          <w:lang w:val="en-US"/>
        </w:rPr>
      </w:pPr>
      <w:r>
        <w:rPr>
          <w:lang w:val="en-US"/>
        </w:rPr>
        <w:t xml:space="preserve">Likelihood, </w:t>
      </w:r>
      <w:r w:rsidRPr="00712B86">
        <w:t>the</w:t>
      </w:r>
      <w:r w:rsidRPr="00712B86">
        <w:t xml:space="preserve"> probability that the functionality might fail, act incorrectly, or include a defect.</w:t>
      </w:r>
    </w:p>
    <w:p w14:paraId="47487A41" w14:textId="06428254" w:rsidR="00712B86" w:rsidRPr="00752206" w:rsidRDefault="00712B86" w:rsidP="00712B86">
      <w:pPr>
        <w:pStyle w:val="ListParagraph"/>
        <w:numPr>
          <w:ilvl w:val="0"/>
          <w:numId w:val="3"/>
        </w:numPr>
        <w:rPr>
          <w:lang w:val="en-US"/>
        </w:rPr>
      </w:pPr>
      <w:r>
        <w:t>Impact, t</w:t>
      </w:r>
      <w:r w:rsidRPr="00712B86">
        <w:t>he possible outcome of that failure for users, data integrity, security, requirement compliance, or system operation.</w:t>
      </w:r>
    </w:p>
    <w:p w14:paraId="0590F10E" w14:textId="0D39CA06" w:rsidR="00752206" w:rsidRDefault="00752206" w:rsidP="00752206">
      <w:pPr>
        <w:rPr>
          <w:rFonts w:ascii="Cambria Math" w:hAnsi="Cambria Math" w:cs="Cambria Math"/>
        </w:rPr>
      </w:pPr>
      <w:r w:rsidRPr="00752206">
        <w:t xml:space="preserve">The current PED v2.0 Risk Register relies on qualitative ratings of likelihood, impact, and priority for the risks it documents. These current ratings serve as the foundation for choosing M3 verification </w:t>
      </w:r>
      <w:r w:rsidRPr="00752206">
        <w:t>activities.</w:t>
      </w:r>
      <w:r w:rsidRPr="00752206">
        <w:rPr>
          <w:rFonts w:ascii="Cambria Math" w:hAnsi="Cambria Math" w:cs="Cambria Math"/>
        </w:rPr>
        <w:t xml:space="preserve"> </w:t>
      </w:r>
    </w:p>
    <w:p w14:paraId="343D4580" w14:textId="2C39C1DF" w:rsidR="00752206" w:rsidRDefault="00752206" w:rsidP="00752206">
      <w:r w:rsidRPr="00752206">
        <w:t>If the Risk Register does not contain a distinct likelihood or impact value, the current priority is kept, and the absent rating is not presumed. A numerical likelihood-times-impact score is not asserted unless a scoring scale has been agreed, documented, and consistently applied to the Risk Register.</w:t>
      </w:r>
    </w:p>
    <w:p w14:paraId="41DBD280" w14:textId="34B9A494" w:rsidR="00752206" w:rsidRDefault="00752206" w:rsidP="00752206">
      <w:r>
        <w:t>T</w:t>
      </w:r>
      <w:r w:rsidRPr="00752206">
        <w:t xml:space="preserve">ests </w:t>
      </w:r>
      <w:r>
        <w:t xml:space="preserve">which </w:t>
      </w:r>
      <w:r w:rsidRPr="00752206">
        <w:t xml:space="preserve">are </w:t>
      </w:r>
      <w:r>
        <w:t xml:space="preserve">selected are </w:t>
      </w:r>
      <w:r w:rsidRPr="00752206">
        <w:t>prioritised according to the following principles:</w:t>
      </w:r>
    </w:p>
    <w:p w14:paraId="3758C977" w14:textId="77777777" w:rsidR="00752206" w:rsidRDefault="00752206" w:rsidP="00752206">
      <w:pPr>
        <w:pStyle w:val="ListParagraph"/>
        <w:numPr>
          <w:ilvl w:val="0"/>
          <w:numId w:val="7"/>
        </w:numPr>
      </w:pPr>
      <w:r w:rsidRPr="00752206">
        <w:t>Security and access-control risks of high priority are subjected to explicit negative testing.</w:t>
      </w:r>
    </w:p>
    <w:p w14:paraId="5004AD18" w14:textId="77777777" w:rsidR="00752206" w:rsidRDefault="00752206" w:rsidP="00752206">
      <w:pPr>
        <w:pStyle w:val="ListParagraph"/>
        <w:numPr>
          <w:ilvl w:val="0"/>
          <w:numId w:val="7"/>
        </w:numPr>
      </w:pPr>
      <w:r w:rsidRPr="00752206">
        <w:t>Verification is applied to request creation, validation, state transitions, and history persistence, since failures in these areas can undermine core functionality and data integrity.</w:t>
      </w:r>
    </w:p>
    <w:p w14:paraId="4B37AF09" w14:textId="77777777" w:rsidR="00752206" w:rsidRDefault="00752206" w:rsidP="00752206">
      <w:pPr>
        <w:pStyle w:val="ListParagraph"/>
        <w:numPr>
          <w:ilvl w:val="0"/>
          <w:numId w:val="7"/>
        </w:numPr>
      </w:pPr>
      <w:r w:rsidRPr="00752206">
        <w:t>The tests address both allowed and disallowed behaviour, covering boundary conditions and invalid inputs as well.</w:t>
      </w:r>
    </w:p>
    <w:p w14:paraId="7B9FE6A5" w14:textId="77777777" w:rsidR="00752206" w:rsidRDefault="00752206" w:rsidP="00752206">
      <w:pPr>
        <w:pStyle w:val="ListParagraph"/>
        <w:numPr>
          <w:ilvl w:val="0"/>
          <w:numId w:val="7"/>
        </w:numPr>
      </w:pPr>
      <w:r w:rsidRPr="00752206">
        <w:t>Regression testing is necessary for defect fixes, to confirm that behaviour which previously worked has not been broken.</w:t>
      </w:r>
      <w:r w:rsidRPr="00752206">
        <w:br/>
      </w:r>
    </w:p>
    <w:p w14:paraId="7A7552B3" w14:textId="44AEA940" w:rsidR="00752206" w:rsidRDefault="00752206" w:rsidP="00752206">
      <w:pPr>
        <w:pStyle w:val="ListParagraph"/>
        <w:numPr>
          <w:ilvl w:val="0"/>
          <w:numId w:val="7"/>
        </w:numPr>
      </w:pPr>
      <w:r w:rsidRPr="00752206">
        <w:t>Supplementary or lower-priority checks are carried out when time and implementation readiness allow, without pushing aside essential security and data-integrity verification.</w:t>
      </w:r>
    </w:p>
    <w:p w14:paraId="5406ADF4" w14:textId="5A504222" w:rsidR="00752206" w:rsidRPr="00752206" w:rsidRDefault="00752206" w:rsidP="00752206">
      <w:r>
        <w:br w:type="page"/>
      </w:r>
    </w:p>
    <w:p w14:paraId="734E35AE" w14:textId="3409BC4A" w:rsidR="00752206" w:rsidRDefault="00752206" w:rsidP="00B20731">
      <w:pPr>
        <w:pStyle w:val="Heading2"/>
        <w:rPr>
          <w:lang w:val="en-US"/>
        </w:rPr>
      </w:pPr>
      <w:r>
        <w:rPr>
          <w:lang w:val="en-US"/>
        </w:rPr>
        <w:lastRenderedPageBreak/>
        <w:t>Risk-based prioritization</w:t>
      </w:r>
    </w:p>
    <w:p w14:paraId="0F9CCEFC" w14:textId="415335C4" w:rsidR="00752206" w:rsidRDefault="00752206" w:rsidP="00752206">
      <w:r w:rsidRPr="00752206">
        <w:t>The table below links the documented project risks to the verification activities planned for M3. The descriptions of the risks and the current ratings come from the PED v2.0 Risk Register. The test-case IDs point to the planned M3 test-case suite and need to be reconciled with the final test-case document prior to submission.</w:t>
      </w:r>
    </w:p>
    <w:tbl>
      <w:tblPr>
        <w:tblStyle w:val="TableGrid"/>
        <w:tblW w:w="0" w:type="auto"/>
        <w:tblInd w:w="-1355" w:type="dxa"/>
        <w:tblLook w:val="04A0" w:firstRow="1" w:lastRow="0" w:firstColumn="1" w:lastColumn="0" w:noHBand="0" w:noVBand="1"/>
      </w:tblPr>
      <w:tblGrid>
        <w:gridCol w:w="2520"/>
        <w:gridCol w:w="2700"/>
        <w:gridCol w:w="2897"/>
        <w:gridCol w:w="2254"/>
      </w:tblGrid>
      <w:tr w:rsidR="00752206" w14:paraId="05B8C3DE" w14:textId="77777777" w:rsidTr="00752206">
        <w:tc>
          <w:tcPr>
            <w:tcW w:w="2520" w:type="dxa"/>
          </w:tcPr>
          <w:p w14:paraId="2039209C" w14:textId="29864FAA" w:rsidR="00752206" w:rsidRDefault="008262B5" w:rsidP="00752206">
            <w:pPr>
              <w:rPr>
                <w:lang w:val="en-US"/>
              </w:rPr>
            </w:pPr>
            <w:r>
              <w:rPr>
                <w:lang w:val="en-US"/>
              </w:rPr>
              <w:t>Risk ID and description</w:t>
            </w:r>
          </w:p>
        </w:tc>
        <w:tc>
          <w:tcPr>
            <w:tcW w:w="2700" w:type="dxa"/>
          </w:tcPr>
          <w:p w14:paraId="4AA4CD19" w14:textId="086F20B3" w:rsidR="00752206" w:rsidRDefault="008262B5" w:rsidP="00752206">
            <w:pPr>
              <w:rPr>
                <w:lang w:val="en-US"/>
              </w:rPr>
            </w:pPr>
            <w:r>
              <w:rPr>
                <w:lang w:val="en-US"/>
              </w:rPr>
              <w:t>Existing priority</w:t>
            </w:r>
          </w:p>
        </w:tc>
        <w:tc>
          <w:tcPr>
            <w:tcW w:w="2897" w:type="dxa"/>
          </w:tcPr>
          <w:p w14:paraId="2F5D1C6A" w14:textId="69EBB183" w:rsidR="00752206" w:rsidRDefault="008262B5" w:rsidP="00752206">
            <w:pPr>
              <w:rPr>
                <w:lang w:val="en-US"/>
              </w:rPr>
            </w:pPr>
            <w:r>
              <w:rPr>
                <w:lang w:val="en-US"/>
              </w:rPr>
              <w:t>Verification focus</w:t>
            </w:r>
          </w:p>
        </w:tc>
        <w:tc>
          <w:tcPr>
            <w:tcW w:w="2254" w:type="dxa"/>
          </w:tcPr>
          <w:p w14:paraId="2217CA4E" w14:textId="5A882C74" w:rsidR="00752206" w:rsidRDefault="008262B5" w:rsidP="00752206">
            <w:pPr>
              <w:rPr>
                <w:lang w:val="en-US"/>
              </w:rPr>
            </w:pPr>
            <w:r>
              <w:rPr>
                <w:lang w:val="en-US"/>
              </w:rPr>
              <w:t>Planned test cases</w:t>
            </w:r>
          </w:p>
        </w:tc>
      </w:tr>
      <w:tr w:rsidR="008262B5" w14:paraId="3A25DC7E" w14:textId="77777777" w:rsidTr="00752206">
        <w:tc>
          <w:tcPr>
            <w:tcW w:w="2520" w:type="dxa"/>
          </w:tcPr>
          <w:p w14:paraId="63BE83A2" w14:textId="412AB96F" w:rsidR="008262B5" w:rsidRDefault="008262B5" w:rsidP="00752206">
            <w:pPr>
              <w:rPr>
                <w:lang w:val="en-US"/>
              </w:rPr>
            </w:pPr>
            <w:r w:rsidRPr="008262B5">
              <w:t xml:space="preserve">R3 — Security requirements not </w:t>
            </w:r>
            <w:r w:rsidRPr="008262B5">
              <w:t>considered</w:t>
            </w:r>
          </w:p>
        </w:tc>
        <w:tc>
          <w:tcPr>
            <w:tcW w:w="2700" w:type="dxa"/>
          </w:tcPr>
          <w:p w14:paraId="3811979D" w14:textId="77777777" w:rsidR="008262B5" w:rsidRDefault="008262B5" w:rsidP="008262B5">
            <w:r>
              <w:t>High</w:t>
            </w:r>
          </w:p>
          <w:p w14:paraId="1ECCB898" w14:textId="77777777" w:rsidR="008262B5" w:rsidRDefault="008262B5" w:rsidP="00752206">
            <w:pPr>
              <w:rPr>
                <w:lang w:val="en-US"/>
              </w:rPr>
            </w:pPr>
          </w:p>
        </w:tc>
        <w:tc>
          <w:tcPr>
            <w:tcW w:w="2897" w:type="dxa"/>
          </w:tcPr>
          <w:p w14:paraId="2ED2516C" w14:textId="4EF683A4" w:rsidR="008262B5" w:rsidRDefault="00092805" w:rsidP="00752206">
            <w:pPr>
              <w:rPr>
                <w:lang w:val="en-US"/>
              </w:rPr>
            </w:pPr>
            <w:r w:rsidRPr="00092805">
              <w:t>Ensure that protected operations properly enforce the necessary authentication and authorisation rules.</w:t>
            </w:r>
          </w:p>
        </w:tc>
        <w:tc>
          <w:tcPr>
            <w:tcW w:w="2254" w:type="dxa"/>
          </w:tcPr>
          <w:p w14:paraId="4559DC78" w14:textId="77777777" w:rsidR="00092805" w:rsidRDefault="00092805" w:rsidP="00092805">
            <w:r>
              <w:t>TC-B-08–TC-B-10</w:t>
            </w:r>
          </w:p>
          <w:p w14:paraId="558A6A89" w14:textId="77777777" w:rsidR="008262B5" w:rsidRDefault="008262B5" w:rsidP="00752206">
            <w:pPr>
              <w:rPr>
                <w:lang w:val="en-US"/>
              </w:rPr>
            </w:pPr>
          </w:p>
        </w:tc>
      </w:tr>
      <w:tr w:rsidR="008262B5" w14:paraId="75454FFA" w14:textId="77777777" w:rsidTr="00752206">
        <w:tc>
          <w:tcPr>
            <w:tcW w:w="2520" w:type="dxa"/>
          </w:tcPr>
          <w:p w14:paraId="77226780" w14:textId="5339D8FE" w:rsidR="008262B5" w:rsidRDefault="008262B5" w:rsidP="00752206">
            <w:pPr>
              <w:rPr>
                <w:lang w:val="en-US"/>
              </w:rPr>
            </w:pPr>
            <w:r w:rsidRPr="008262B5">
              <w:t>R6 — Access control circumvented via an endpoint that bypasses central checks</w:t>
            </w:r>
          </w:p>
        </w:tc>
        <w:tc>
          <w:tcPr>
            <w:tcW w:w="2700" w:type="dxa"/>
          </w:tcPr>
          <w:p w14:paraId="3F0568BA" w14:textId="652BA788" w:rsidR="008262B5" w:rsidRDefault="008262B5" w:rsidP="008262B5">
            <w:r>
              <w:t>High</w:t>
            </w:r>
            <w:r>
              <w:t>, likelihood medium, impact high</w:t>
            </w:r>
          </w:p>
          <w:p w14:paraId="7DE9919B" w14:textId="77777777" w:rsidR="008262B5" w:rsidRDefault="008262B5" w:rsidP="00752206">
            <w:pPr>
              <w:rPr>
                <w:lang w:val="en-US"/>
              </w:rPr>
            </w:pPr>
          </w:p>
        </w:tc>
        <w:tc>
          <w:tcPr>
            <w:tcW w:w="2897" w:type="dxa"/>
          </w:tcPr>
          <w:p w14:paraId="0483EE1C" w14:textId="68599710" w:rsidR="008262B5" w:rsidRDefault="00092805" w:rsidP="00752206">
            <w:pPr>
              <w:rPr>
                <w:lang w:val="en-US"/>
              </w:rPr>
            </w:pPr>
            <w:r w:rsidRPr="00092805">
              <w:t>Test requests made without authentication, users with incorrect roles, and requesters accessing records that belong to others.</w:t>
            </w:r>
          </w:p>
        </w:tc>
        <w:tc>
          <w:tcPr>
            <w:tcW w:w="2254" w:type="dxa"/>
          </w:tcPr>
          <w:p w14:paraId="491C4CBA" w14:textId="77777777" w:rsidR="00092805" w:rsidRDefault="00092805" w:rsidP="00092805">
            <w:r>
              <w:t>TC-B-08–TC-B-10</w:t>
            </w:r>
          </w:p>
          <w:p w14:paraId="545252F4" w14:textId="77777777" w:rsidR="008262B5" w:rsidRDefault="008262B5" w:rsidP="00752206">
            <w:pPr>
              <w:rPr>
                <w:lang w:val="en-US"/>
              </w:rPr>
            </w:pPr>
          </w:p>
        </w:tc>
      </w:tr>
      <w:tr w:rsidR="008262B5" w14:paraId="35FEE326" w14:textId="77777777" w:rsidTr="00752206">
        <w:tc>
          <w:tcPr>
            <w:tcW w:w="2520" w:type="dxa"/>
          </w:tcPr>
          <w:p w14:paraId="13C423D7" w14:textId="25AC1516" w:rsidR="008262B5" w:rsidRDefault="008262B5" w:rsidP="00752206">
            <w:pPr>
              <w:rPr>
                <w:lang w:val="en-US"/>
              </w:rPr>
            </w:pPr>
            <w:r w:rsidRPr="008262B5">
              <w:t>R10 — The State and Observer patterns add needless complexity</w:t>
            </w:r>
          </w:p>
        </w:tc>
        <w:tc>
          <w:tcPr>
            <w:tcW w:w="2700" w:type="dxa"/>
          </w:tcPr>
          <w:p w14:paraId="669FA38E" w14:textId="2FCA6910" w:rsidR="008262B5" w:rsidRDefault="00311752" w:rsidP="00752206">
            <w:pPr>
              <w:rPr>
                <w:lang w:val="en-US"/>
              </w:rPr>
            </w:pPr>
            <w:r>
              <w:rPr>
                <w:lang w:val="en-US"/>
              </w:rPr>
              <w:t>Medium, likelihood medium, impact medium</w:t>
            </w:r>
          </w:p>
        </w:tc>
        <w:tc>
          <w:tcPr>
            <w:tcW w:w="2897" w:type="dxa"/>
          </w:tcPr>
          <w:p w14:paraId="15525E1F" w14:textId="700DA85B" w:rsidR="008262B5" w:rsidRDefault="00092805" w:rsidP="00752206">
            <w:pPr>
              <w:rPr>
                <w:lang w:val="en-US"/>
              </w:rPr>
            </w:pPr>
            <w:r w:rsidRPr="00092805">
              <w:t>Confirm that allowed and disallowed state transitions work as expected, that state changes persist, and that any relevant side effects occur.</w:t>
            </w:r>
          </w:p>
        </w:tc>
        <w:tc>
          <w:tcPr>
            <w:tcW w:w="2254" w:type="dxa"/>
          </w:tcPr>
          <w:p w14:paraId="676A2C10" w14:textId="54F91005" w:rsidR="00092805" w:rsidRDefault="00092805" w:rsidP="00092805">
            <w:r>
              <w:t>T</w:t>
            </w:r>
            <w:r>
              <w:t>C-B-05–TC-B-07; supplementary history/side-effect tests</w:t>
            </w:r>
          </w:p>
          <w:p w14:paraId="10251922" w14:textId="77777777" w:rsidR="008262B5" w:rsidRDefault="008262B5" w:rsidP="00752206">
            <w:pPr>
              <w:rPr>
                <w:lang w:val="en-US"/>
              </w:rPr>
            </w:pPr>
          </w:p>
          <w:p w14:paraId="13F19572" w14:textId="77777777" w:rsidR="00092805" w:rsidRPr="00092805" w:rsidRDefault="00092805" w:rsidP="00092805">
            <w:pPr>
              <w:rPr>
                <w:lang w:val="en-US"/>
              </w:rPr>
            </w:pPr>
          </w:p>
        </w:tc>
      </w:tr>
      <w:tr w:rsidR="008262B5" w14:paraId="183371E5" w14:textId="77777777" w:rsidTr="00752206">
        <w:tc>
          <w:tcPr>
            <w:tcW w:w="2520" w:type="dxa"/>
          </w:tcPr>
          <w:p w14:paraId="46D9CA91" w14:textId="350CC9E3" w:rsidR="008262B5" w:rsidRDefault="008262B5" w:rsidP="00752206">
            <w:pPr>
              <w:rPr>
                <w:lang w:val="en-US"/>
              </w:rPr>
            </w:pPr>
            <w:r w:rsidRPr="008262B5">
              <w:t>R11 — When auditing or notifications fail, history is lost or staff actions are blocked</w:t>
            </w:r>
          </w:p>
        </w:tc>
        <w:tc>
          <w:tcPr>
            <w:tcW w:w="2700" w:type="dxa"/>
          </w:tcPr>
          <w:p w14:paraId="2C3D0474" w14:textId="61BD5FB4" w:rsidR="008262B5" w:rsidRDefault="00311752" w:rsidP="00752206">
            <w:pPr>
              <w:rPr>
                <w:lang w:val="en-US"/>
              </w:rPr>
            </w:pPr>
            <w:r>
              <w:rPr>
                <w:lang w:val="en-US"/>
              </w:rPr>
              <w:t>High, likelihood medium, impact high</w:t>
            </w:r>
          </w:p>
        </w:tc>
        <w:tc>
          <w:tcPr>
            <w:tcW w:w="2897" w:type="dxa"/>
          </w:tcPr>
          <w:p w14:paraId="3BE09F92" w14:textId="6E334698" w:rsidR="008262B5" w:rsidRDefault="00092805" w:rsidP="00752206">
            <w:pPr>
              <w:rPr>
                <w:lang w:val="en-US"/>
              </w:rPr>
            </w:pPr>
            <w:r w:rsidRPr="00092805">
              <w:t>Confirm that history is retained, that state changes remain consistent, and that failures in audit or notification processing are handled properly.</w:t>
            </w:r>
          </w:p>
        </w:tc>
        <w:tc>
          <w:tcPr>
            <w:tcW w:w="2254" w:type="dxa"/>
          </w:tcPr>
          <w:p w14:paraId="7ED540B1" w14:textId="77777777" w:rsidR="00092805" w:rsidRDefault="00092805" w:rsidP="00092805">
            <w:r>
              <w:t>Supplementary tests to be assigned in the test-case document</w:t>
            </w:r>
          </w:p>
          <w:p w14:paraId="33567E2E" w14:textId="77777777" w:rsidR="008262B5" w:rsidRDefault="008262B5" w:rsidP="00752206">
            <w:pPr>
              <w:rPr>
                <w:lang w:val="en-US"/>
              </w:rPr>
            </w:pPr>
          </w:p>
        </w:tc>
      </w:tr>
      <w:tr w:rsidR="008262B5" w14:paraId="58074FF9" w14:textId="77777777" w:rsidTr="00752206">
        <w:tc>
          <w:tcPr>
            <w:tcW w:w="2520" w:type="dxa"/>
          </w:tcPr>
          <w:p w14:paraId="06ED1EBD" w14:textId="5F2AAB38" w:rsidR="008262B5" w:rsidRDefault="008262B5" w:rsidP="00752206">
            <w:pPr>
              <w:rPr>
                <w:lang w:val="en-US"/>
              </w:rPr>
            </w:pPr>
            <w:r w:rsidRPr="008262B5">
              <w:t>R14 — Credentials or secrets get committed into the repository</w:t>
            </w:r>
          </w:p>
        </w:tc>
        <w:tc>
          <w:tcPr>
            <w:tcW w:w="2700" w:type="dxa"/>
          </w:tcPr>
          <w:p w14:paraId="51C0DA3A" w14:textId="0F135DAB" w:rsidR="008262B5" w:rsidRDefault="00311752" w:rsidP="00752206">
            <w:pPr>
              <w:rPr>
                <w:lang w:val="en-US"/>
              </w:rPr>
            </w:pPr>
            <w:r>
              <w:rPr>
                <w:lang w:val="en-US"/>
              </w:rPr>
              <w:t>High, likelihood low, impact high</w:t>
            </w:r>
          </w:p>
        </w:tc>
        <w:tc>
          <w:tcPr>
            <w:tcW w:w="2897" w:type="dxa"/>
          </w:tcPr>
          <w:p w14:paraId="6E80CB4B" w14:textId="78C613BA" w:rsidR="008262B5" w:rsidRDefault="00092805" w:rsidP="00752206">
            <w:pPr>
              <w:rPr>
                <w:lang w:val="en-US"/>
              </w:rPr>
            </w:pPr>
            <w:r w:rsidRPr="00092805">
              <w:t>Review repository changes, configuration practices, and any secret-scanning results that are available.</w:t>
            </w:r>
          </w:p>
        </w:tc>
        <w:tc>
          <w:tcPr>
            <w:tcW w:w="2254" w:type="dxa"/>
          </w:tcPr>
          <w:p w14:paraId="53BE9C2A" w14:textId="77777777" w:rsidR="00092805" w:rsidRDefault="00092805" w:rsidP="00092805">
            <w:r>
              <w:t>Repository/security verification evidence</w:t>
            </w:r>
          </w:p>
          <w:p w14:paraId="5E03EF7C" w14:textId="77777777" w:rsidR="008262B5" w:rsidRDefault="008262B5" w:rsidP="00752206">
            <w:pPr>
              <w:rPr>
                <w:lang w:val="en-US"/>
              </w:rPr>
            </w:pPr>
          </w:p>
        </w:tc>
      </w:tr>
      <w:tr w:rsidR="008262B5" w14:paraId="7EAA8CCC" w14:textId="77777777" w:rsidTr="00752206">
        <w:tc>
          <w:tcPr>
            <w:tcW w:w="2520" w:type="dxa"/>
          </w:tcPr>
          <w:p w14:paraId="66F497FF" w14:textId="13DF8347" w:rsidR="008262B5" w:rsidRDefault="008262B5" w:rsidP="00752206">
            <w:pPr>
              <w:rPr>
                <w:lang w:val="en-US"/>
              </w:rPr>
            </w:pPr>
            <w:r w:rsidRPr="008262B5">
              <w:t>R15 — AI-produced code, text, or references are merged without being verified</w:t>
            </w:r>
          </w:p>
        </w:tc>
        <w:tc>
          <w:tcPr>
            <w:tcW w:w="2700" w:type="dxa"/>
          </w:tcPr>
          <w:p w14:paraId="507811D7" w14:textId="0612661F" w:rsidR="008262B5" w:rsidRDefault="00311752" w:rsidP="00752206">
            <w:pPr>
              <w:rPr>
                <w:lang w:val="en-US"/>
              </w:rPr>
            </w:pPr>
            <w:r>
              <w:rPr>
                <w:lang w:val="en-US"/>
              </w:rPr>
              <w:t>High, likelihood medium, impact high</w:t>
            </w:r>
          </w:p>
        </w:tc>
        <w:tc>
          <w:tcPr>
            <w:tcW w:w="2897" w:type="dxa"/>
          </w:tcPr>
          <w:p w14:paraId="295136C7" w14:textId="2454B02D" w:rsidR="008262B5" w:rsidRDefault="00092805" w:rsidP="00752206">
            <w:pPr>
              <w:rPr>
                <w:lang w:val="en-US"/>
              </w:rPr>
            </w:pPr>
            <w:r w:rsidRPr="00092805">
              <w:t>Review the entries in the AI Usage Register and check AI-assisted contributions against project requirements and the evidence from the implementation.</w:t>
            </w:r>
          </w:p>
        </w:tc>
        <w:tc>
          <w:tcPr>
            <w:tcW w:w="2254" w:type="dxa"/>
          </w:tcPr>
          <w:p w14:paraId="7A55064A" w14:textId="77777777" w:rsidR="00092805" w:rsidRDefault="00092805" w:rsidP="00092805">
            <w:r>
              <w:t>Review and verification evidence</w:t>
            </w:r>
          </w:p>
          <w:p w14:paraId="2BAF49AF" w14:textId="77777777" w:rsidR="008262B5" w:rsidRDefault="008262B5" w:rsidP="00752206">
            <w:pPr>
              <w:rPr>
                <w:lang w:val="en-US"/>
              </w:rPr>
            </w:pPr>
          </w:p>
        </w:tc>
      </w:tr>
      <w:tr w:rsidR="008262B5" w14:paraId="0498FECC" w14:textId="77777777" w:rsidTr="00752206">
        <w:tc>
          <w:tcPr>
            <w:tcW w:w="2520" w:type="dxa"/>
          </w:tcPr>
          <w:p w14:paraId="3BBD3E2B" w14:textId="35287C37" w:rsidR="008262B5" w:rsidRDefault="008262B5" w:rsidP="00752206">
            <w:pPr>
              <w:rPr>
                <w:lang w:val="en-US"/>
              </w:rPr>
            </w:pPr>
            <w:r w:rsidRPr="008262B5">
              <w:t>Defect reappearing after it has been fixed</w:t>
            </w:r>
          </w:p>
        </w:tc>
        <w:tc>
          <w:tcPr>
            <w:tcW w:w="2700" w:type="dxa"/>
          </w:tcPr>
          <w:p w14:paraId="6606BE34" w14:textId="42D660B1" w:rsidR="008262B5" w:rsidRPr="00311752" w:rsidRDefault="00311752" w:rsidP="00752206">
            <w:r>
              <w:t>High verification priority when a defect is confirmed</w:t>
            </w:r>
          </w:p>
        </w:tc>
        <w:tc>
          <w:tcPr>
            <w:tcW w:w="2897" w:type="dxa"/>
          </w:tcPr>
          <w:p w14:paraId="2BBBAEC7" w14:textId="72D94C63" w:rsidR="008262B5" w:rsidRDefault="00092805" w:rsidP="00752206">
            <w:pPr>
              <w:rPr>
                <w:lang w:val="en-US"/>
              </w:rPr>
            </w:pPr>
            <w:r w:rsidRPr="00092805">
              <w:t>Once the fix is applied, run the original failing test again along with the relevant regression tests.</w:t>
            </w:r>
          </w:p>
        </w:tc>
        <w:tc>
          <w:tcPr>
            <w:tcW w:w="2254" w:type="dxa"/>
          </w:tcPr>
          <w:p w14:paraId="518AE3EA" w14:textId="77777777" w:rsidR="00092805" w:rsidRDefault="00092805" w:rsidP="00092805">
            <w:r>
              <w:t>Regression test ID linked to each confirmed defect</w:t>
            </w:r>
          </w:p>
          <w:p w14:paraId="5A2CD29F" w14:textId="77777777" w:rsidR="008262B5" w:rsidRDefault="008262B5" w:rsidP="00752206">
            <w:pPr>
              <w:rPr>
                <w:lang w:val="en-US"/>
              </w:rPr>
            </w:pPr>
          </w:p>
        </w:tc>
      </w:tr>
    </w:tbl>
    <w:p w14:paraId="1665FD56" w14:textId="257AEC8D" w:rsidR="00092805" w:rsidRDefault="00092805" w:rsidP="00752206">
      <w:pPr>
        <w:rPr>
          <w:lang w:val="en-US"/>
        </w:rPr>
      </w:pPr>
    </w:p>
    <w:p w14:paraId="77D1980A" w14:textId="77777777" w:rsidR="00092805" w:rsidRDefault="00092805">
      <w:pPr>
        <w:rPr>
          <w:lang w:val="en-US"/>
        </w:rPr>
      </w:pPr>
      <w:r>
        <w:rPr>
          <w:lang w:val="en-US"/>
        </w:rPr>
        <w:br w:type="page"/>
      </w:r>
    </w:p>
    <w:p w14:paraId="107CF976" w14:textId="77777777" w:rsidR="00752206" w:rsidRDefault="00752206" w:rsidP="00752206">
      <w:pPr>
        <w:rPr>
          <w:lang w:val="en-US"/>
        </w:rPr>
      </w:pPr>
    </w:p>
    <w:p w14:paraId="34A6C478" w14:textId="6F00C5C9" w:rsidR="00092805" w:rsidRDefault="00092805" w:rsidP="00752206">
      <w:r>
        <w:t>I</w:t>
      </w:r>
      <w:r w:rsidRPr="00092805">
        <w:t>nterpretation: R3, R6, and R11 are especially significant, since security breaches or the loss of audit and historical data can lead to serious consequences. R10 is tested with particular focus, as flawed state transitions may disrupt the request lifecycle. Validating submissions also matters, because records that are invalid or inconsistent can impact subsequent processing and reporting.</w:t>
      </w:r>
    </w:p>
    <w:p w14:paraId="4CB4D9B4" w14:textId="44D42ECA" w:rsidR="00092805" w:rsidRDefault="00092805" w:rsidP="00092805">
      <w:pPr>
        <w:pStyle w:val="Heading2"/>
        <w:rPr>
          <w:lang w:val="en-US"/>
        </w:rPr>
      </w:pPr>
      <w:r>
        <w:rPr>
          <w:lang w:val="en-US"/>
        </w:rPr>
        <w:t>Mapping high-priority risks to test cases</w:t>
      </w:r>
    </w:p>
    <w:p w14:paraId="656020ED" w14:textId="641BB6B8" w:rsidR="00092805" w:rsidRDefault="00092805" w:rsidP="00092805">
      <w:r w:rsidRPr="00092805">
        <w:t>The mapping below establishes traceability among the chosen risks, requirements, and the black-box test cases that are planned.</w:t>
      </w:r>
    </w:p>
    <w:tbl>
      <w:tblPr>
        <w:tblStyle w:val="TableGrid"/>
        <w:tblW w:w="0" w:type="auto"/>
        <w:tblInd w:w="-1355" w:type="dxa"/>
        <w:tblLook w:val="04A0" w:firstRow="1" w:lastRow="0" w:firstColumn="1" w:lastColumn="0" w:noHBand="0" w:noVBand="1"/>
      </w:tblPr>
      <w:tblGrid>
        <w:gridCol w:w="1440"/>
        <w:gridCol w:w="3330"/>
        <w:gridCol w:w="2610"/>
        <w:gridCol w:w="2991"/>
      </w:tblGrid>
      <w:tr w:rsidR="00092805" w14:paraId="09F08B04" w14:textId="77777777" w:rsidTr="00733178">
        <w:tc>
          <w:tcPr>
            <w:tcW w:w="1440" w:type="dxa"/>
          </w:tcPr>
          <w:p w14:paraId="124B5EBF" w14:textId="6FAA23E4" w:rsidR="00092805" w:rsidRDefault="00092805" w:rsidP="00092805">
            <w:pPr>
              <w:rPr>
                <w:lang w:val="en-US"/>
              </w:rPr>
            </w:pPr>
            <w:r>
              <w:rPr>
                <w:lang w:val="en-US"/>
              </w:rPr>
              <w:t xml:space="preserve">Test case ID </w:t>
            </w:r>
          </w:p>
        </w:tc>
        <w:tc>
          <w:tcPr>
            <w:tcW w:w="3330" w:type="dxa"/>
          </w:tcPr>
          <w:p w14:paraId="707E7D0E" w14:textId="3C49663F" w:rsidR="00092805" w:rsidRDefault="00092805" w:rsidP="00092805">
            <w:pPr>
              <w:rPr>
                <w:lang w:val="en-US"/>
              </w:rPr>
            </w:pPr>
            <w:r>
              <w:rPr>
                <w:lang w:val="en-US"/>
              </w:rPr>
              <w:t>Planned test focus</w:t>
            </w:r>
          </w:p>
        </w:tc>
        <w:tc>
          <w:tcPr>
            <w:tcW w:w="2610" w:type="dxa"/>
          </w:tcPr>
          <w:p w14:paraId="3F9080B7" w14:textId="621AB9BD" w:rsidR="00092805" w:rsidRDefault="00733178" w:rsidP="00092805">
            <w:pPr>
              <w:rPr>
                <w:lang w:val="en-US"/>
              </w:rPr>
            </w:pPr>
            <w:r>
              <w:rPr>
                <w:lang w:val="en-US"/>
              </w:rPr>
              <w:t>Requirement or trace</w:t>
            </w:r>
          </w:p>
        </w:tc>
        <w:tc>
          <w:tcPr>
            <w:tcW w:w="2991" w:type="dxa"/>
          </w:tcPr>
          <w:p w14:paraId="25A6C56C" w14:textId="4515AA69" w:rsidR="00092805" w:rsidRDefault="00733178" w:rsidP="00092805">
            <w:pPr>
              <w:rPr>
                <w:lang w:val="en-US"/>
              </w:rPr>
            </w:pPr>
            <w:r>
              <w:rPr>
                <w:lang w:val="en-US"/>
              </w:rPr>
              <w:t>Risk addressed</w:t>
            </w:r>
          </w:p>
        </w:tc>
      </w:tr>
      <w:tr w:rsidR="00733178" w14:paraId="101B6057" w14:textId="77777777" w:rsidTr="00733178">
        <w:tc>
          <w:tcPr>
            <w:tcW w:w="1440" w:type="dxa"/>
          </w:tcPr>
          <w:p w14:paraId="65A41B01" w14:textId="0FB2966F" w:rsidR="00733178" w:rsidRDefault="00733178" w:rsidP="00092805">
            <w:pPr>
              <w:rPr>
                <w:lang w:val="en-US"/>
              </w:rPr>
            </w:pPr>
            <w:r>
              <w:rPr>
                <w:lang w:val="en-US"/>
              </w:rPr>
              <w:t>TC-B-01</w:t>
            </w:r>
          </w:p>
        </w:tc>
        <w:tc>
          <w:tcPr>
            <w:tcW w:w="3330" w:type="dxa"/>
          </w:tcPr>
          <w:p w14:paraId="63ACD26C" w14:textId="76BA9FB1" w:rsidR="00733178" w:rsidRDefault="00733178" w:rsidP="00092805">
            <w:pPr>
              <w:rPr>
                <w:lang w:val="en-US"/>
              </w:rPr>
            </w:pPr>
            <w:r w:rsidRPr="00733178">
              <w:t>Send a request using input that is valid and required.</w:t>
            </w:r>
          </w:p>
        </w:tc>
        <w:tc>
          <w:tcPr>
            <w:tcW w:w="2610" w:type="dxa"/>
          </w:tcPr>
          <w:p w14:paraId="22923652" w14:textId="77777777" w:rsidR="00733178" w:rsidRDefault="00733178" w:rsidP="00733178">
            <w:r>
              <w:t>FR-001; relevant acceptance criterion</w:t>
            </w:r>
          </w:p>
          <w:p w14:paraId="78116A00" w14:textId="77777777" w:rsidR="00733178" w:rsidRDefault="00733178" w:rsidP="00092805">
            <w:pPr>
              <w:rPr>
                <w:lang w:val="en-US"/>
              </w:rPr>
            </w:pPr>
          </w:p>
        </w:tc>
        <w:tc>
          <w:tcPr>
            <w:tcW w:w="2991" w:type="dxa"/>
          </w:tcPr>
          <w:p w14:paraId="4F1C6A00" w14:textId="23BDD22B" w:rsidR="00733178" w:rsidRDefault="00733178" w:rsidP="00092805">
            <w:pPr>
              <w:rPr>
                <w:lang w:val="en-US"/>
              </w:rPr>
            </w:pPr>
            <w:r w:rsidRPr="00733178">
              <w:t>Accuracy of request creation and integrity of data</w:t>
            </w:r>
          </w:p>
        </w:tc>
      </w:tr>
      <w:tr w:rsidR="00733178" w14:paraId="2303866A" w14:textId="77777777" w:rsidTr="00733178">
        <w:tc>
          <w:tcPr>
            <w:tcW w:w="1440" w:type="dxa"/>
          </w:tcPr>
          <w:p w14:paraId="2423DEC5" w14:textId="5ECE13FB" w:rsidR="00733178" w:rsidRDefault="00733178" w:rsidP="00092805">
            <w:pPr>
              <w:rPr>
                <w:lang w:val="en-US"/>
              </w:rPr>
            </w:pPr>
            <w:r>
              <w:rPr>
                <w:lang w:val="en-US"/>
              </w:rPr>
              <w:t>TC-B-02</w:t>
            </w:r>
          </w:p>
        </w:tc>
        <w:tc>
          <w:tcPr>
            <w:tcW w:w="3330" w:type="dxa"/>
          </w:tcPr>
          <w:p w14:paraId="0F25FF6A" w14:textId="2DDD9770" w:rsidR="00733178" w:rsidRDefault="00733178" w:rsidP="00092805">
            <w:pPr>
              <w:rPr>
                <w:lang w:val="en-US"/>
              </w:rPr>
            </w:pPr>
            <w:r w:rsidRPr="00733178">
              <w:t>Send a request where a required field is missing or left blank.</w:t>
            </w:r>
          </w:p>
        </w:tc>
        <w:tc>
          <w:tcPr>
            <w:tcW w:w="2610" w:type="dxa"/>
          </w:tcPr>
          <w:p w14:paraId="115BBB55" w14:textId="77777777" w:rsidR="00733178" w:rsidRDefault="00733178" w:rsidP="00733178">
            <w:r>
              <w:t>FR-001; relevant acceptance criterion</w:t>
            </w:r>
          </w:p>
          <w:p w14:paraId="3FC442CD" w14:textId="77777777" w:rsidR="00733178" w:rsidRDefault="00733178" w:rsidP="00092805">
            <w:pPr>
              <w:rPr>
                <w:lang w:val="en-US"/>
              </w:rPr>
            </w:pPr>
          </w:p>
        </w:tc>
        <w:tc>
          <w:tcPr>
            <w:tcW w:w="2991" w:type="dxa"/>
          </w:tcPr>
          <w:p w14:paraId="67437C46" w14:textId="3CB2A763" w:rsidR="00733178" w:rsidRDefault="00733178" w:rsidP="00092805">
            <w:pPr>
              <w:rPr>
                <w:lang w:val="en-US"/>
              </w:rPr>
            </w:pPr>
            <w:r w:rsidRPr="00733178">
              <w:t>Creation of requests that are invalid or incomplete</w:t>
            </w:r>
          </w:p>
        </w:tc>
      </w:tr>
      <w:tr w:rsidR="00733178" w14:paraId="10FF3907" w14:textId="77777777" w:rsidTr="00733178">
        <w:tc>
          <w:tcPr>
            <w:tcW w:w="1440" w:type="dxa"/>
          </w:tcPr>
          <w:p w14:paraId="6EFE3F46" w14:textId="3F10CBA8" w:rsidR="00733178" w:rsidRDefault="00733178" w:rsidP="00092805">
            <w:pPr>
              <w:rPr>
                <w:lang w:val="en-US"/>
              </w:rPr>
            </w:pPr>
            <w:r>
              <w:rPr>
                <w:lang w:val="en-US"/>
              </w:rPr>
              <w:t>TC-B-03</w:t>
            </w:r>
          </w:p>
        </w:tc>
        <w:tc>
          <w:tcPr>
            <w:tcW w:w="3330" w:type="dxa"/>
          </w:tcPr>
          <w:p w14:paraId="2ACE54F2" w14:textId="072AF559" w:rsidR="00733178" w:rsidRDefault="00733178" w:rsidP="00092805">
            <w:pPr>
              <w:rPr>
                <w:lang w:val="en-US"/>
              </w:rPr>
            </w:pPr>
            <w:r w:rsidRPr="00733178">
              <w:t>Send a request containing a category identifier that is invalid or unrecognized.</w:t>
            </w:r>
          </w:p>
        </w:tc>
        <w:tc>
          <w:tcPr>
            <w:tcW w:w="2610" w:type="dxa"/>
          </w:tcPr>
          <w:p w14:paraId="489D8CC6" w14:textId="38397269" w:rsidR="00733178" w:rsidRPr="00733178" w:rsidRDefault="00733178" w:rsidP="00092805">
            <w:r>
              <w:t>FR-002; relevant acceptance criterion</w:t>
            </w:r>
          </w:p>
        </w:tc>
        <w:tc>
          <w:tcPr>
            <w:tcW w:w="2991" w:type="dxa"/>
          </w:tcPr>
          <w:p w14:paraId="5F2E5EFF" w14:textId="66BCDC45" w:rsidR="00733178" w:rsidRDefault="00733178" w:rsidP="00092805">
            <w:pPr>
              <w:rPr>
                <w:lang w:val="en-US"/>
              </w:rPr>
            </w:pPr>
            <w:r w:rsidRPr="00733178">
              <w:t>Improper category linking and data that is inconsistent</w:t>
            </w:r>
          </w:p>
        </w:tc>
      </w:tr>
      <w:tr w:rsidR="00733178" w14:paraId="141CAB97" w14:textId="77777777" w:rsidTr="00733178">
        <w:tc>
          <w:tcPr>
            <w:tcW w:w="1440" w:type="dxa"/>
          </w:tcPr>
          <w:p w14:paraId="3DF287D6" w14:textId="693140AB" w:rsidR="00733178" w:rsidRDefault="00733178" w:rsidP="00092805">
            <w:pPr>
              <w:rPr>
                <w:lang w:val="en-US"/>
              </w:rPr>
            </w:pPr>
            <w:r>
              <w:rPr>
                <w:lang w:val="en-US"/>
              </w:rPr>
              <w:t>TC-B-04</w:t>
            </w:r>
          </w:p>
        </w:tc>
        <w:tc>
          <w:tcPr>
            <w:tcW w:w="3330" w:type="dxa"/>
          </w:tcPr>
          <w:p w14:paraId="1C51F349" w14:textId="625D38E8" w:rsidR="00733178" w:rsidRDefault="00733178" w:rsidP="00092805">
            <w:pPr>
              <w:rPr>
                <w:lang w:val="en-US"/>
              </w:rPr>
            </w:pPr>
            <w:r w:rsidRPr="00733178">
              <w:t>Verify the documented input-length limits for submission fields.</w:t>
            </w:r>
          </w:p>
        </w:tc>
        <w:tc>
          <w:tcPr>
            <w:tcW w:w="2610" w:type="dxa"/>
          </w:tcPr>
          <w:p w14:paraId="290B9594" w14:textId="77777777" w:rsidR="00733178" w:rsidRDefault="00733178" w:rsidP="00733178">
            <w:r>
              <w:t>FR-001 and applicable validation rules</w:t>
            </w:r>
          </w:p>
          <w:p w14:paraId="0EEF097F" w14:textId="77777777" w:rsidR="00733178" w:rsidRDefault="00733178" w:rsidP="00092805">
            <w:pPr>
              <w:rPr>
                <w:lang w:val="en-US"/>
              </w:rPr>
            </w:pPr>
          </w:p>
        </w:tc>
        <w:tc>
          <w:tcPr>
            <w:tcW w:w="2991" w:type="dxa"/>
          </w:tcPr>
          <w:p w14:paraId="034BF5AD" w14:textId="20B3047B" w:rsidR="00733178" w:rsidRDefault="00733178" w:rsidP="00092805">
            <w:pPr>
              <w:rPr>
                <w:lang w:val="en-US"/>
              </w:rPr>
            </w:pPr>
            <w:r w:rsidRPr="00733178">
              <w:t>Validation flaws tied to boundaries</w:t>
            </w:r>
          </w:p>
        </w:tc>
      </w:tr>
      <w:tr w:rsidR="00733178" w14:paraId="6DC57E5B" w14:textId="77777777" w:rsidTr="00733178">
        <w:tc>
          <w:tcPr>
            <w:tcW w:w="1440" w:type="dxa"/>
          </w:tcPr>
          <w:p w14:paraId="69AD9429" w14:textId="6D654C94" w:rsidR="00733178" w:rsidRDefault="00733178" w:rsidP="00092805">
            <w:pPr>
              <w:rPr>
                <w:lang w:val="en-US"/>
              </w:rPr>
            </w:pPr>
            <w:r>
              <w:rPr>
                <w:lang w:val="en-US"/>
              </w:rPr>
              <w:t>TC-B-05</w:t>
            </w:r>
          </w:p>
        </w:tc>
        <w:tc>
          <w:tcPr>
            <w:tcW w:w="3330" w:type="dxa"/>
          </w:tcPr>
          <w:p w14:paraId="4319CA87" w14:textId="7489E4B4" w:rsidR="00733178" w:rsidRDefault="00733178" w:rsidP="00092805">
            <w:pPr>
              <w:rPr>
                <w:lang w:val="en-US"/>
              </w:rPr>
            </w:pPr>
            <w:r w:rsidRPr="00733178">
              <w:t xml:space="preserve">Try a transition that the approved request lifecycle </w:t>
            </w:r>
            <w:proofErr w:type="gramStart"/>
            <w:r w:rsidRPr="00733178">
              <w:t>allows.</w:t>
            </w:r>
            <w:r w:rsidRPr="00733178">
              <w:rPr>
                <w:rFonts w:ascii="Cambria Math" w:hAnsi="Cambria Math" w:cs="Cambria Math"/>
              </w:rPr>
              <w:t>↻</w:t>
            </w:r>
            <w:proofErr w:type="gramEnd"/>
          </w:p>
        </w:tc>
        <w:tc>
          <w:tcPr>
            <w:tcW w:w="2610" w:type="dxa"/>
          </w:tcPr>
          <w:p w14:paraId="4F7B6A85" w14:textId="5DDE679A" w:rsidR="00733178" w:rsidRPr="00733178" w:rsidRDefault="00733178" w:rsidP="00092805">
            <w:r>
              <w:t>FR-011; approved transition rules</w:t>
            </w:r>
          </w:p>
        </w:tc>
        <w:tc>
          <w:tcPr>
            <w:tcW w:w="2991" w:type="dxa"/>
          </w:tcPr>
          <w:p w14:paraId="4CB2431D" w14:textId="529B5361" w:rsidR="00733178" w:rsidRDefault="00733178" w:rsidP="00092805">
            <w:pPr>
              <w:rPr>
                <w:lang w:val="en-US"/>
              </w:rPr>
            </w:pPr>
            <w:r>
              <w:rPr>
                <w:lang w:val="en-US"/>
              </w:rPr>
              <w:t>R10</w:t>
            </w:r>
          </w:p>
        </w:tc>
      </w:tr>
      <w:tr w:rsidR="00733178" w14:paraId="5A26DD4B" w14:textId="77777777" w:rsidTr="00733178">
        <w:tc>
          <w:tcPr>
            <w:tcW w:w="1440" w:type="dxa"/>
          </w:tcPr>
          <w:p w14:paraId="15803A70" w14:textId="665C4C9E" w:rsidR="00733178" w:rsidRDefault="00733178" w:rsidP="00092805">
            <w:pPr>
              <w:rPr>
                <w:lang w:val="en-US"/>
              </w:rPr>
            </w:pPr>
            <w:r>
              <w:rPr>
                <w:lang w:val="en-US"/>
              </w:rPr>
              <w:t>TC-B-06</w:t>
            </w:r>
          </w:p>
        </w:tc>
        <w:tc>
          <w:tcPr>
            <w:tcW w:w="3330" w:type="dxa"/>
          </w:tcPr>
          <w:p w14:paraId="734EA3F7" w14:textId="1A9D9183" w:rsidR="00733178" w:rsidRDefault="00733178" w:rsidP="00092805">
            <w:pPr>
              <w:rPr>
                <w:lang w:val="en-US"/>
              </w:rPr>
            </w:pPr>
            <w:r w:rsidRPr="00733178">
              <w:t>Try a transition that the approved request lifecycle forbids.</w:t>
            </w:r>
          </w:p>
        </w:tc>
        <w:tc>
          <w:tcPr>
            <w:tcW w:w="2610" w:type="dxa"/>
          </w:tcPr>
          <w:p w14:paraId="2AF52D4C" w14:textId="1410146C" w:rsidR="00733178" w:rsidRPr="00733178" w:rsidRDefault="00733178" w:rsidP="00092805">
            <w:r>
              <w:t>FR-011; approved transition rules</w:t>
            </w:r>
          </w:p>
        </w:tc>
        <w:tc>
          <w:tcPr>
            <w:tcW w:w="2991" w:type="dxa"/>
          </w:tcPr>
          <w:p w14:paraId="1AD78C1C" w14:textId="38B6A7DF" w:rsidR="00733178" w:rsidRDefault="00733178" w:rsidP="00092805">
            <w:pPr>
              <w:rPr>
                <w:lang w:val="en-US"/>
              </w:rPr>
            </w:pPr>
            <w:r>
              <w:rPr>
                <w:lang w:val="en-US"/>
              </w:rPr>
              <w:t>R10</w:t>
            </w:r>
          </w:p>
        </w:tc>
      </w:tr>
      <w:tr w:rsidR="00733178" w14:paraId="404AD03E" w14:textId="77777777" w:rsidTr="00733178">
        <w:tc>
          <w:tcPr>
            <w:tcW w:w="1440" w:type="dxa"/>
          </w:tcPr>
          <w:p w14:paraId="0B902333" w14:textId="384A3119" w:rsidR="00733178" w:rsidRDefault="00733178" w:rsidP="00092805">
            <w:pPr>
              <w:rPr>
                <w:lang w:val="en-US"/>
              </w:rPr>
            </w:pPr>
            <w:r>
              <w:rPr>
                <w:lang w:val="en-US"/>
              </w:rPr>
              <w:t>TC-B-07</w:t>
            </w:r>
          </w:p>
        </w:tc>
        <w:tc>
          <w:tcPr>
            <w:tcW w:w="3330" w:type="dxa"/>
          </w:tcPr>
          <w:p w14:paraId="33A30F9B" w14:textId="235BF65B" w:rsidR="00733178" w:rsidRDefault="00733178" w:rsidP="00092805">
            <w:pPr>
              <w:rPr>
                <w:lang w:val="en-US"/>
              </w:rPr>
            </w:pPr>
            <w:r w:rsidRPr="00733178">
              <w:t>If the approved lifecycle does not permit it, try another forbidden transition, for example reopening a terminal state.</w:t>
            </w:r>
          </w:p>
        </w:tc>
        <w:tc>
          <w:tcPr>
            <w:tcW w:w="2610" w:type="dxa"/>
          </w:tcPr>
          <w:p w14:paraId="446EB535" w14:textId="77777777" w:rsidR="00733178" w:rsidRDefault="00733178" w:rsidP="00733178">
            <w:r>
              <w:t>FR-011; approved transition rules</w:t>
            </w:r>
          </w:p>
          <w:p w14:paraId="119A6A01" w14:textId="77777777" w:rsidR="00733178" w:rsidRDefault="00733178" w:rsidP="00092805">
            <w:pPr>
              <w:rPr>
                <w:lang w:val="en-US"/>
              </w:rPr>
            </w:pPr>
          </w:p>
        </w:tc>
        <w:tc>
          <w:tcPr>
            <w:tcW w:w="2991" w:type="dxa"/>
          </w:tcPr>
          <w:p w14:paraId="6BE160C8" w14:textId="24EB96E1" w:rsidR="00733178" w:rsidRDefault="00733178" w:rsidP="00092805">
            <w:pPr>
              <w:rPr>
                <w:lang w:val="en-US"/>
              </w:rPr>
            </w:pPr>
            <w:r>
              <w:rPr>
                <w:lang w:val="en-US"/>
              </w:rPr>
              <w:t>R10</w:t>
            </w:r>
          </w:p>
        </w:tc>
      </w:tr>
      <w:tr w:rsidR="00733178" w14:paraId="7A3428D0" w14:textId="77777777" w:rsidTr="00733178">
        <w:tc>
          <w:tcPr>
            <w:tcW w:w="1440" w:type="dxa"/>
          </w:tcPr>
          <w:p w14:paraId="595DE609" w14:textId="38B99D7C" w:rsidR="00733178" w:rsidRDefault="00733178" w:rsidP="00092805">
            <w:pPr>
              <w:rPr>
                <w:lang w:val="en-US"/>
              </w:rPr>
            </w:pPr>
            <w:r>
              <w:rPr>
                <w:lang w:val="en-US"/>
              </w:rPr>
              <w:t>TC-B-08</w:t>
            </w:r>
          </w:p>
        </w:tc>
        <w:tc>
          <w:tcPr>
            <w:tcW w:w="3330" w:type="dxa"/>
          </w:tcPr>
          <w:p w14:paraId="024ED318" w14:textId="25E446A7" w:rsidR="00733178" w:rsidRDefault="00733178" w:rsidP="00092805">
            <w:pPr>
              <w:rPr>
                <w:lang w:val="en-US"/>
              </w:rPr>
            </w:pPr>
            <w:r w:rsidRPr="00733178">
              <w:t>Try a protected operation while unauthenticated.</w:t>
            </w:r>
          </w:p>
        </w:tc>
        <w:tc>
          <w:tcPr>
            <w:tcW w:w="2610" w:type="dxa"/>
          </w:tcPr>
          <w:p w14:paraId="2E703025" w14:textId="77777777" w:rsidR="00733178" w:rsidRDefault="00733178" w:rsidP="00733178">
            <w:r>
              <w:t>NFR-017</w:t>
            </w:r>
          </w:p>
          <w:p w14:paraId="250501CF" w14:textId="77777777" w:rsidR="00733178" w:rsidRDefault="00733178" w:rsidP="00092805">
            <w:pPr>
              <w:rPr>
                <w:lang w:val="en-US"/>
              </w:rPr>
            </w:pPr>
          </w:p>
        </w:tc>
        <w:tc>
          <w:tcPr>
            <w:tcW w:w="2991" w:type="dxa"/>
          </w:tcPr>
          <w:p w14:paraId="4C231D9F" w14:textId="3250BAC4" w:rsidR="00733178" w:rsidRDefault="00733178" w:rsidP="00092805">
            <w:pPr>
              <w:rPr>
                <w:lang w:val="en-US"/>
              </w:rPr>
            </w:pPr>
            <w:r>
              <w:rPr>
                <w:lang w:val="en-US"/>
              </w:rPr>
              <w:t>R3 and R6</w:t>
            </w:r>
          </w:p>
        </w:tc>
      </w:tr>
      <w:tr w:rsidR="00733178" w14:paraId="7106E879" w14:textId="77777777" w:rsidTr="00733178">
        <w:tc>
          <w:tcPr>
            <w:tcW w:w="1440" w:type="dxa"/>
          </w:tcPr>
          <w:p w14:paraId="2E2675CF" w14:textId="0CEDF341" w:rsidR="00733178" w:rsidRDefault="00733178" w:rsidP="00092805">
            <w:pPr>
              <w:rPr>
                <w:lang w:val="en-US"/>
              </w:rPr>
            </w:pPr>
            <w:r>
              <w:rPr>
                <w:lang w:val="en-US"/>
              </w:rPr>
              <w:t>TC-B-09</w:t>
            </w:r>
          </w:p>
        </w:tc>
        <w:tc>
          <w:tcPr>
            <w:tcW w:w="3330" w:type="dxa"/>
          </w:tcPr>
          <w:p w14:paraId="1482472A" w14:textId="54166953" w:rsidR="00733178" w:rsidRDefault="00733178" w:rsidP="00092805">
            <w:pPr>
              <w:rPr>
                <w:lang w:val="en-US"/>
              </w:rPr>
            </w:pPr>
            <w:r w:rsidRPr="00733178">
              <w:t>Try a staff-only operation using a role that lacks authorization.</w:t>
            </w:r>
          </w:p>
        </w:tc>
        <w:tc>
          <w:tcPr>
            <w:tcW w:w="2610" w:type="dxa"/>
          </w:tcPr>
          <w:p w14:paraId="16CA4C23" w14:textId="77777777" w:rsidR="00733178" w:rsidRDefault="00733178" w:rsidP="00733178">
            <w:r>
              <w:t>NFR-018</w:t>
            </w:r>
          </w:p>
          <w:p w14:paraId="64F0DC3D" w14:textId="77777777" w:rsidR="00733178" w:rsidRDefault="00733178" w:rsidP="00092805">
            <w:pPr>
              <w:rPr>
                <w:lang w:val="en-US"/>
              </w:rPr>
            </w:pPr>
          </w:p>
        </w:tc>
        <w:tc>
          <w:tcPr>
            <w:tcW w:w="2991" w:type="dxa"/>
          </w:tcPr>
          <w:p w14:paraId="073E0307" w14:textId="43B3A259" w:rsidR="00733178" w:rsidRDefault="00733178" w:rsidP="00092805">
            <w:pPr>
              <w:rPr>
                <w:lang w:val="en-US"/>
              </w:rPr>
            </w:pPr>
            <w:r>
              <w:rPr>
                <w:lang w:val="en-US"/>
              </w:rPr>
              <w:t>R3 and R6</w:t>
            </w:r>
          </w:p>
        </w:tc>
      </w:tr>
      <w:tr w:rsidR="00733178" w14:paraId="7B85F6D2" w14:textId="77777777" w:rsidTr="00733178">
        <w:tc>
          <w:tcPr>
            <w:tcW w:w="1440" w:type="dxa"/>
          </w:tcPr>
          <w:p w14:paraId="07200D40" w14:textId="55277E3E" w:rsidR="00733178" w:rsidRDefault="00733178" w:rsidP="00092805">
            <w:pPr>
              <w:rPr>
                <w:lang w:val="en-US"/>
              </w:rPr>
            </w:pPr>
            <w:r>
              <w:rPr>
                <w:lang w:val="en-US"/>
              </w:rPr>
              <w:t>TC-B-10</w:t>
            </w:r>
          </w:p>
        </w:tc>
        <w:tc>
          <w:tcPr>
            <w:tcW w:w="3330" w:type="dxa"/>
          </w:tcPr>
          <w:p w14:paraId="73A906F2" w14:textId="735A6136" w:rsidR="00733178" w:rsidRDefault="00733178" w:rsidP="00092805">
            <w:pPr>
              <w:rPr>
                <w:lang w:val="en-US"/>
              </w:rPr>
            </w:pPr>
            <w:r w:rsidRPr="00733178">
              <w:t>Try to access another requester's record or restricted internal information.</w:t>
            </w:r>
          </w:p>
        </w:tc>
        <w:tc>
          <w:tcPr>
            <w:tcW w:w="2610" w:type="dxa"/>
          </w:tcPr>
          <w:p w14:paraId="367C62AF" w14:textId="3D47387B" w:rsidR="00733178" w:rsidRPr="00733178" w:rsidRDefault="00733178" w:rsidP="00092805">
            <w:r>
              <w:t>NFR-019 and applicable ownership rules</w:t>
            </w:r>
          </w:p>
        </w:tc>
        <w:tc>
          <w:tcPr>
            <w:tcW w:w="2991" w:type="dxa"/>
          </w:tcPr>
          <w:p w14:paraId="5CE29549" w14:textId="7D54F4E4" w:rsidR="00733178" w:rsidRDefault="00733178" w:rsidP="00092805">
            <w:pPr>
              <w:rPr>
                <w:lang w:val="en-US"/>
              </w:rPr>
            </w:pPr>
            <w:r>
              <w:rPr>
                <w:lang w:val="en-US"/>
              </w:rPr>
              <w:t>R6</w:t>
            </w:r>
          </w:p>
        </w:tc>
      </w:tr>
    </w:tbl>
    <w:p w14:paraId="723E5610" w14:textId="77777777" w:rsidR="00092805" w:rsidRDefault="00092805" w:rsidP="00092805">
      <w:pPr>
        <w:rPr>
          <w:lang w:val="en-US"/>
        </w:rPr>
      </w:pPr>
    </w:p>
    <w:p w14:paraId="0D782D43" w14:textId="6326262C" w:rsidR="00733178" w:rsidRDefault="00733178" w:rsidP="00092805">
      <w:r w:rsidRPr="00733178">
        <w:t>For each case, the detailed test-case document needs to specify the preconditions, test data, steps, expected results, and any relevant acceptance criteria.</w:t>
      </w:r>
      <w:r w:rsidRPr="00733178">
        <w:br/>
      </w:r>
      <w:r w:rsidRPr="00733178">
        <w:br/>
        <w:t>The test cases listed above represent planned verification activities; they are not proof that the behaviours have already been tested or have passed. If an ID is changed, that change must be applied consistently across this section, the test-case document, the Test Evidence Records, and the Requirements Traceability Matrix (RTM).</w:t>
      </w:r>
    </w:p>
    <w:p w14:paraId="3111E5D1" w14:textId="54FAC8EB" w:rsidR="00E22530" w:rsidRDefault="00E22530" w:rsidP="00092805">
      <w:r w:rsidRPr="00E22530">
        <w:lastRenderedPageBreak/>
        <w:t>Extra test cases will be allocated to address FR-006 notification-related behaviour, NFR-020 audit/history integrity, and any verified defects that need regression testing. Rather than reusing TC-B-01–TC-B-10, these cases will be given unique IDs in the test-case document.</w:t>
      </w:r>
    </w:p>
    <w:p w14:paraId="29CA6822" w14:textId="77777777" w:rsidR="00E22530" w:rsidRPr="00092805" w:rsidRDefault="00E22530" w:rsidP="00092805">
      <w:pPr>
        <w:rPr>
          <w:lang w:val="en-US"/>
        </w:rPr>
      </w:pPr>
    </w:p>
    <w:p w14:paraId="2A16E2B0" w14:textId="377A8BB3" w:rsidR="007F4579" w:rsidRDefault="00B20731" w:rsidP="00B20731">
      <w:pPr>
        <w:pStyle w:val="Heading2"/>
        <w:rPr>
          <w:lang w:val="en-US"/>
        </w:rPr>
      </w:pPr>
      <w:r>
        <w:rPr>
          <w:lang w:val="en-US"/>
        </w:rPr>
        <w:t>Selected black-box techniques</w:t>
      </w:r>
    </w:p>
    <w:p w14:paraId="66B9C48F" w14:textId="5D7CB712" w:rsidR="00B20731" w:rsidRDefault="00B20731" w:rsidP="00B20731">
      <w:pPr>
        <w:pStyle w:val="Heading3"/>
        <w:rPr>
          <w:lang w:val="en-US"/>
        </w:rPr>
      </w:pPr>
      <w:r>
        <w:rPr>
          <w:lang w:val="en-US"/>
        </w:rPr>
        <w:t>Equivalence partitioning and boundary-value analysis</w:t>
      </w:r>
    </w:p>
    <w:p w14:paraId="03338C1F" w14:textId="709B8D3B" w:rsidR="00B20731" w:rsidRDefault="00B20731" w:rsidP="00B20731">
      <w:pPr>
        <w:rPr>
          <w:lang w:val="en-US"/>
        </w:rPr>
      </w:pPr>
      <w:r>
        <w:rPr>
          <w:lang w:val="en-US"/>
        </w:rPr>
        <w:t xml:space="preserve">These techniques are to be applied to the request submission fields, including </w:t>
      </w:r>
      <w:proofErr w:type="gramStart"/>
      <w:r>
        <w:rPr>
          <w:lang w:val="en-US"/>
        </w:rPr>
        <w:t>the title</w:t>
      </w:r>
      <w:proofErr w:type="gramEnd"/>
      <w:r>
        <w:rPr>
          <w:lang w:val="en-US"/>
        </w:rPr>
        <w:t>, descriptions, and category identifier.</w:t>
      </w:r>
    </w:p>
    <w:p w14:paraId="24500DEE" w14:textId="0074CDC0" w:rsidR="00B20731" w:rsidRDefault="00B20731" w:rsidP="00B20731">
      <w:pPr>
        <w:rPr>
          <w:lang w:val="en-US"/>
        </w:rPr>
      </w:pPr>
      <w:r>
        <w:rPr>
          <w:lang w:val="en-US"/>
        </w:rPr>
        <w:t xml:space="preserve">For every field, specify classes of valid and invalid input, and derive meaningful limits from the real validation rules. Wherever a length limit is confirmed, values should be tested just below it, </w:t>
      </w:r>
      <w:r w:rsidR="00A56FC6">
        <w:rPr>
          <w:lang w:val="en-US"/>
        </w:rPr>
        <w:t xml:space="preserve">exactly at it, and just above it. </w:t>
      </w:r>
    </w:p>
    <w:p w14:paraId="28FFA5B4" w14:textId="135D32CF" w:rsidR="00A56FC6" w:rsidRDefault="00A56FC6" w:rsidP="00B20731">
      <w:pPr>
        <w:rPr>
          <w:lang w:val="en-US"/>
        </w:rPr>
      </w:pPr>
      <w:r>
        <w:rPr>
          <w:lang w:val="en-US"/>
        </w:rPr>
        <w:t xml:space="preserve">Minimum or maximum lengths should never be arbitrary. Before test data is finalized, the specifics must be verified and compared against the DTO validation, domain validation, API contract or approved requirement. </w:t>
      </w:r>
    </w:p>
    <w:p w14:paraId="46272743" w14:textId="007B7667" w:rsidR="00A56FC6" w:rsidRDefault="00A56FC6" w:rsidP="00A56FC6">
      <w:pPr>
        <w:pStyle w:val="Heading3"/>
        <w:rPr>
          <w:lang w:val="en-US"/>
        </w:rPr>
      </w:pPr>
      <w:r>
        <w:rPr>
          <w:lang w:val="en-US"/>
        </w:rPr>
        <w:t>State-transition testing</w:t>
      </w:r>
    </w:p>
    <w:p w14:paraId="30CF1665" w14:textId="2442E2AF" w:rsidR="00A56FC6" w:rsidRDefault="00490085" w:rsidP="00A56FC6">
      <w:pPr>
        <w:rPr>
          <w:lang w:val="en-US"/>
        </w:rPr>
      </w:pPr>
      <w:r>
        <w:rPr>
          <w:lang w:val="en-US"/>
        </w:rPr>
        <w:t xml:space="preserve">Request states and transitions allowed by the approved lifecycle rules must be represented. Valid transitions, </w:t>
      </w:r>
      <w:r w:rsidR="00412E30">
        <w:rPr>
          <w:lang w:val="en-US"/>
        </w:rPr>
        <w:t>invalid transitions, and efforts made by entities lacking the authority to carry out transitions must be tested.</w:t>
      </w:r>
    </w:p>
    <w:p w14:paraId="3C5B8EBB" w14:textId="560A1AB9" w:rsidR="00412E30" w:rsidRDefault="00412E30" w:rsidP="00A56FC6">
      <w:pPr>
        <w:rPr>
          <w:lang w:val="en-US"/>
        </w:rPr>
      </w:pPr>
      <w:r>
        <w:rPr>
          <w:lang w:val="en-US"/>
        </w:rPr>
        <w:t xml:space="preserve">Both the API result and the request state and history that </w:t>
      </w:r>
      <w:proofErr w:type="gramStart"/>
      <w:r>
        <w:rPr>
          <w:lang w:val="en-US"/>
        </w:rPr>
        <w:t>is persisted</w:t>
      </w:r>
      <w:proofErr w:type="gramEnd"/>
      <w:r>
        <w:rPr>
          <w:lang w:val="en-US"/>
        </w:rPr>
        <w:t xml:space="preserve"> must be checked. Before execution the expected transition table needs to be compared with the actual approved design.  </w:t>
      </w:r>
    </w:p>
    <w:p w14:paraId="6A9B6E0D" w14:textId="2718B216" w:rsidR="00412E30" w:rsidRDefault="00412E30" w:rsidP="00412E30">
      <w:pPr>
        <w:pStyle w:val="Heading3"/>
        <w:rPr>
          <w:lang w:val="en-US"/>
        </w:rPr>
      </w:pPr>
      <w:r>
        <w:rPr>
          <w:lang w:val="en-US"/>
        </w:rPr>
        <w:t>Decision-table testing</w:t>
      </w:r>
    </w:p>
    <w:p w14:paraId="0FF45FF6" w14:textId="6BC62925" w:rsidR="00412E30" w:rsidRDefault="00412E30" w:rsidP="00412E30">
      <w:pPr>
        <w:rPr>
          <w:lang w:val="en-US"/>
        </w:rPr>
      </w:pPr>
      <w:r>
        <w:rPr>
          <w:lang w:val="en-US"/>
        </w:rPr>
        <w:t xml:space="preserve">A decision-table must be used to address actor role, resource ownership, and the requested operation. Both authorized and unauthorized combinations must be covered, especially in the case of a requester attempting to perform </w:t>
      </w:r>
      <w:proofErr w:type="gramStart"/>
      <w:r>
        <w:rPr>
          <w:lang w:val="en-US"/>
        </w:rPr>
        <w:t>a staff</w:t>
      </w:r>
      <w:proofErr w:type="gramEnd"/>
      <w:r>
        <w:rPr>
          <w:lang w:val="en-US"/>
        </w:rPr>
        <w:t xml:space="preserve">-only action and/or access another requester’s record. </w:t>
      </w:r>
    </w:p>
    <w:p w14:paraId="0DAEDE4D" w14:textId="273A71EA" w:rsidR="00712B86" w:rsidRDefault="00412E30" w:rsidP="00412E30">
      <w:pPr>
        <w:rPr>
          <w:lang w:val="en-US"/>
        </w:rPr>
      </w:pPr>
      <w:r>
        <w:rPr>
          <w:lang w:val="en-US"/>
        </w:rPr>
        <w:t>The expected outcome should align with the approved authorization policy and the actual endpoint contract.</w:t>
      </w:r>
    </w:p>
    <w:p w14:paraId="1C092E1B" w14:textId="5767EB1C" w:rsidR="00412E30" w:rsidRDefault="00712B86" w:rsidP="00412E30">
      <w:pPr>
        <w:rPr>
          <w:lang w:val="en-US"/>
        </w:rPr>
      </w:pPr>
      <w:r>
        <w:rPr>
          <w:lang w:val="en-US"/>
        </w:rPr>
        <w:br w:type="page"/>
      </w:r>
    </w:p>
    <w:p w14:paraId="63D9200C" w14:textId="3E72CC54" w:rsidR="00412E30" w:rsidRDefault="00712B86" w:rsidP="00712B86">
      <w:pPr>
        <w:pStyle w:val="Heading2"/>
        <w:rPr>
          <w:lang w:val="en-US"/>
        </w:rPr>
      </w:pPr>
      <w:r>
        <w:rPr>
          <w:lang w:val="en-US"/>
        </w:rPr>
        <w:lastRenderedPageBreak/>
        <w:t>Unit and component testing</w:t>
      </w:r>
    </w:p>
    <w:p w14:paraId="34C5071B" w14:textId="61C2A216" w:rsidR="00712B86" w:rsidRDefault="00712B86" w:rsidP="00712B86">
      <w:r w:rsidRPr="00712B86">
        <w:t>Unit and component testing will support black-box testing by verifying how individual components and their immediate dependencies behave.</w:t>
      </w:r>
      <w:r>
        <w:t xml:space="preserve"> </w:t>
      </w:r>
    </w:p>
    <w:p w14:paraId="27D675D6" w14:textId="044F6C32" w:rsidR="00712B86" w:rsidRDefault="00712B86" w:rsidP="00712B86">
      <w:r>
        <w:t>The initial priorities are as follows:</w:t>
      </w:r>
    </w:p>
    <w:p w14:paraId="0BDE66FA" w14:textId="18AF0B27" w:rsidR="00712B86" w:rsidRPr="00712B86" w:rsidRDefault="00712B86" w:rsidP="00712B86">
      <w:pPr>
        <w:pStyle w:val="ListParagraph"/>
        <w:numPr>
          <w:ilvl w:val="0"/>
          <w:numId w:val="4"/>
        </w:numPr>
        <w:rPr>
          <w:lang w:val="en-US"/>
        </w:rPr>
      </w:pPr>
      <w:r w:rsidRPr="00712B86">
        <w:t>Request validation: Confirm that the category validation strategy and its associated validation context correctly handle both valid and invalid category selections.</w:t>
      </w:r>
    </w:p>
    <w:p w14:paraId="654620B2" w14:textId="285ABE9E" w:rsidR="00712B86" w:rsidRPr="00712B86" w:rsidRDefault="00712B86" w:rsidP="00712B86">
      <w:pPr>
        <w:pStyle w:val="ListParagraph"/>
        <w:numPr>
          <w:ilvl w:val="0"/>
          <w:numId w:val="4"/>
        </w:numPr>
        <w:rPr>
          <w:lang w:val="en-US"/>
        </w:rPr>
      </w:pPr>
      <w:r w:rsidRPr="00712B86">
        <w:t>Request submission integrity: Confirm that request creation enforces the required validation and that the request and its initial status-history record are stored consistently.</w:t>
      </w:r>
    </w:p>
    <w:p w14:paraId="41EAC973" w14:textId="2F5498D9" w:rsidR="00712B86" w:rsidRPr="00712B86" w:rsidRDefault="00712B86" w:rsidP="00712B86">
      <w:pPr>
        <w:pStyle w:val="ListParagraph"/>
        <w:numPr>
          <w:ilvl w:val="0"/>
          <w:numId w:val="4"/>
        </w:numPr>
        <w:rPr>
          <w:lang w:val="en-US"/>
        </w:rPr>
      </w:pPr>
      <w:r w:rsidRPr="00712B86">
        <w:t>State-transition rules: Confirm that the transition policy permits allowed transitions and rejects forbidden ones.</w:t>
      </w:r>
    </w:p>
    <w:p w14:paraId="09C3F8F8" w14:textId="29875B47" w:rsidR="00712B86" w:rsidRPr="00E22530" w:rsidRDefault="00712B86" w:rsidP="00712B86">
      <w:pPr>
        <w:pStyle w:val="ListParagraph"/>
        <w:numPr>
          <w:ilvl w:val="0"/>
          <w:numId w:val="4"/>
        </w:numPr>
        <w:rPr>
          <w:lang w:val="en-US"/>
        </w:rPr>
      </w:pPr>
      <w:r w:rsidRPr="00712B86">
        <w:t>Failure handling: Confirm that a failed operation does not leave the request in an unintended state or result in misleading success behaviour.</w:t>
      </w:r>
    </w:p>
    <w:p w14:paraId="6F0274F3" w14:textId="47E581A2" w:rsidR="00E22530" w:rsidRDefault="00E22530" w:rsidP="00E22530">
      <w:pPr>
        <w:rPr>
          <w:lang w:val="en-US"/>
        </w:rPr>
      </w:pPr>
      <w:r>
        <w:rPr>
          <w:lang w:val="en-US"/>
        </w:rPr>
        <w:t>The unit-tests ID’s that have been assigned are:</w:t>
      </w:r>
    </w:p>
    <w:p w14:paraId="1B8B8FB8" w14:textId="1C4DDCE1" w:rsidR="00E22530" w:rsidRPr="00E22530" w:rsidRDefault="00E22530" w:rsidP="00E22530">
      <w:pPr>
        <w:pStyle w:val="ListParagraph"/>
        <w:numPr>
          <w:ilvl w:val="0"/>
          <w:numId w:val="8"/>
        </w:numPr>
        <w:rPr>
          <w:lang w:val="en-US"/>
        </w:rPr>
      </w:pPr>
      <w:r w:rsidRPr="00E22530">
        <w:t>TC-U-01 — Unit test covering request validation and the relevant category-validation strategy</w:t>
      </w:r>
      <w:r>
        <w:t>.</w:t>
      </w:r>
    </w:p>
    <w:p w14:paraId="3C04D53E" w14:textId="72AF5C67" w:rsidR="00E22530" w:rsidRPr="00E22530" w:rsidRDefault="00E22530" w:rsidP="00E22530">
      <w:pPr>
        <w:pStyle w:val="ListParagraph"/>
        <w:numPr>
          <w:ilvl w:val="0"/>
          <w:numId w:val="8"/>
        </w:numPr>
        <w:rPr>
          <w:lang w:val="en-US"/>
        </w:rPr>
      </w:pPr>
      <w:r w:rsidRPr="00E22530">
        <w:t>TC-U-02 — Unit test covering category handling and the corresponding validation behaviour.</w:t>
      </w:r>
    </w:p>
    <w:p w14:paraId="74EB8639" w14:textId="55CBB3B1" w:rsidR="00E22530" w:rsidRPr="00E22530" w:rsidRDefault="00E22530" w:rsidP="00E22530">
      <w:pPr>
        <w:rPr>
          <w:lang w:val="en-US"/>
        </w:rPr>
      </w:pPr>
      <w:r w:rsidRPr="00E22530">
        <w:t xml:space="preserve">These tests will be carried out or chosen according to the code and test structure already present in the project. Tests that already exist will be reused or expanded upon when they cover the necessary behaviour. Tests that are duplicates and add no extra coverage </w:t>
      </w:r>
      <w:r>
        <w:t>will</w:t>
      </w:r>
      <w:r w:rsidRPr="00E22530">
        <w:t xml:space="preserve"> be avoided.</w:t>
      </w:r>
      <w:r w:rsidRPr="00E22530">
        <w:br/>
      </w:r>
      <w:r w:rsidRPr="00E22530">
        <w:br/>
        <w:t xml:space="preserve">The definitive mapping of TC-U-01 and TC-U-02 to </w:t>
      </w:r>
      <w:r w:rsidRPr="00E22530">
        <w:t>methods</w:t>
      </w:r>
      <w:r w:rsidRPr="00E22530">
        <w:t xml:space="preserve"> or classes </w:t>
      </w:r>
      <w:r>
        <w:t>will</w:t>
      </w:r>
      <w:r w:rsidRPr="00E22530">
        <w:t xml:space="preserve"> be verified against the real implementation and test suite.</w:t>
      </w:r>
    </w:p>
    <w:p w14:paraId="0BF21095" w14:textId="56AEB5FD" w:rsidR="00712B86" w:rsidRDefault="00712B86" w:rsidP="00712B86">
      <w:pPr>
        <w:pStyle w:val="Heading2"/>
        <w:rPr>
          <w:lang w:val="en-US"/>
        </w:rPr>
      </w:pPr>
      <w:r>
        <w:rPr>
          <w:lang w:val="en-US"/>
        </w:rPr>
        <w:t>Test execution and evidence required</w:t>
      </w:r>
    </w:p>
    <w:p w14:paraId="1F1B11B7" w14:textId="599CEC6E" w:rsidR="00E22530" w:rsidRPr="00E22530" w:rsidRDefault="00E22530" w:rsidP="00E22530">
      <w:pPr>
        <w:rPr>
          <w:lang w:val="en-US"/>
        </w:rPr>
      </w:pPr>
      <w:r w:rsidRPr="00E22530">
        <w:t>Choosing a test does not prove that a requirement has been met. Each test that is run must include a recorded expected result, an observed actual result, and evidence to back it up.</w:t>
      </w:r>
      <w:r w:rsidRPr="00E22530">
        <w:br/>
      </w:r>
      <w:r w:rsidRPr="00E22530">
        <w:br/>
        <w:t>For every test, the Test Evidence Record will capture:</w:t>
      </w:r>
    </w:p>
    <w:p w14:paraId="62448513" w14:textId="77777777" w:rsidR="00E22530" w:rsidRDefault="00E22530" w:rsidP="00E22530">
      <w:pPr>
        <w:pStyle w:val="ListParagraph"/>
        <w:numPr>
          <w:ilvl w:val="0"/>
          <w:numId w:val="10"/>
        </w:numPr>
      </w:pPr>
      <w:r w:rsidRPr="00E22530">
        <w:t>Identifier and description of the test case.</w:t>
      </w:r>
    </w:p>
    <w:p w14:paraId="470285A6" w14:textId="77777777" w:rsidR="00E22530" w:rsidRDefault="00E22530" w:rsidP="00E22530">
      <w:pPr>
        <w:pStyle w:val="ListParagraph"/>
        <w:numPr>
          <w:ilvl w:val="0"/>
          <w:numId w:val="10"/>
        </w:numPr>
      </w:pPr>
      <w:r w:rsidRPr="00E22530">
        <w:t>Linked requirement, acceptance criterion, and risk, if relevant.</w:t>
      </w:r>
    </w:p>
    <w:p w14:paraId="6F9B93B1" w14:textId="3E7DECC1" w:rsidR="00E22530" w:rsidRDefault="00E22530" w:rsidP="00E22530">
      <w:pPr>
        <w:pStyle w:val="ListParagraph"/>
        <w:numPr>
          <w:ilvl w:val="0"/>
          <w:numId w:val="10"/>
        </w:numPr>
      </w:pPr>
      <w:r w:rsidRPr="00E22530">
        <w:t>The reason this test was chosen, along with its priority.</w:t>
      </w:r>
    </w:p>
    <w:p w14:paraId="19560288" w14:textId="77777777" w:rsidR="00E22530" w:rsidRDefault="00E22530" w:rsidP="00E22530">
      <w:pPr>
        <w:pStyle w:val="ListParagraph"/>
        <w:numPr>
          <w:ilvl w:val="0"/>
          <w:numId w:val="10"/>
        </w:numPr>
      </w:pPr>
      <w:r w:rsidRPr="00E22530">
        <w:t>Type of test and the technique used for testing.</w:t>
      </w:r>
    </w:p>
    <w:p w14:paraId="03E9AD81" w14:textId="77777777" w:rsidR="00E22530" w:rsidRDefault="00E22530" w:rsidP="00E22530">
      <w:pPr>
        <w:pStyle w:val="ListParagraph"/>
        <w:numPr>
          <w:ilvl w:val="0"/>
          <w:numId w:val="10"/>
        </w:numPr>
      </w:pPr>
      <w:r w:rsidRPr="00E22530">
        <w:t>Preconditions, test data, and the steps for execution.</w:t>
      </w:r>
    </w:p>
    <w:p w14:paraId="4E4D852D" w14:textId="77777777" w:rsidR="00E22530" w:rsidRDefault="00E22530" w:rsidP="00E22530">
      <w:pPr>
        <w:pStyle w:val="ListParagraph"/>
        <w:numPr>
          <w:ilvl w:val="0"/>
          <w:numId w:val="10"/>
        </w:numPr>
      </w:pPr>
      <w:r w:rsidRPr="00E22530">
        <w:t>Expected outcome and actual outcome.</w:t>
      </w:r>
    </w:p>
    <w:p w14:paraId="038688B2" w14:textId="77777777" w:rsidR="00E22530" w:rsidRDefault="00E22530" w:rsidP="00E22530">
      <w:pPr>
        <w:pStyle w:val="ListParagraph"/>
        <w:numPr>
          <w:ilvl w:val="0"/>
          <w:numId w:val="10"/>
        </w:numPr>
      </w:pPr>
      <w:r w:rsidRPr="00E22530">
        <w:t>Execution status: Not Run, Passed, Failed, or Blocked.</w:t>
      </w:r>
    </w:p>
    <w:p w14:paraId="51285135" w14:textId="77777777" w:rsidR="00E22530" w:rsidRDefault="00E22530" w:rsidP="00E22530">
      <w:pPr>
        <w:pStyle w:val="ListParagraph"/>
        <w:numPr>
          <w:ilvl w:val="0"/>
          <w:numId w:val="10"/>
        </w:numPr>
      </w:pPr>
      <w:r w:rsidRPr="00E22530">
        <w:t>Where the evidence is stored, such as a test report, assertion output, API response, database result, or a relevant screenshot.</w:t>
      </w:r>
    </w:p>
    <w:p w14:paraId="2FC37BD0" w14:textId="79A92FC6" w:rsidR="00E22530" w:rsidRDefault="00E22530" w:rsidP="00E22530">
      <w:pPr>
        <w:pStyle w:val="ListParagraph"/>
        <w:numPr>
          <w:ilvl w:val="0"/>
          <w:numId w:val="10"/>
        </w:numPr>
      </w:pPr>
      <w:r w:rsidRPr="00E22530">
        <w:t>Defect identifier</w:t>
      </w:r>
      <w:r w:rsidRPr="00E22530">
        <w:t xml:space="preserve"> should a failure be discovered.</w:t>
      </w:r>
    </w:p>
    <w:p w14:paraId="704ED7D7" w14:textId="77777777" w:rsidR="00E22530" w:rsidRDefault="00E22530" w:rsidP="00E22530">
      <w:pPr>
        <w:pStyle w:val="ListParagraph"/>
        <w:numPr>
          <w:ilvl w:val="0"/>
          <w:numId w:val="10"/>
        </w:numPr>
      </w:pPr>
      <w:r w:rsidRPr="00E22530">
        <w:t>Regression or retest result, if applicable.</w:t>
      </w:r>
    </w:p>
    <w:p w14:paraId="4C9176DE" w14:textId="26621926" w:rsidR="00E22530" w:rsidRDefault="00E22530" w:rsidP="00E22530">
      <w:pPr>
        <w:pStyle w:val="ListParagraph"/>
        <w:numPr>
          <w:ilvl w:val="0"/>
          <w:numId w:val="10"/>
        </w:numPr>
      </w:pPr>
      <w:r w:rsidRPr="00E22530">
        <w:t>How the result is interpreted and any limitations that remain.</w:t>
      </w:r>
    </w:p>
    <w:p w14:paraId="4DC8AB57" w14:textId="60EA319D" w:rsidR="00412E30" w:rsidRPr="0006639C" w:rsidRDefault="00E22530" w:rsidP="00E22530">
      <w:r w:rsidRPr="00E22530">
        <w:lastRenderedPageBreak/>
        <w:t>A test will be marked Passed only if the observed behaviour corresponds to the expected result and adequate evidence has been captured. Tests that have not been run should stay marked as Not Run. Tests that are unable to be completed due to an environmental, dependency, or implementation problem must be marked Blocked, and the reason must be documented.</w:t>
      </w:r>
      <w:r w:rsidRPr="00E22530">
        <w:br/>
      </w:r>
      <w:r w:rsidRPr="00E22530">
        <w:br/>
        <w:t>Failed tests will be connected to the Defect Register. After a defect has been resolved, the test that originally failed along with the pertinent regression tests must be run again, and the results recorded.</w:t>
      </w:r>
    </w:p>
    <w:p w14:paraId="453EBB7E" w14:textId="78BA2ADB" w:rsidR="00B20731" w:rsidRDefault="0006639C" w:rsidP="0006639C">
      <w:pPr>
        <w:pStyle w:val="Heading2"/>
        <w:rPr>
          <w:lang w:val="en-US"/>
        </w:rPr>
      </w:pPr>
      <w:r>
        <w:rPr>
          <w:lang w:val="en-US"/>
        </w:rPr>
        <w:t>Traceability and reporting</w:t>
      </w:r>
    </w:p>
    <w:p w14:paraId="581BFBEE" w14:textId="720FF102" w:rsidR="0006639C" w:rsidRDefault="002161D3" w:rsidP="0006639C">
      <w:r w:rsidRPr="002161D3">
        <w:t>The chosen tests will be connected to the existing RTM, allowing requirements to be traced across acceptance criteria, implementation, test cases, execution results, and supporting evidence.</w:t>
      </w:r>
      <w:r w:rsidRPr="002161D3">
        <w:br/>
      </w:r>
      <w:r w:rsidRPr="002161D3">
        <w:br/>
        <w:t>The RTM and its related registers will be revised as implementation and testing move forward. If testing reveals a discrepancy between the approved M2 design and the M3 implementation, that discrepancy must be recorded and evaluated. Every approved design change must be captured in the relevant change record or Architecture Decision Record (ADR), and the impacted requirements and tests must be updated accordingly.</w:t>
      </w:r>
      <w:r w:rsidR="0006639C" w:rsidRPr="0006639C">
        <w:br/>
        <w:t>The testing results will be used to determine:</w:t>
      </w:r>
    </w:p>
    <w:p w14:paraId="7766ED2D" w14:textId="77777777" w:rsidR="0006639C" w:rsidRPr="0006639C" w:rsidRDefault="0006639C" w:rsidP="0006639C">
      <w:pPr>
        <w:pStyle w:val="ListParagraph"/>
        <w:numPr>
          <w:ilvl w:val="0"/>
          <w:numId w:val="6"/>
        </w:numPr>
        <w:rPr>
          <w:lang w:val="en-US"/>
        </w:rPr>
      </w:pPr>
      <w:r w:rsidRPr="0006639C">
        <w:t>Requirements whose verification has been completed and supported by evidence.</w:t>
      </w:r>
    </w:p>
    <w:p w14:paraId="51034265" w14:textId="77777777" w:rsidR="0006639C" w:rsidRPr="0006639C" w:rsidRDefault="0006639C" w:rsidP="0006639C">
      <w:pPr>
        <w:pStyle w:val="ListParagraph"/>
        <w:numPr>
          <w:ilvl w:val="0"/>
          <w:numId w:val="6"/>
        </w:numPr>
        <w:rPr>
          <w:lang w:val="en-US"/>
        </w:rPr>
      </w:pPr>
      <w:r w:rsidRPr="0006639C">
        <w:t>Requirements that are still untested or only partially tested.</w:t>
      </w:r>
    </w:p>
    <w:p w14:paraId="26F2A911" w14:textId="77777777" w:rsidR="0006639C" w:rsidRPr="0006639C" w:rsidRDefault="0006639C" w:rsidP="0006639C">
      <w:pPr>
        <w:pStyle w:val="ListParagraph"/>
        <w:numPr>
          <w:ilvl w:val="0"/>
          <w:numId w:val="6"/>
        </w:numPr>
        <w:rPr>
          <w:lang w:val="en-US"/>
        </w:rPr>
      </w:pPr>
      <w:r w:rsidRPr="0006639C">
        <w:t>Failures that need to be corrected or investigated further.</w:t>
      </w:r>
    </w:p>
    <w:p w14:paraId="2EAF6212" w14:textId="77777777" w:rsidR="0006639C" w:rsidRPr="0006639C" w:rsidRDefault="0006639C" w:rsidP="0006639C">
      <w:pPr>
        <w:pStyle w:val="ListParagraph"/>
        <w:numPr>
          <w:ilvl w:val="0"/>
          <w:numId w:val="6"/>
        </w:numPr>
        <w:rPr>
          <w:lang w:val="en-US"/>
        </w:rPr>
      </w:pPr>
      <w:r w:rsidRPr="0006639C">
        <w:t>Defects that require regression testing.</w:t>
      </w:r>
    </w:p>
    <w:p w14:paraId="19005A3F" w14:textId="77777777" w:rsidR="0006639C" w:rsidRPr="0006639C" w:rsidRDefault="0006639C" w:rsidP="0006639C">
      <w:pPr>
        <w:pStyle w:val="ListParagraph"/>
        <w:numPr>
          <w:ilvl w:val="0"/>
          <w:numId w:val="6"/>
        </w:numPr>
        <w:rPr>
          <w:lang w:val="en-US"/>
        </w:rPr>
      </w:pPr>
      <w:r w:rsidRPr="0006639C">
        <w:t>Discrepancies between the M2 design baseline and the system as implemented.</w:t>
      </w:r>
    </w:p>
    <w:p w14:paraId="56B96601" w14:textId="14624511" w:rsidR="0006639C" w:rsidRPr="0006639C" w:rsidRDefault="0006639C" w:rsidP="0006639C">
      <w:pPr>
        <w:pStyle w:val="ListParagraph"/>
        <w:numPr>
          <w:ilvl w:val="0"/>
          <w:numId w:val="6"/>
        </w:numPr>
        <w:rPr>
          <w:lang w:val="en-US"/>
        </w:rPr>
      </w:pPr>
      <w:r w:rsidRPr="0006639C">
        <w:t xml:space="preserve">Remaining risks or limitations that must be </w:t>
      </w:r>
      <w:proofErr w:type="gramStart"/>
      <w:r w:rsidRPr="0006639C">
        <w:t>taken into account</w:t>
      </w:r>
      <w:proofErr w:type="gramEnd"/>
      <w:r w:rsidRPr="0006639C">
        <w:t xml:space="preserve"> when assessing release readiness.</w:t>
      </w:r>
    </w:p>
    <w:p w14:paraId="456D1D00" w14:textId="60DB97E2" w:rsidR="0006639C" w:rsidRDefault="0006639C" w:rsidP="0006639C">
      <w:r w:rsidRPr="0006639C">
        <w:t>The quality assessment in PED v3.0 will be guided by the test results. Any requirement that has not been verified or high-priority defect that remains unresolved will be reported truthfully instead of being considered complete.</w:t>
      </w:r>
    </w:p>
    <w:p w14:paraId="6E19220A" w14:textId="7FDAE82C" w:rsidR="0006639C" w:rsidRDefault="0006639C" w:rsidP="0006639C">
      <w:pPr>
        <w:pStyle w:val="Heading2"/>
        <w:rPr>
          <w:lang w:val="en-US"/>
        </w:rPr>
      </w:pPr>
      <w:r>
        <w:rPr>
          <w:lang w:val="en-US"/>
        </w:rPr>
        <w:t>Conclusion</w:t>
      </w:r>
    </w:p>
    <w:p w14:paraId="2FEFAFF5" w14:textId="09EEB544" w:rsidR="0006639C" w:rsidRPr="0006639C" w:rsidRDefault="0006639C" w:rsidP="0006639C">
      <w:pPr>
        <w:rPr>
          <w:lang w:val="en-US"/>
        </w:rPr>
      </w:pPr>
      <w:r>
        <w:t>In conclusion the</w:t>
      </w:r>
      <w:r w:rsidRPr="0006639C">
        <w:t xml:space="preserve"> risk-based testing approach gives priority to the correctness of core request-management operations, the protection of request data, the enforcement of access-control rules and the preservation of request history. Equivalence partitioning and boundary value analysis, state-transition testing and decision table testing offer complementary ways to examine input validation, workflow behaviour and role-based permissions.</w:t>
      </w:r>
      <w:r w:rsidRPr="0006639C">
        <w:br/>
      </w:r>
      <w:r w:rsidRPr="0006639C">
        <w:br/>
        <w:t>This approach meets the Milestone 3 requirement for meaningful, traceable testing while focusing limited testing time on the areas where failure could have the greatest impact. Final conclusions regarding quality and release readiness will rest on recorded execution results, linked defects and the evidence available at the time of assessment.</w:t>
      </w:r>
    </w:p>
    <w:p w14:paraId="072556EF" w14:textId="77777777" w:rsidR="007F4579" w:rsidRPr="007F4579" w:rsidRDefault="007F4579" w:rsidP="007F4579">
      <w:pPr>
        <w:rPr>
          <w:lang w:val="en-US"/>
        </w:rPr>
      </w:pPr>
    </w:p>
    <w:sectPr w:rsidR="007F4579" w:rsidRPr="007F457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D3467"/>
    <w:multiLevelType w:val="hybridMultilevel"/>
    <w:tmpl w:val="1C821F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0212D19"/>
    <w:multiLevelType w:val="hybridMultilevel"/>
    <w:tmpl w:val="A96032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DAD39DF"/>
    <w:multiLevelType w:val="hybridMultilevel"/>
    <w:tmpl w:val="A54A96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20C5E6B"/>
    <w:multiLevelType w:val="hybridMultilevel"/>
    <w:tmpl w:val="113A4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2D309EB"/>
    <w:multiLevelType w:val="hybridMultilevel"/>
    <w:tmpl w:val="7F1CC2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58914F9"/>
    <w:multiLevelType w:val="hybridMultilevel"/>
    <w:tmpl w:val="B2C25A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85B4896"/>
    <w:multiLevelType w:val="hybridMultilevel"/>
    <w:tmpl w:val="D6D07A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F68267B"/>
    <w:multiLevelType w:val="hybridMultilevel"/>
    <w:tmpl w:val="F120EE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CA92BD9"/>
    <w:multiLevelType w:val="hybridMultilevel"/>
    <w:tmpl w:val="AB4E39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DBE2E1F"/>
    <w:multiLevelType w:val="hybridMultilevel"/>
    <w:tmpl w:val="3684F0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95032109">
    <w:abstractNumId w:val="2"/>
  </w:num>
  <w:num w:numId="2" w16cid:durableId="1901624431">
    <w:abstractNumId w:val="9"/>
  </w:num>
  <w:num w:numId="3" w16cid:durableId="1788423202">
    <w:abstractNumId w:val="4"/>
  </w:num>
  <w:num w:numId="4" w16cid:durableId="721488455">
    <w:abstractNumId w:val="7"/>
  </w:num>
  <w:num w:numId="5" w16cid:durableId="1241990515">
    <w:abstractNumId w:val="0"/>
  </w:num>
  <w:num w:numId="6" w16cid:durableId="895747540">
    <w:abstractNumId w:val="3"/>
  </w:num>
  <w:num w:numId="7" w16cid:durableId="558595806">
    <w:abstractNumId w:val="5"/>
  </w:num>
  <w:num w:numId="8" w16cid:durableId="755781616">
    <w:abstractNumId w:val="8"/>
  </w:num>
  <w:num w:numId="9" w16cid:durableId="1440759000">
    <w:abstractNumId w:val="6"/>
  </w:num>
  <w:num w:numId="10" w16cid:durableId="17904729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579"/>
    <w:rsid w:val="0006639C"/>
    <w:rsid w:val="00092805"/>
    <w:rsid w:val="000B01DA"/>
    <w:rsid w:val="001E3187"/>
    <w:rsid w:val="002158F9"/>
    <w:rsid w:val="002161D3"/>
    <w:rsid w:val="002B4E0B"/>
    <w:rsid w:val="00311752"/>
    <w:rsid w:val="00412E30"/>
    <w:rsid w:val="00490085"/>
    <w:rsid w:val="00603DAF"/>
    <w:rsid w:val="00712B86"/>
    <w:rsid w:val="00733178"/>
    <w:rsid w:val="00752206"/>
    <w:rsid w:val="007A595B"/>
    <w:rsid w:val="007F4579"/>
    <w:rsid w:val="008262B5"/>
    <w:rsid w:val="0083686C"/>
    <w:rsid w:val="00A56FC6"/>
    <w:rsid w:val="00B20731"/>
    <w:rsid w:val="00B43520"/>
    <w:rsid w:val="00B82B2E"/>
    <w:rsid w:val="00BF4F96"/>
    <w:rsid w:val="00C35444"/>
    <w:rsid w:val="00CB239B"/>
    <w:rsid w:val="00CC7C0C"/>
    <w:rsid w:val="00D36CC8"/>
    <w:rsid w:val="00D77886"/>
    <w:rsid w:val="00E22530"/>
    <w:rsid w:val="00E96D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71333"/>
  <w15:chartTrackingRefBased/>
  <w15:docId w15:val="{DD83EE24-8F38-4F32-A38C-8D4548D98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5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45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F45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45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45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45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5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5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5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5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45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F45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45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45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45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5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5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579"/>
    <w:rPr>
      <w:rFonts w:eastAsiaTheme="majorEastAsia" w:cstheme="majorBidi"/>
      <w:color w:val="272727" w:themeColor="text1" w:themeTint="D8"/>
    </w:rPr>
  </w:style>
  <w:style w:type="paragraph" w:styleId="Title">
    <w:name w:val="Title"/>
    <w:basedOn w:val="Normal"/>
    <w:next w:val="Normal"/>
    <w:link w:val="TitleChar"/>
    <w:uiPriority w:val="10"/>
    <w:qFormat/>
    <w:rsid w:val="007F45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5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5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5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579"/>
    <w:pPr>
      <w:spacing w:before="160"/>
      <w:jc w:val="center"/>
    </w:pPr>
    <w:rPr>
      <w:i/>
      <w:iCs/>
      <w:color w:val="404040" w:themeColor="text1" w:themeTint="BF"/>
    </w:rPr>
  </w:style>
  <w:style w:type="character" w:customStyle="1" w:styleId="QuoteChar">
    <w:name w:val="Quote Char"/>
    <w:basedOn w:val="DefaultParagraphFont"/>
    <w:link w:val="Quote"/>
    <w:uiPriority w:val="29"/>
    <w:rsid w:val="007F4579"/>
    <w:rPr>
      <w:i/>
      <w:iCs/>
      <w:color w:val="404040" w:themeColor="text1" w:themeTint="BF"/>
    </w:rPr>
  </w:style>
  <w:style w:type="paragraph" w:styleId="ListParagraph">
    <w:name w:val="List Paragraph"/>
    <w:basedOn w:val="Normal"/>
    <w:uiPriority w:val="34"/>
    <w:qFormat/>
    <w:rsid w:val="007F4579"/>
    <w:pPr>
      <w:ind w:left="720"/>
      <w:contextualSpacing/>
    </w:pPr>
  </w:style>
  <w:style w:type="character" w:styleId="IntenseEmphasis">
    <w:name w:val="Intense Emphasis"/>
    <w:basedOn w:val="DefaultParagraphFont"/>
    <w:uiPriority w:val="21"/>
    <w:qFormat/>
    <w:rsid w:val="007F4579"/>
    <w:rPr>
      <w:i/>
      <w:iCs/>
      <w:color w:val="0F4761" w:themeColor="accent1" w:themeShade="BF"/>
    </w:rPr>
  </w:style>
  <w:style w:type="paragraph" w:styleId="IntenseQuote">
    <w:name w:val="Intense Quote"/>
    <w:basedOn w:val="Normal"/>
    <w:next w:val="Normal"/>
    <w:link w:val="IntenseQuoteChar"/>
    <w:uiPriority w:val="30"/>
    <w:qFormat/>
    <w:rsid w:val="007F45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4579"/>
    <w:rPr>
      <w:i/>
      <w:iCs/>
      <w:color w:val="0F4761" w:themeColor="accent1" w:themeShade="BF"/>
    </w:rPr>
  </w:style>
  <w:style w:type="character" w:styleId="IntenseReference">
    <w:name w:val="Intense Reference"/>
    <w:basedOn w:val="DefaultParagraphFont"/>
    <w:uiPriority w:val="32"/>
    <w:qFormat/>
    <w:rsid w:val="007F4579"/>
    <w:rPr>
      <w:b/>
      <w:bCs/>
      <w:smallCaps/>
      <w:color w:val="0F4761" w:themeColor="accent1" w:themeShade="BF"/>
      <w:spacing w:val="5"/>
    </w:rPr>
  </w:style>
  <w:style w:type="table" w:styleId="TableGrid">
    <w:name w:val="Table Grid"/>
    <w:basedOn w:val="TableNormal"/>
    <w:uiPriority w:val="39"/>
    <w:rsid w:val="007F45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241</TotalTime>
  <Pages>6</Pages>
  <Words>2054</Words>
  <Characters>11708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Ditheto Phaho</dc:creator>
  <cp:keywords/>
  <dc:description/>
  <cp:lastModifiedBy>Ditheto Phaho</cp:lastModifiedBy>
  <cp:revision>4</cp:revision>
  <dcterms:created xsi:type="dcterms:W3CDTF">2026-10-15T20:14:00Z</dcterms:created>
  <dcterms:modified xsi:type="dcterms:W3CDTF">2026-10-16T11:36:00Z</dcterms:modified>
</cp:coreProperties>
</file>