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E0196" w14:textId="72E8B620" w:rsidR="00B16D07" w:rsidRPr="002C0240" w:rsidRDefault="00B16D07" w:rsidP="00B16D07">
      <w:pPr>
        <w:widowControl w:val="0"/>
        <w:shd w:val="pct10" w:color="auto" w:fill="auto"/>
        <w:tabs>
          <w:tab w:val="left" w:pos="560"/>
          <w:tab w:val="left" w:pos="1120"/>
          <w:tab w:val="left" w:pos="6220"/>
          <w:tab w:val="right" w:pos="8460"/>
        </w:tabs>
        <w:spacing w:before="240"/>
        <w:jc w:val="both"/>
        <w:rPr>
          <w:rFonts w:ascii="Calibri" w:hAnsi="Calibri"/>
        </w:rPr>
      </w:pPr>
      <w:r w:rsidRPr="002C0240">
        <w:rPr>
          <w:rFonts w:ascii="Calibri" w:hAnsi="Calibri"/>
        </w:rPr>
        <w:t>LC</w:t>
      </w:r>
      <w:r w:rsidR="00E10B48">
        <w:rPr>
          <w:rFonts w:ascii="Calibri" w:hAnsi="Calibri"/>
        </w:rPr>
        <w:t xml:space="preserve"> 07</w:t>
      </w:r>
      <w:r w:rsidRPr="002C0240">
        <w:rPr>
          <w:rFonts w:ascii="Calibri" w:hAnsi="Calibri"/>
        </w:rPr>
        <w:t xml:space="preserve">          Titre : </w:t>
      </w:r>
      <w:r w:rsidR="00E10B48">
        <w:rPr>
          <w:rFonts w:ascii="Calibri" w:hAnsi="Calibri"/>
        </w:rPr>
        <w:t>Cinétique et Catalyse (Lycée)</w:t>
      </w:r>
    </w:p>
    <w:p w14:paraId="66FF92D5" w14:textId="77777777" w:rsidR="00B16D07" w:rsidRPr="002C0240" w:rsidRDefault="00B16D07" w:rsidP="00B16D07">
      <w:pPr>
        <w:widowControl w:val="0"/>
        <w:shd w:val="pct10" w:color="auto" w:fill="auto"/>
        <w:tabs>
          <w:tab w:val="left" w:pos="560"/>
          <w:tab w:val="left" w:pos="1120"/>
          <w:tab w:val="left" w:pos="4520"/>
          <w:tab w:val="right" w:pos="8460"/>
        </w:tabs>
        <w:spacing w:before="240"/>
        <w:jc w:val="both"/>
        <w:rPr>
          <w:rFonts w:ascii="Calibri" w:hAnsi="Calibri"/>
        </w:rPr>
      </w:pPr>
      <w:r w:rsidRPr="002C0240">
        <w:rPr>
          <w:rFonts w:ascii="Calibri" w:hAnsi="Calibri"/>
        </w:rPr>
        <w:t>Présenté</w:t>
      </w:r>
      <w:r w:rsidR="00531039" w:rsidRPr="002C0240">
        <w:rPr>
          <w:rFonts w:ascii="Calibri" w:hAnsi="Calibri"/>
        </w:rPr>
        <w:t>e</w:t>
      </w:r>
      <w:r w:rsidRPr="002C0240">
        <w:rPr>
          <w:rFonts w:ascii="Calibri" w:hAnsi="Calibri"/>
        </w:rPr>
        <w:t xml:space="preserve"> par :</w:t>
      </w:r>
    </w:p>
    <w:p w14:paraId="75B0F02F" w14:textId="77777777" w:rsidR="00B16D07" w:rsidRPr="002C0240" w:rsidRDefault="00B16D07" w:rsidP="00B16D07">
      <w:pPr>
        <w:widowControl w:val="0"/>
        <w:shd w:val="pct10" w:color="auto" w:fill="auto"/>
        <w:tabs>
          <w:tab w:val="left" w:pos="560"/>
          <w:tab w:val="left" w:pos="1120"/>
          <w:tab w:val="left" w:pos="6220"/>
          <w:tab w:val="right" w:pos="8460"/>
        </w:tabs>
        <w:spacing w:before="240"/>
        <w:jc w:val="both"/>
        <w:rPr>
          <w:rFonts w:ascii="Calibri" w:hAnsi="Calibri"/>
        </w:rPr>
      </w:pPr>
      <w:r w:rsidRPr="002C0240">
        <w:rPr>
          <w:rFonts w:ascii="Calibri" w:hAnsi="Calibri"/>
        </w:rPr>
        <w:t>Correcteur :</w:t>
      </w:r>
      <w:r w:rsidRPr="002C0240">
        <w:rPr>
          <w:rFonts w:ascii="Calibri" w:hAnsi="Calibri"/>
        </w:rPr>
        <w:tab/>
      </w:r>
      <w:r w:rsidRPr="002C0240">
        <w:rPr>
          <w:rFonts w:ascii="Calibri" w:hAnsi="Calibri"/>
        </w:rPr>
        <w:tab/>
        <w:t>date :</w:t>
      </w:r>
    </w:p>
    <w:p w14:paraId="1FFB301D" w14:textId="77777777" w:rsidR="00560CCD" w:rsidRPr="002C0240" w:rsidRDefault="00560CCD" w:rsidP="00560CCD">
      <w:pPr>
        <w:tabs>
          <w:tab w:val="left" w:pos="7360"/>
        </w:tabs>
        <w:jc w:val="both"/>
        <w:rPr>
          <w:rFonts w:ascii="Calibri" w:hAnsi="Calibri"/>
        </w:rPr>
      </w:pPr>
    </w:p>
    <w:p w14:paraId="027197E3" w14:textId="77777777" w:rsidR="00531039" w:rsidRPr="002C0240" w:rsidRDefault="00531039" w:rsidP="00531039">
      <w:pPr>
        <w:tabs>
          <w:tab w:val="left" w:pos="7360"/>
        </w:tabs>
        <w:spacing w:before="120"/>
        <w:jc w:val="center"/>
        <w:rPr>
          <w:rFonts w:ascii="Calibri" w:hAnsi="Calibri"/>
          <w:b/>
          <w:sz w:val="28"/>
          <w:szCs w:val="28"/>
        </w:rPr>
      </w:pPr>
      <w:r w:rsidRPr="002C0240">
        <w:rPr>
          <w:rFonts w:ascii="Calibri" w:hAnsi="Calibri"/>
          <w:b/>
          <w:sz w:val="28"/>
          <w:szCs w:val="28"/>
        </w:rPr>
        <w:t>Compte rendu leçon élève</w:t>
      </w:r>
    </w:p>
    <w:p w14:paraId="5ADCA0A7" w14:textId="77777777" w:rsidR="00035EF4" w:rsidRPr="002C0240" w:rsidRDefault="00035EF4" w:rsidP="00035EF4">
      <w:pPr>
        <w:tabs>
          <w:tab w:val="left" w:pos="7360"/>
        </w:tabs>
        <w:spacing w:before="120"/>
        <w:jc w:val="both"/>
        <w:rPr>
          <w:rFonts w:ascii="Calibri" w:hAnsi="Calibri"/>
          <w:b/>
        </w:rPr>
      </w:pPr>
    </w:p>
    <w:p w14:paraId="53BBDF2C" w14:textId="77777777" w:rsidR="00035EF4" w:rsidRPr="002C0240" w:rsidRDefault="00035EF4" w:rsidP="00035EF4">
      <w:pPr>
        <w:tabs>
          <w:tab w:val="left" w:pos="560"/>
          <w:tab w:val="left" w:pos="1120"/>
        </w:tabs>
        <w:jc w:val="both"/>
        <w:rPr>
          <w:rFonts w:ascii="Calibri" w:hAnsi="Calibr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035EF4" w:rsidRPr="002C0240" w14:paraId="281EC934" w14:textId="77777777" w:rsidTr="00F759C6">
        <w:tc>
          <w:tcPr>
            <w:tcW w:w="9639" w:type="dxa"/>
            <w:tcBorders>
              <w:bottom w:val="single" w:sz="4" w:space="0" w:color="000000"/>
            </w:tcBorders>
            <w:shd w:val="pct20" w:color="auto" w:fill="auto"/>
          </w:tcPr>
          <w:p w14:paraId="696D7B44" w14:textId="77777777" w:rsidR="00035EF4" w:rsidRPr="002C0240" w:rsidRDefault="00035EF4" w:rsidP="00F759C6">
            <w:pPr>
              <w:tabs>
                <w:tab w:val="left" w:pos="560"/>
                <w:tab w:val="left" w:pos="1120"/>
              </w:tabs>
              <w:spacing w:before="120" w:after="120"/>
              <w:jc w:val="center"/>
              <w:rPr>
                <w:rFonts w:ascii="Calibri" w:hAnsi="Calibri"/>
                <w:b/>
              </w:rPr>
            </w:pPr>
            <w:r w:rsidRPr="002C0240">
              <w:rPr>
                <w:rFonts w:ascii="Calibri" w:hAnsi="Calibri"/>
                <w:b/>
              </w:rPr>
              <w:t>Plan détaillé</w:t>
            </w:r>
          </w:p>
        </w:tc>
      </w:tr>
      <w:tr w:rsidR="00035EF4" w:rsidRPr="002C0240" w14:paraId="567F4E68" w14:textId="77777777" w:rsidTr="00F759C6">
        <w:trPr>
          <w:trHeight w:val="241"/>
        </w:trPr>
        <w:tc>
          <w:tcPr>
            <w:tcW w:w="9639" w:type="dxa"/>
            <w:shd w:val="clear" w:color="auto" w:fill="auto"/>
          </w:tcPr>
          <w:p w14:paraId="7F48F4E6" w14:textId="1D061870" w:rsidR="00E03F47" w:rsidRDefault="00E03F47" w:rsidP="00F759C6">
            <w:pPr>
              <w:tabs>
                <w:tab w:val="left" w:pos="560"/>
                <w:tab w:val="left" w:pos="1120"/>
              </w:tabs>
              <w:jc w:val="both"/>
              <w:rPr>
                <w:rFonts w:ascii="Calibri" w:hAnsi="Calibri"/>
              </w:rPr>
            </w:pPr>
            <w:r>
              <w:rPr>
                <w:noProof/>
                <w:lang w:eastAsia="ja-JP"/>
              </w:rPr>
              <w:drawing>
                <wp:inline distT="0" distB="0" distL="0" distR="0" wp14:anchorId="50BC0D66" wp14:editId="3440A599">
                  <wp:extent cx="6012180" cy="398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868" t="21283" r="6399" b="31849"/>
                          <a:stretch/>
                        </pic:blipFill>
                        <pic:spPr bwMode="auto">
                          <a:xfrm>
                            <a:off x="0" y="0"/>
                            <a:ext cx="6044559" cy="4010332"/>
                          </a:xfrm>
                          <a:prstGeom prst="rect">
                            <a:avLst/>
                          </a:prstGeom>
                          <a:ln>
                            <a:noFill/>
                          </a:ln>
                          <a:extLst>
                            <a:ext uri="{53640926-AAD7-44D8-BBD7-CCE9431645EC}">
                              <a14:shadowObscured xmlns:a14="http://schemas.microsoft.com/office/drawing/2010/main"/>
                            </a:ext>
                          </a:extLst>
                        </pic:spPr>
                      </pic:pic>
                    </a:graphicData>
                  </a:graphic>
                </wp:inline>
              </w:drawing>
            </w:r>
          </w:p>
          <w:p w14:paraId="2CE821AE" w14:textId="77777777" w:rsidR="00E03F47" w:rsidRDefault="00E03F47" w:rsidP="00F759C6">
            <w:pPr>
              <w:tabs>
                <w:tab w:val="left" w:pos="560"/>
                <w:tab w:val="left" w:pos="1120"/>
              </w:tabs>
              <w:jc w:val="both"/>
              <w:rPr>
                <w:rFonts w:ascii="Calibri" w:hAnsi="Calibri"/>
              </w:rPr>
            </w:pPr>
          </w:p>
          <w:p w14:paraId="4299EDB1" w14:textId="58466B37" w:rsidR="00035EF4" w:rsidRPr="002C0240" w:rsidRDefault="00E03F47" w:rsidP="00F759C6">
            <w:pPr>
              <w:tabs>
                <w:tab w:val="left" w:pos="560"/>
                <w:tab w:val="left" w:pos="1120"/>
              </w:tabs>
              <w:jc w:val="both"/>
              <w:rPr>
                <w:rFonts w:ascii="Calibri" w:hAnsi="Calibri"/>
              </w:rPr>
            </w:pPr>
            <w:r>
              <w:rPr>
                <w:rFonts w:ascii="Calibri" w:hAnsi="Calibri"/>
              </w:rPr>
              <w:t>References en plus :</w:t>
            </w:r>
          </w:p>
          <w:p w14:paraId="208BF9D2" w14:textId="34A0ED62" w:rsidR="00E03F47" w:rsidRDefault="00E03F47" w:rsidP="00F759C6">
            <w:pPr>
              <w:tabs>
                <w:tab w:val="left" w:pos="560"/>
                <w:tab w:val="left" w:pos="1120"/>
              </w:tabs>
              <w:jc w:val="both"/>
              <w:rPr>
                <w:rFonts w:ascii="Calibri" w:hAnsi="Calibri"/>
              </w:rPr>
            </w:pPr>
            <w:r>
              <w:rPr>
                <w:rFonts w:ascii="Calibri" w:hAnsi="Calibri"/>
              </w:rPr>
              <w:t>Prerequis en plus</w:t>
            </w:r>
          </w:p>
          <w:p w14:paraId="34FBA2CA" w14:textId="77777777" w:rsidR="00E03F47" w:rsidRPr="002C0240" w:rsidRDefault="00E03F47" w:rsidP="00F759C6">
            <w:pPr>
              <w:tabs>
                <w:tab w:val="left" w:pos="560"/>
                <w:tab w:val="left" w:pos="1120"/>
              </w:tabs>
              <w:jc w:val="both"/>
              <w:rPr>
                <w:rFonts w:ascii="Calibri" w:hAnsi="Calibri"/>
              </w:rPr>
            </w:pPr>
          </w:p>
          <w:p w14:paraId="15066E23" w14:textId="6A750C2E" w:rsidR="00035EF4" w:rsidRDefault="00E03F47" w:rsidP="00F759C6">
            <w:pPr>
              <w:tabs>
                <w:tab w:val="left" w:pos="560"/>
                <w:tab w:val="left" w:pos="1120"/>
              </w:tabs>
              <w:jc w:val="both"/>
              <w:rPr>
                <w:rFonts w:ascii="Calibri" w:hAnsi="Calibri"/>
              </w:rPr>
            </w:pPr>
            <w:r>
              <w:rPr>
                <w:rFonts w:ascii="Calibri" w:hAnsi="Calibri"/>
              </w:rPr>
              <w:t>PLAN :</w:t>
            </w:r>
          </w:p>
          <w:p w14:paraId="2266D6D7" w14:textId="77777777" w:rsidR="00E03F47" w:rsidRDefault="00E03F47" w:rsidP="00F759C6">
            <w:pPr>
              <w:tabs>
                <w:tab w:val="left" w:pos="560"/>
                <w:tab w:val="left" w:pos="1120"/>
              </w:tabs>
              <w:jc w:val="both"/>
              <w:rPr>
                <w:rFonts w:ascii="Calibri" w:hAnsi="Calibri"/>
              </w:rPr>
            </w:pPr>
          </w:p>
          <w:p w14:paraId="5E4CB3EB" w14:textId="6B2E0F3A" w:rsidR="00E03F47" w:rsidRPr="00A15348" w:rsidRDefault="00E03F47" w:rsidP="00F759C6">
            <w:pPr>
              <w:tabs>
                <w:tab w:val="left" w:pos="560"/>
                <w:tab w:val="left" w:pos="1120"/>
              </w:tabs>
              <w:jc w:val="both"/>
              <w:rPr>
                <w:rFonts w:ascii="Calibri" w:hAnsi="Calibri"/>
                <w:b/>
              </w:rPr>
            </w:pPr>
            <w:r w:rsidRPr="00A15348">
              <w:rPr>
                <w:rFonts w:ascii="Calibri" w:hAnsi="Calibri"/>
                <w:b/>
              </w:rPr>
              <w:t>I) Vitesse d’une réaction chimique</w:t>
            </w:r>
            <w:r w:rsidR="0099183A">
              <w:rPr>
                <w:rFonts w:ascii="Calibri" w:hAnsi="Calibri"/>
                <w:b/>
              </w:rPr>
              <w:t xml:space="preserve"> (5:10)</w:t>
            </w:r>
          </w:p>
          <w:p w14:paraId="38E0D40A" w14:textId="64D3CE1E" w:rsidR="00E03F47" w:rsidRDefault="00E03F47" w:rsidP="00F759C6">
            <w:pPr>
              <w:tabs>
                <w:tab w:val="left" w:pos="560"/>
                <w:tab w:val="left" w:pos="1120"/>
              </w:tabs>
              <w:jc w:val="both"/>
              <w:rPr>
                <w:rFonts w:ascii="Calibri" w:hAnsi="Calibri"/>
              </w:rPr>
            </w:pPr>
            <w:r>
              <w:rPr>
                <w:rFonts w:ascii="Calibri" w:hAnsi="Calibri"/>
              </w:rPr>
              <w:t>I.1) Réactions rapides, réactions lentes</w:t>
            </w:r>
          </w:p>
          <w:p w14:paraId="2C974F55" w14:textId="4C979D62" w:rsidR="00E03F47" w:rsidRDefault="00E03F47" w:rsidP="00F759C6">
            <w:pPr>
              <w:tabs>
                <w:tab w:val="left" w:pos="560"/>
                <w:tab w:val="left" w:pos="1120"/>
              </w:tabs>
              <w:jc w:val="both"/>
              <w:rPr>
                <w:rFonts w:ascii="Calibri" w:hAnsi="Calibri"/>
              </w:rPr>
            </w:pPr>
            <w:r>
              <w:rPr>
                <w:rFonts w:ascii="Calibri" w:hAnsi="Calibri"/>
              </w:rPr>
              <w:t xml:space="preserve">I.2) Suivi temporel d’une </w:t>
            </w:r>
            <w:r w:rsidR="0099183A">
              <w:rPr>
                <w:rFonts w:ascii="Calibri" w:hAnsi="Calibri"/>
              </w:rPr>
              <w:t>réaction</w:t>
            </w:r>
          </w:p>
          <w:p w14:paraId="1F7B1B08" w14:textId="77777777" w:rsidR="00E03F47" w:rsidRDefault="00E03F47" w:rsidP="00F759C6">
            <w:pPr>
              <w:tabs>
                <w:tab w:val="left" w:pos="560"/>
                <w:tab w:val="left" w:pos="1120"/>
              </w:tabs>
              <w:jc w:val="both"/>
              <w:rPr>
                <w:rFonts w:ascii="Calibri" w:hAnsi="Calibri"/>
              </w:rPr>
            </w:pPr>
          </w:p>
          <w:p w14:paraId="50C8B8AE" w14:textId="38CB368C" w:rsidR="00E03F47" w:rsidRPr="00A15348" w:rsidRDefault="00E03F47" w:rsidP="00F759C6">
            <w:pPr>
              <w:tabs>
                <w:tab w:val="left" w:pos="560"/>
                <w:tab w:val="left" w:pos="1120"/>
              </w:tabs>
              <w:jc w:val="both"/>
              <w:rPr>
                <w:rFonts w:ascii="Calibri" w:hAnsi="Calibri"/>
                <w:b/>
              </w:rPr>
            </w:pPr>
            <w:r w:rsidRPr="00A15348">
              <w:rPr>
                <w:rFonts w:ascii="Calibri" w:hAnsi="Calibri"/>
                <w:b/>
              </w:rPr>
              <w:t>II) Facteurs cinétiques</w:t>
            </w:r>
            <w:r w:rsidR="0099183A">
              <w:rPr>
                <w:rFonts w:ascii="Calibri" w:hAnsi="Calibri"/>
                <w:b/>
              </w:rPr>
              <w:t xml:space="preserve"> (20 :00)</w:t>
            </w:r>
          </w:p>
          <w:p w14:paraId="238C8403" w14:textId="3259062A" w:rsidR="00E03F47" w:rsidRDefault="00E03F47" w:rsidP="00F759C6">
            <w:pPr>
              <w:tabs>
                <w:tab w:val="left" w:pos="560"/>
                <w:tab w:val="left" w:pos="1120"/>
              </w:tabs>
              <w:jc w:val="both"/>
              <w:rPr>
                <w:rFonts w:ascii="Calibri" w:hAnsi="Calibri"/>
              </w:rPr>
            </w:pPr>
            <w:r>
              <w:rPr>
                <w:rFonts w:ascii="Calibri" w:hAnsi="Calibri"/>
              </w:rPr>
              <w:t>II.1) Influence de la température</w:t>
            </w:r>
          </w:p>
          <w:p w14:paraId="288F589E" w14:textId="34120510" w:rsidR="00E03F47" w:rsidRDefault="00E03F47" w:rsidP="00F759C6">
            <w:pPr>
              <w:tabs>
                <w:tab w:val="left" w:pos="560"/>
                <w:tab w:val="left" w:pos="1120"/>
              </w:tabs>
              <w:jc w:val="both"/>
              <w:rPr>
                <w:rFonts w:ascii="Calibri" w:hAnsi="Calibri"/>
              </w:rPr>
            </w:pPr>
            <w:r>
              <w:rPr>
                <w:rFonts w:ascii="Calibri" w:hAnsi="Calibri"/>
              </w:rPr>
              <w:t xml:space="preserve">II.2) </w:t>
            </w:r>
            <w:r w:rsidR="0027360F">
              <w:rPr>
                <w:rFonts w:ascii="Calibri" w:hAnsi="Calibri"/>
              </w:rPr>
              <w:t>Influence de la concentration</w:t>
            </w:r>
          </w:p>
          <w:p w14:paraId="19BB1F97" w14:textId="77777777" w:rsidR="0027360F" w:rsidRDefault="0027360F" w:rsidP="00F759C6">
            <w:pPr>
              <w:tabs>
                <w:tab w:val="left" w:pos="560"/>
                <w:tab w:val="left" w:pos="1120"/>
              </w:tabs>
              <w:jc w:val="both"/>
              <w:rPr>
                <w:rFonts w:ascii="Calibri" w:hAnsi="Calibri"/>
              </w:rPr>
            </w:pPr>
          </w:p>
          <w:p w14:paraId="30D9422E" w14:textId="71731D52" w:rsidR="0027360F" w:rsidRPr="00A15348" w:rsidRDefault="0027360F" w:rsidP="00F759C6">
            <w:pPr>
              <w:tabs>
                <w:tab w:val="left" w:pos="560"/>
                <w:tab w:val="left" w:pos="1120"/>
              </w:tabs>
              <w:jc w:val="both"/>
              <w:rPr>
                <w:rFonts w:ascii="Calibri" w:hAnsi="Calibri"/>
                <w:b/>
              </w:rPr>
            </w:pPr>
            <w:r w:rsidRPr="00A15348">
              <w:rPr>
                <w:rFonts w:ascii="Calibri" w:hAnsi="Calibri"/>
                <w:b/>
              </w:rPr>
              <w:t>III) Utilisation d’un catalyseur</w:t>
            </w:r>
            <w:r w:rsidR="0099183A">
              <w:rPr>
                <w:rFonts w:ascii="Calibri" w:hAnsi="Calibri"/>
                <w:b/>
              </w:rPr>
              <w:t xml:space="preserve"> (28 :35)</w:t>
            </w:r>
          </w:p>
          <w:p w14:paraId="557DA86D" w14:textId="259B08B8" w:rsidR="0027360F" w:rsidRDefault="0027360F" w:rsidP="00F759C6">
            <w:pPr>
              <w:tabs>
                <w:tab w:val="left" w:pos="560"/>
                <w:tab w:val="left" w:pos="1120"/>
              </w:tabs>
              <w:jc w:val="both"/>
              <w:rPr>
                <w:rFonts w:ascii="Calibri" w:hAnsi="Calibri"/>
              </w:rPr>
            </w:pPr>
            <w:r>
              <w:rPr>
                <w:rFonts w:ascii="Calibri" w:hAnsi="Calibri"/>
              </w:rPr>
              <w:t>III.1) Catalyse homogène</w:t>
            </w:r>
          </w:p>
          <w:p w14:paraId="4841887B" w14:textId="4E1F660E" w:rsidR="0027360F" w:rsidRDefault="0027360F" w:rsidP="00F759C6">
            <w:pPr>
              <w:tabs>
                <w:tab w:val="left" w:pos="560"/>
                <w:tab w:val="left" w:pos="1120"/>
              </w:tabs>
              <w:jc w:val="both"/>
              <w:rPr>
                <w:rFonts w:ascii="Calibri" w:hAnsi="Calibri"/>
              </w:rPr>
            </w:pPr>
            <w:r>
              <w:rPr>
                <w:rFonts w:ascii="Calibri" w:hAnsi="Calibri"/>
              </w:rPr>
              <w:t>III.2) Catalyse hétérogène</w:t>
            </w:r>
          </w:p>
          <w:p w14:paraId="0C03154A" w14:textId="6144FD51" w:rsidR="0027360F" w:rsidRPr="002C0240" w:rsidRDefault="0027360F" w:rsidP="00F759C6">
            <w:pPr>
              <w:tabs>
                <w:tab w:val="left" w:pos="560"/>
                <w:tab w:val="left" w:pos="1120"/>
              </w:tabs>
              <w:jc w:val="both"/>
              <w:rPr>
                <w:rFonts w:ascii="Calibri" w:hAnsi="Calibri"/>
              </w:rPr>
            </w:pPr>
            <w:r>
              <w:rPr>
                <w:rFonts w:ascii="Calibri" w:hAnsi="Calibri"/>
              </w:rPr>
              <w:t>III.3) Catalyse enzymatique</w:t>
            </w:r>
          </w:p>
          <w:p w14:paraId="700377BC" w14:textId="77777777" w:rsidR="00035EF4" w:rsidRPr="002C0240" w:rsidRDefault="00035EF4" w:rsidP="00F759C6">
            <w:pPr>
              <w:tabs>
                <w:tab w:val="left" w:pos="560"/>
                <w:tab w:val="left" w:pos="1120"/>
              </w:tabs>
              <w:jc w:val="both"/>
              <w:rPr>
                <w:rFonts w:ascii="Calibri" w:hAnsi="Calibri"/>
              </w:rPr>
            </w:pPr>
          </w:p>
          <w:p w14:paraId="50155896" w14:textId="5E5F91AE" w:rsidR="00035EF4" w:rsidRPr="002C0240" w:rsidRDefault="00155106" w:rsidP="00F759C6">
            <w:pPr>
              <w:tabs>
                <w:tab w:val="left" w:pos="560"/>
                <w:tab w:val="left" w:pos="1120"/>
              </w:tabs>
              <w:jc w:val="both"/>
              <w:rPr>
                <w:rFonts w:ascii="Calibri" w:hAnsi="Calibri"/>
              </w:rPr>
            </w:pPr>
            <w:r>
              <w:rPr>
                <w:noProof/>
                <w:lang w:eastAsia="ja-JP"/>
              </w:rPr>
              <w:drawing>
                <wp:inline distT="0" distB="0" distL="0" distR="0" wp14:anchorId="1364A72A" wp14:editId="2579A1DD">
                  <wp:extent cx="5990128" cy="1287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48" t="37811" r="56956" b="47245"/>
                          <a:stretch/>
                        </pic:blipFill>
                        <pic:spPr bwMode="auto">
                          <a:xfrm>
                            <a:off x="0" y="0"/>
                            <a:ext cx="6012780" cy="1292650"/>
                          </a:xfrm>
                          <a:prstGeom prst="rect">
                            <a:avLst/>
                          </a:prstGeom>
                          <a:ln>
                            <a:noFill/>
                          </a:ln>
                          <a:extLst>
                            <a:ext uri="{53640926-AAD7-44D8-BBD7-CCE9431645EC}">
                              <a14:shadowObscured xmlns:a14="http://schemas.microsoft.com/office/drawing/2010/main"/>
                            </a:ext>
                          </a:extLst>
                        </pic:spPr>
                      </pic:pic>
                    </a:graphicData>
                  </a:graphic>
                </wp:inline>
              </w:drawing>
            </w:r>
          </w:p>
          <w:p w14:paraId="5DF464E8" w14:textId="77777777" w:rsidR="00035EF4" w:rsidRPr="002C0240" w:rsidRDefault="00035EF4" w:rsidP="00F759C6">
            <w:pPr>
              <w:tabs>
                <w:tab w:val="left" w:pos="560"/>
                <w:tab w:val="left" w:pos="1120"/>
              </w:tabs>
              <w:jc w:val="both"/>
              <w:rPr>
                <w:rFonts w:ascii="Calibri" w:hAnsi="Calibri"/>
              </w:rPr>
            </w:pPr>
          </w:p>
          <w:p w14:paraId="03D00023" w14:textId="23B279F8" w:rsidR="00035EF4" w:rsidRPr="002C0240" w:rsidRDefault="00FB62CF" w:rsidP="00F759C6">
            <w:pPr>
              <w:tabs>
                <w:tab w:val="left" w:pos="560"/>
                <w:tab w:val="left" w:pos="1120"/>
              </w:tabs>
              <w:jc w:val="both"/>
              <w:rPr>
                <w:rFonts w:ascii="Calibri" w:hAnsi="Calibri"/>
              </w:rPr>
            </w:pPr>
            <w:r w:rsidRPr="00FB62CF">
              <w:rPr>
                <w:rFonts w:ascii="Calibri" w:hAnsi="Calibri"/>
              </w:rPr>
              <w:t xml:space="preserve">Afin de </w:t>
            </w:r>
            <w:r>
              <w:rPr>
                <w:rFonts w:ascii="Calibri" w:hAnsi="Calibri"/>
              </w:rPr>
              <w:t>regarder l’’évolution des réactions dans le temps</w:t>
            </w:r>
            <w:r w:rsidRPr="00FB62CF">
              <w:rPr>
                <w:rFonts w:ascii="Calibri" w:hAnsi="Calibri"/>
              </w:rPr>
              <w:t>, il faut pouvoir réaliser un suivi temporel de ces réactions. On va lancer dès maintenant une manipulation</w:t>
            </w:r>
            <w:r w:rsidR="004D124B">
              <w:rPr>
                <w:rFonts w:ascii="Calibri" w:hAnsi="Calibri"/>
              </w:rPr>
              <w:t> :</w:t>
            </w:r>
          </w:p>
          <w:p w14:paraId="5DA1E8C0" w14:textId="77777777" w:rsidR="00035EF4" w:rsidRDefault="00035EF4" w:rsidP="00F759C6">
            <w:pPr>
              <w:tabs>
                <w:tab w:val="left" w:pos="560"/>
                <w:tab w:val="left" w:pos="1120"/>
              </w:tabs>
              <w:jc w:val="both"/>
              <w:rPr>
                <w:rFonts w:ascii="Calibri" w:hAnsi="Calibri"/>
              </w:rPr>
            </w:pPr>
          </w:p>
          <w:p w14:paraId="3F56FAA1" w14:textId="11BCD455" w:rsidR="004D124B" w:rsidRDefault="004D124B" w:rsidP="004D124B">
            <w:pPr>
              <w:jc w:val="both"/>
              <w:rPr>
                <w:szCs w:val="24"/>
              </w:rPr>
            </w:pPr>
            <w:r w:rsidRPr="00A54348">
              <w:rPr>
                <w:color w:val="C0504D" w:themeColor="accent2"/>
                <w:szCs w:val="24"/>
                <w:u w:val="single"/>
              </w:rPr>
              <w:t>Expérience 1 :</w:t>
            </w:r>
            <w:r w:rsidRPr="00A54348">
              <w:rPr>
                <w:color w:val="C0504D" w:themeColor="accent2"/>
                <w:szCs w:val="24"/>
              </w:rPr>
              <w:t xml:space="preserve"> </w:t>
            </w:r>
            <w:r>
              <w:rPr>
                <w:color w:val="C0504D" w:themeColor="accent2"/>
                <w:szCs w:val="24"/>
              </w:rPr>
              <w:t xml:space="preserve">Lancer </w:t>
            </w:r>
            <w:r w:rsidRPr="00A54348">
              <w:rPr>
                <w:color w:val="C0504D" w:themeColor="accent2"/>
                <w:szCs w:val="24"/>
              </w:rPr>
              <w:t>Suivie spectrophotométrique de la réaction de I</w:t>
            </w:r>
            <w:r w:rsidRPr="00A54348">
              <w:rPr>
                <w:color w:val="C0504D" w:themeColor="accent2"/>
                <w:szCs w:val="24"/>
                <w:vertAlign w:val="superscript"/>
              </w:rPr>
              <w:t>-</w:t>
            </w:r>
            <w:r w:rsidRPr="00A54348">
              <w:rPr>
                <w:color w:val="C0504D" w:themeColor="accent2"/>
                <w:szCs w:val="24"/>
              </w:rPr>
              <w:t xml:space="preserve"> </w:t>
            </w:r>
            <w:r w:rsidRPr="00B813BA">
              <w:rPr>
                <w:color w:val="C0504D" w:themeColor="accent2"/>
                <w:szCs w:val="24"/>
              </w:rPr>
              <w:t>avec S</w:t>
            </w:r>
            <w:r w:rsidRPr="00B813BA">
              <w:rPr>
                <w:color w:val="C0504D" w:themeColor="accent2"/>
                <w:szCs w:val="24"/>
                <w:vertAlign w:val="subscript"/>
              </w:rPr>
              <w:t>2</w:t>
            </w:r>
            <w:r w:rsidRPr="00B813BA">
              <w:rPr>
                <w:color w:val="C0504D" w:themeColor="accent2"/>
                <w:szCs w:val="24"/>
              </w:rPr>
              <w:t>O</w:t>
            </w:r>
            <w:r w:rsidRPr="00B813BA">
              <w:rPr>
                <w:color w:val="C0504D" w:themeColor="accent2"/>
                <w:szCs w:val="24"/>
                <w:vertAlign w:val="subscript"/>
              </w:rPr>
              <w:t>8</w:t>
            </w:r>
            <w:r w:rsidRPr="00B813BA">
              <w:rPr>
                <w:color w:val="C0504D" w:themeColor="accent2"/>
                <w:szCs w:val="24"/>
                <w:vertAlign w:val="superscript"/>
              </w:rPr>
              <w:t>2-</w:t>
            </w:r>
            <w:r w:rsidRPr="00B813BA">
              <w:rPr>
                <w:color w:val="C0504D" w:themeColor="accent2"/>
                <w:szCs w:val="24"/>
              </w:rPr>
              <w:t xml:space="preserve"> </w:t>
            </w:r>
            <w:r>
              <w:rPr>
                <w:color w:val="C0504D" w:themeColor="accent2"/>
                <w:szCs w:val="24"/>
              </w:rPr>
              <w:t xml:space="preserve">      </w:t>
            </w:r>
            <w:r w:rsidRPr="00A54348">
              <w:rPr>
                <w:b/>
                <w:bCs/>
                <w:color w:val="0070C0"/>
                <w:szCs w:val="24"/>
              </w:rPr>
              <w:t>[</w:t>
            </w:r>
            <w:r>
              <w:rPr>
                <w:b/>
                <w:bCs/>
                <w:color w:val="0070C0"/>
                <w:szCs w:val="24"/>
              </w:rPr>
              <w:t>5</w:t>
            </w:r>
            <w:r w:rsidRPr="00A54348">
              <w:rPr>
                <w:b/>
                <w:bCs/>
                <w:color w:val="0070C0"/>
                <w:szCs w:val="24"/>
              </w:rPr>
              <w:t>]p19</w:t>
            </w:r>
            <w:r>
              <w:rPr>
                <w:b/>
                <w:bCs/>
                <w:color w:val="0070C0"/>
                <w:szCs w:val="24"/>
              </w:rPr>
              <w:t>9</w:t>
            </w:r>
            <w:r w:rsidR="004543D3">
              <w:rPr>
                <w:b/>
                <w:bCs/>
                <w:color w:val="0070C0"/>
                <w:szCs w:val="24"/>
              </w:rPr>
              <w:t xml:space="preserve"> ou 245 suivant edition (manip 79)</w:t>
            </w:r>
            <w:r>
              <w:rPr>
                <w:szCs w:val="24"/>
              </w:rPr>
              <w:t xml:space="preserve"> </w:t>
            </w:r>
          </w:p>
          <w:p w14:paraId="06D9C8F6" w14:textId="5D991B81" w:rsidR="004D124B" w:rsidRDefault="004D124B" w:rsidP="004D124B">
            <w:pPr>
              <w:jc w:val="both"/>
              <w:rPr>
                <w:szCs w:val="24"/>
              </w:rPr>
            </w:pPr>
            <w:r w:rsidRPr="00B813BA">
              <w:rPr>
                <w:color w:val="C0504D" w:themeColor="accent2"/>
                <w:szCs w:val="24"/>
              </w:rPr>
              <w:t>p</w:t>
            </w:r>
            <w:r>
              <w:rPr>
                <w:color w:val="C0504D" w:themeColor="accent2"/>
                <w:szCs w:val="24"/>
              </w:rPr>
              <w:t>ou</w:t>
            </w:r>
            <w:r w:rsidRPr="00B813BA">
              <w:rPr>
                <w:color w:val="C0504D" w:themeColor="accent2"/>
                <w:szCs w:val="24"/>
              </w:rPr>
              <w:t>r plus tard</w:t>
            </w:r>
            <w:r w:rsidR="00767933">
              <w:rPr>
                <w:color w:val="C0504D" w:themeColor="accent2"/>
                <w:szCs w:val="24"/>
              </w:rPr>
              <w:t xml:space="preserve"> (</w:t>
            </w:r>
            <w:r w:rsidR="00767933" w:rsidRPr="00767933">
              <w:rPr>
                <w:b/>
                <w:color w:val="C0504D" w:themeColor="accent2"/>
                <w:szCs w:val="24"/>
              </w:rPr>
              <w:t>voir fiche annexe</w:t>
            </w:r>
            <w:r w:rsidR="00C80C4D">
              <w:rPr>
                <w:b/>
                <w:color w:val="C0504D" w:themeColor="accent2"/>
                <w:szCs w:val="24"/>
              </w:rPr>
              <w:t xml:space="preserve"> </w:t>
            </w:r>
            <w:r w:rsidR="00F81F74">
              <w:rPr>
                <w:b/>
                <w:color w:val="C0504D" w:themeColor="accent2"/>
                <w:szCs w:val="24"/>
              </w:rPr>
              <w:t>expérience</w:t>
            </w:r>
            <w:r w:rsidR="00C80C4D">
              <w:rPr>
                <w:b/>
                <w:color w:val="C0504D" w:themeColor="accent2"/>
                <w:szCs w:val="24"/>
              </w:rPr>
              <w:t xml:space="preserve"> 1</w:t>
            </w:r>
            <w:r w:rsidR="00767933">
              <w:rPr>
                <w:color w:val="C0504D" w:themeColor="accent2"/>
                <w:szCs w:val="24"/>
              </w:rPr>
              <w:t>)</w:t>
            </w:r>
          </w:p>
          <w:p w14:paraId="6BFF2A01" w14:textId="36EA418D" w:rsidR="004D124B" w:rsidRDefault="004D124B" w:rsidP="004D124B">
            <w:pPr>
              <w:pStyle w:val="ListParagraph"/>
              <w:numPr>
                <w:ilvl w:val="0"/>
                <w:numId w:val="1"/>
              </w:numPr>
              <w:spacing w:after="0"/>
              <w:jc w:val="both"/>
              <w:rPr>
                <w:color w:val="C0504D" w:themeColor="accent2"/>
                <w:sz w:val="24"/>
                <w:szCs w:val="24"/>
              </w:rPr>
            </w:pPr>
            <w:r>
              <w:rPr>
                <w:color w:val="C0504D" w:themeColor="accent2"/>
                <w:sz w:val="24"/>
                <w:szCs w:val="24"/>
              </w:rPr>
              <w:t xml:space="preserve">Lancer le suivie (on attend une absorbance de l’ordre </w:t>
            </w:r>
            <w:r w:rsidR="005C4C8D">
              <w:rPr>
                <w:color w:val="C0504D" w:themeColor="accent2"/>
                <w:sz w:val="24"/>
                <w:szCs w:val="24"/>
              </w:rPr>
              <w:t>1-</w:t>
            </w:r>
            <w:r>
              <w:rPr>
                <w:color w:val="C0504D" w:themeColor="accent2"/>
                <w:sz w:val="24"/>
                <w:szCs w:val="24"/>
              </w:rPr>
              <w:t>2)</w:t>
            </w:r>
          </w:p>
          <w:p w14:paraId="36FB61BF" w14:textId="6C8BEBEA" w:rsidR="004D124B" w:rsidRDefault="00E00E37" w:rsidP="004D124B">
            <w:pPr>
              <w:pStyle w:val="ListParagraph"/>
              <w:numPr>
                <w:ilvl w:val="0"/>
                <w:numId w:val="1"/>
              </w:numPr>
              <w:spacing w:after="0"/>
              <w:jc w:val="both"/>
              <w:rPr>
                <w:color w:val="C0504D" w:themeColor="accent2"/>
                <w:sz w:val="24"/>
                <w:szCs w:val="24"/>
              </w:rPr>
            </w:pPr>
            <m:oMath>
              <m:sSub>
                <m:sSubPr>
                  <m:ctrlPr>
                    <w:rPr>
                      <w:rFonts w:ascii="Cambria Math" w:hAnsi="Cambria Math"/>
                      <w:i/>
                      <w:iCs/>
                      <w:color w:val="C0504D" w:themeColor="accent2"/>
                      <w:sz w:val="24"/>
                      <w:szCs w:val="24"/>
                    </w:rPr>
                  </m:ctrlPr>
                </m:sSubPr>
                <m:e>
                  <m:r>
                    <m:rPr>
                      <m:sty m:val="p"/>
                    </m:rPr>
                    <w:rPr>
                      <w:rFonts w:ascii="Cambria Math" w:hAnsi="Cambria Math"/>
                      <w:color w:val="C0504D" w:themeColor="accent2"/>
                      <w:sz w:val="24"/>
                      <w:szCs w:val="24"/>
                    </w:rPr>
                    <m:t>S</m:t>
                  </m:r>
                </m:e>
                <m:sub>
                  <m:r>
                    <m:rPr>
                      <m:sty m:val="p"/>
                    </m:rPr>
                    <w:rPr>
                      <w:rFonts w:ascii="Cambria Math" w:hAnsi="Cambria Math"/>
                      <w:color w:val="C0504D" w:themeColor="accent2"/>
                      <w:sz w:val="24"/>
                      <w:szCs w:val="24"/>
                    </w:rPr>
                    <m:t>2</m:t>
                  </m:r>
                </m:sub>
              </m:sSub>
              <m:sSubSup>
                <m:sSubSupPr>
                  <m:ctrlPr>
                    <w:rPr>
                      <w:rFonts w:ascii="Cambria Math" w:hAnsi="Cambria Math"/>
                      <w:i/>
                      <w:iCs/>
                      <w:color w:val="C0504D" w:themeColor="accent2"/>
                      <w:sz w:val="24"/>
                      <w:szCs w:val="24"/>
                    </w:rPr>
                  </m:ctrlPr>
                </m:sSubSupPr>
                <m:e>
                  <m:r>
                    <m:rPr>
                      <m:sty m:val="p"/>
                    </m:rPr>
                    <w:rPr>
                      <w:rFonts w:ascii="Cambria Math" w:hAnsi="Cambria Math"/>
                      <w:color w:val="C0504D" w:themeColor="accent2"/>
                      <w:sz w:val="24"/>
                      <w:szCs w:val="24"/>
                    </w:rPr>
                    <m:t>O</m:t>
                  </m:r>
                </m:e>
                <m:sub>
                  <m:r>
                    <m:rPr>
                      <m:sty m:val="p"/>
                    </m:rPr>
                    <w:rPr>
                      <w:rFonts w:ascii="Cambria Math" w:hAnsi="Cambria Math"/>
                      <w:color w:val="C0504D" w:themeColor="accent2"/>
                      <w:sz w:val="24"/>
                      <w:szCs w:val="24"/>
                    </w:rPr>
                    <m:t>8</m:t>
                  </m:r>
                </m:sub>
                <m:sup>
                  <m:r>
                    <m:rPr>
                      <m:sty m:val="p"/>
                    </m:rPr>
                    <w:rPr>
                      <w:rFonts w:ascii="Cambria Math" w:hAnsi="Cambria Math"/>
                      <w:color w:val="C0504D" w:themeColor="accent2"/>
                      <w:sz w:val="24"/>
                      <w:szCs w:val="24"/>
                    </w:rPr>
                    <m:t>2-</m:t>
                  </m:r>
                </m:sup>
              </m:sSubSup>
              <m:r>
                <w:rPr>
                  <w:rFonts w:ascii="Cambria Math" w:hAnsi="Cambria Math"/>
                  <w:color w:val="C0504D" w:themeColor="accent2"/>
                  <w:sz w:val="24"/>
                  <w:szCs w:val="24"/>
                </w:rPr>
                <m:t> </m:t>
              </m:r>
            </m:oMath>
            <w:r w:rsidR="004D124B" w:rsidRPr="008D776C">
              <w:rPr>
                <w:color w:val="C0504D" w:themeColor="accent2"/>
                <w:sz w:val="24"/>
                <w:szCs w:val="24"/>
              </w:rPr>
              <w:t xml:space="preserve">: </w:t>
            </w:r>
            <m:oMath>
              <m:r>
                <w:rPr>
                  <w:rFonts w:ascii="Cambria Math" w:hAnsi="Cambria Math"/>
                  <w:color w:val="C0504D" w:themeColor="accent2"/>
                  <w:sz w:val="24"/>
                  <w:szCs w:val="24"/>
                </w:rPr>
                <m:t>2,5×</m:t>
              </m:r>
              <m:sSup>
                <m:sSupPr>
                  <m:ctrlPr>
                    <w:rPr>
                      <w:rFonts w:ascii="Cambria Math" w:hAnsi="Cambria Math"/>
                      <w:i/>
                      <w:iCs/>
                      <w:color w:val="C0504D" w:themeColor="accent2"/>
                      <w:sz w:val="24"/>
                      <w:szCs w:val="24"/>
                    </w:rPr>
                  </m:ctrlPr>
                </m:sSupPr>
                <m:e>
                  <m:r>
                    <w:rPr>
                      <w:rFonts w:ascii="Cambria Math" w:hAnsi="Cambria Math"/>
                      <w:color w:val="C0504D" w:themeColor="accent2"/>
                      <w:sz w:val="24"/>
                      <w:szCs w:val="24"/>
                    </w:rPr>
                    <m:t>10</m:t>
                  </m:r>
                </m:e>
                <m:sup>
                  <m:r>
                    <w:rPr>
                      <w:rFonts w:ascii="Cambria Math" w:hAnsi="Cambria Math"/>
                      <w:color w:val="C0504D" w:themeColor="accent2"/>
                      <w:sz w:val="24"/>
                      <w:szCs w:val="24"/>
                    </w:rPr>
                    <m:t>-4</m:t>
                  </m:r>
                </m:sup>
              </m:sSup>
            </m:oMath>
            <w:r w:rsidR="004D124B" w:rsidRPr="008D776C">
              <w:rPr>
                <w:color w:val="C0504D" w:themeColor="accent2"/>
                <w:sz w:val="24"/>
                <w:szCs w:val="24"/>
              </w:rPr>
              <w:t xml:space="preserve"> mol/L</w:t>
            </w:r>
            <w:r w:rsidR="004D124B">
              <w:rPr>
                <w:color w:val="C0504D" w:themeColor="accent2"/>
                <w:sz w:val="24"/>
                <w:szCs w:val="24"/>
              </w:rPr>
              <w:t xml:space="preserve"> et </w:t>
            </w:r>
            <m:oMath>
              <m:sSup>
                <m:sSupPr>
                  <m:ctrlPr>
                    <w:rPr>
                      <w:rFonts w:ascii="Cambria Math" w:hAnsi="Cambria Math"/>
                      <w:i/>
                      <w:iCs/>
                      <w:color w:val="C0504D" w:themeColor="accent2"/>
                      <w:sz w:val="24"/>
                      <w:szCs w:val="24"/>
                    </w:rPr>
                  </m:ctrlPr>
                </m:sSupPr>
                <m:e>
                  <m:r>
                    <w:rPr>
                      <w:rFonts w:ascii="Cambria Math" w:hAnsi="Cambria Math"/>
                      <w:color w:val="C0504D" w:themeColor="accent2"/>
                      <w:sz w:val="24"/>
                      <w:szCs w:val="24"/>
                    </w:rPr>
                    <m:t>I</m:t>
                  </m:r>
                </m:e>
                <m:sup>
                  <m:r>
                    <w:rPr>
                      <w:rFonts w:ascii="Cambria Math" w:hAnsi="Cambria Math"/>
                      <w:color w:val="C0504D" w:themeColor="accent2"/>
                      <w:sz w:val="24"/>
                      <w:szCs w:val="24"/>
                    </w:rPr>
                    <m:t>-</m:t>
                  </m:r>
                </m:sup>
              </m:sSup>
            </m:oMath>
            <w:r w:rsidR="004D124B" w:rsidRPr="008D776C">
              <w:rPr>
                <w:color w:val="C0504D" w:themeColor="accent2"/>
                <w:sz w:val="24"/>
                <w:szCs w:val="24"/>
              </w:rPr>
              <w:t>: 0,75 mol/</w:t>
            </w:r>
            <w:r w:rsidR="004D124B">
              <w:rPr>
                <w:color w:val="C0504D" w:themeColor="accent2"/>
                <w:sz w:val="24"/>
                <w:szCs w:val="24"/>
              </w:rPr>
              <w:t xml:space="preserve">L , </w:t>
            </w:r>
            <w:r w:rsidR="00767933">
              <w:rPr>
                <w:color w:val="C0504D" w:themeColor="accent2"/>
                <w:sz w:val="24"/>
                <w:szCs w:val="24"/>
              </w:rPr>
              <w:t xml:space="preserve">dans un </w:t>
            </w:r>
            <w:r w:rsidR="004D124B">
              <w:rPr>
                <w:color w:val="C0504D" w:themeColor="accent2"/>
                <w:sz w:val="24"/>
                <w:szCs w:val="24"/>
              </w:rPr>
              <w:t>volume de 20 mL</w:t>
            </w:r>
          </w:p>
          <w:p w14:paraId="64E1C01D" w14:textId="77777777" w:rsidR="004D124B" w:rsidRDefault="004D124B" w:rsidP="004D124B">
            <w:pPr>
              <w:pStyle w:val="ListParagraph"/>
              <w:numPr>
                <w:ilvl w:val="0"/>
                <w:numId w:val="1"/>
              </w:numPr>
              <w:spacing w:after="0"/>
              <w:jc w:val="both"/>
              <w:rPr>
                <w:color w:val="C0504D" w:themeColor="accent2"/>
                <w:sz w:val="24"/>
                <w:szCs w:val="24"/>
              </w:rPr>
            </w:pPr>
            <w:r>
              <w:rPr>
                <w:color w:val="C0504D" w:themeColor="accent2"/>
                <w:sz w:val="24"/>
                <w:szCs w:val="24"/>
              </w:rPr>
              <w:t>Attention : e doublant la vitesse, on risque de ne pas voir l’essentiel du début de la courbe de vitesse. Pour résoudre ce pb, on peut décider de revenir aux concentrations du protocole, ou mélanger directement dans la cuve du spectro (mais du coup peu de maitrise sur la concentration)</w:t>
            </w:r>
          </w:p>
          <w:p w14:paraId="55C11B13" w14:textId="37787680" w:rsidR="00F81F74" w:rsidRDefault="00F81F74" w:rsidP="004D124B">
            <w:pPr>
              <w:pStyle w:val="ListParagraph"/>
              <w:numPr>
                <w:ilvl w:val="0"/>
                <w:numId w:val="1"/>
              </w:numPr>
              <w:spacing w:after="0"/>
              <w:jc w:val="both"/>
              <w:rPr>
                <w:color w:val="C0504D" w:themeColor="accent2"/>
                <w:sz w:val="24"/>
                <w:szCs w:val="24"/>
              </w:rPr>
            </w:pPr>
            <w:r>
              <w:rPr>
                <w:color w:val="C0504D" w:themeColor="accent2"/>
                <w:sz w:val="24"/>
                <w:szCs w:val="24"/>
              </w:rPr>
              <w:t>Suivi du spectro à 415 nm, epsilon = 4360</w:t>
            </w:r>
            <w:r w:rsidR="00C230C8">
              <w:rPr>
                <w:color w:val="C0504D" w:themeColor="accent2"/>
                <w:sz w:val="24"/>
                <w:szCs w:val="24"/>
              </w:rPr>
              <w:t xml:space="preserve"> </w:t>
            </w:r>
            <w:r>
              <w:rPr>
                <w:color w:val="C0504D" w:themeColor="accent2"/>
                <w:sz w:val="24"/>
                <w:szCs w:val="24"/>
              </w:rPr>
              <w:t>L/mol/cm</w:t>
            </w:r>
          </w:p>
          <w:p w14:paraId="46436264" w14:textId="77777777" w:rsidR="00155106" w:rsidRDefault="00155106" w:rsidP="00F759C6">
            <w:pPr>
              <w:tabs>
                <w:tab w:val="left" w:pos="560"/>
                <w:tab w:val="left" w:pos="1120"/>
              </w:tabs>
              <w:jc w:val="both"/>
              <w:rPr>
                <w:rFonts w:ascii="Calibri" w:hAnsi="Calibri"/>
              </w:rPr>
            </w:pPr>
          </w:p>
          <w:p w14:paraId="39D93289" w14:textId="15DD0C13" w:rsidR="00155106" w:rsidRDefault="00C230C8" w:rsidP="00F759C6">
            <w:pPr>
              <w:tabs>
                <w:tab w:val="left" w:pos="560"/>
                <w:tab w:val="left" w:pos="1120"/>
              </w:tabs>
              <w:jc w:val="both"/>
              <w:rPr>
                <w:rFonts w:ascii="Calibri" w:hAnsi="Calibri"/>
              </w:rPr>
            </w:pPr>
            <w:r>
              <w:rPr>
                <w:rFonts w:ascii="Calibri" w:hAnsi="Calibri"/>
              </w:rPr>
              <w:t>(réaction quantitative)</w:t>
            </w:r>
          </w:p>
          <w:p w14:paraId="5C747B93" w14:textId="77777777" w:rsidR="00155106" w:rsidRDefault="00155106" w:rsidP="00F759C6">
            <w:pPr>
              <w:tabs>
                <w:tab w:val="left" w:pos="560"/>
                <w:tab w:val="left" w:pos="1120"/>
              </w:tabs>
              <w:jc w:val="both"/>
              <w:rPr>
                <w:rFonts w:ascii="Calibri" w:hAnsi="Calibri"/>
              </w:rPr>
            </w:pPr>
          </w:p>
          <w:p w14:paraId="7BB58D04" w14:textId="6BBB6537" w:rsidR="00155106" w:rsidRPr="002C0240" w:rsidRDefault="009F5971" w:rsidP="00F759C6">
            <w:pPr>
              <w:tabs>
                <w:tab w:val="left" w:pos="560"/>
                <w:tab w:val="left" w:pos="1120"/>
              </w:tabs>
              <w:jc w:val="both"/>
              <w:rPr>
                <w:rFonts w:ascii="Calibri" w:hAnsi="Calibri"/>
              </w:rPr>
            </w:pPr>
            <w:r>
              <w:rPr>
                <w:noProof/>
                <w:lang w:eastAsia="ja-JP"/>
              </w:rPr>
              <w:lastRenderedPageBreak/>
              <w:drawing>
                <wp:inline distT="0" distB="0" distL="0" distR="0" wp14:anchorId="0F26E1C6" wp14:editId="1D96936B">
                  <wp:extent cx="5979171" cy="4091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66" t="14037" r="53263" b="33434"/>
                          <a:stretch/>
                        </pic:blipFill>
                        <pic:spPr bwMode="auto">
                          <a:xfrm>
                            <a:off x="0" y="0"/>
                            <a:ext cx="5987215" cy="4097445"/>
                          </a:xfrm>
                          <a:prstGeom prst="rect">
                            <a:avLst/>
                          </a:prstGeom>
                          <a:ln>
                            <a:noFill/>
                          </a:ln>
                          <a:extLst>
                            <a:ext uri="{53640926-AAD7-44D8-BBD7-CCE9431645EC}">
                              <a14:shadowObscured xmlns:a14="http://schemas.microsoft.com/office/drawing/2010/main"/>
                            </a:ext>
                          </a:extLst>
                        </pic:spPr>
                      </pic:pic>
                    </a:graphicData>
                  </a:graphic>
                </wp:inline>
              </w:drawing>
            </w:r>
          </w:p>
          <w:p w14:paraId="276AE3C5" w14:textId="77777777" w:rsidR="00035EF4" w:rsidRPr="002C0240" w:rsidRDefault="00035EF4" w:rsidP="00F759C6">
            <w:pPr>
              <w:tabs>
                <w:tab w:val="left" w:pos="560"/>
                <w:tab w:val="left" w:pos="1120"/>
              </w:tabs>
              <w:jc w:val="both"/>
              <w:rPr>
                <w:rFonts w:ascii="Calibri" w:hAnsi="Calibri"/>
              </w:rPr>
            </w:pPr>
          </w:p>
          <w:p w14:paraId="4AB0C41F" w14:textId="7960CD84" w:rsidR="00035EF4" w:rsidRPr="002C0240" w:rsidRDefault="009F5971" w:rsidP="00F759C6">
            <w:pPr>
              <w:tabs>
                <w:tab w:val="left" w:pos="560"/>
                <w:tab w:val="left" w:pos="1120"/>
              </w:tabs>
              <w:jc w:val="both"/>
              <w:rPr>
                <w:rFonts w:ascii="Calibri" w:hAnsi="Calibri"/>
              </w:rPr>
            </w:pPr>
            <w:r>
              <w:rPr>
                <w:rFonts w:ascii="Calibri" w:hAnsi="Calibri"/>
              </w:rPr>
              <w:t xml:space="preserve">Définitions : </w:t>
            </w:r>
          </w:p>
          <w:p w14:paraId="7A60C501" w14:textId="77777777" w:rsidR="00035EF4" w:rsidRPr="002C0240" w:rsidRDefault="00035EF4" w:rsidP="00F759C6">
            <w:pPr>
              <w:tabs>
                <w:tab w:val="left" w:pos="560"/>
                <w:tab w:val="left" w:pos="1120"/>
              </w:tabs>
              <w:jc w:val="both"/>
              <w:rPr>
                <w:rFonts w:ascii="Calibri" w:hAnsi="Calibri"/>
              </w:rPr>
            </w:pPr>
          </w:p>
          <w:p w14:paraId="6D72BF35" w14:textId="761933A3" w:rsidR="00035EF4" w:rsidRPr="002C0240" w:rsidRDefault="009F5971" w:rsidP="00F759C6">
            <w:pPr>
              <w:tabs>
                <w:tab w:val="left" w:pos="560"/>
                <w:tab w:val="left" w:pos="1120"/>
              </w:tabs>
              <w:jc w:val="both"/>
              <w:rPr>
                <w:rFonts w:ascii="Calibri" w:hAnsi="Calibri"/>
              </w:rPr>
            </w:pPr>
            <w:r>
              <w:rPr>
                <w:b/>
                <w:bCs/>
                <w:szCs w:val="24"/>
                <w:u w:val="single"/>
              </w:rPr>
              <w:t>Réaction lente </w:t>
            </w:r>
            <w:r w:rsidRPr="00D22054">
              <w:rPr>
                <w:b/>
                <w:bCs/>
                <w:szCs w:val="24"/>
                <w:u w:val="single"/>
              </w:rPr>
              <w:t xml:space="preserve">: </w:t>
            </w:r>
            <w:r w:rsidRPr="00D22054">
              <w:rPr>
                <w:b/>
                <w:bCs/>
              </w:rPr>
              <w:t>si l’évolution dans le temps des quantités de réactifs et produits peut être suivie pendant plusieurs secondes, minutes ou heures, à l’œil ou par les instruments de mesure du laboratoire.</w:t>
            </w:r>
            <w:r>
              <w:t xml:space="preserve">  [6] p. 265                                                                                                                                               </w:t>
            </w:r>
          </w:p>
          <w:p w14:paraId="661E3A3B" w14:textId="77777777" w:rsidR="00035EF4" w:rsidRPr="002C0240" w:rsidRDefault="00035EF4" w:rsidP="00F759C6">
            <w:pPr>
              <w:tabs>
                <w:tab w:val="left" w:pos="560"/>
                <w:tab w:val="left" w:pos="1120"/>
              </w:tabs>
              <w:jc w:val="both"/>
              <w:rPr>
                <w:rFonts w:ascii="Calibri" w:hAnsi="Calibri"/>
              </w:rPr>
            </w:pPr>
          </w:p>
          <w:p w14:paraId="63A91449" w14:textId="77777777" w:rsidR="009F5971" w:rsidRDefault="009F5971" w:rsidP="009F5971">
            <w:pPr>
              <w:jc w:val="both"/>
              <w:rPr>
                <w:b/>
                <w:bCs/>
                <w:color w:val="0070C0"/>
                <w:szCs w:val="24"/>
              </w:rPr>
            </w:pPr>
            <w:r w:rsidRPr="00D22054">
              <w:rPr>
                <w:b/>
                <w:bCs/>
                <w:szCs w:val="24"/>
                <w:u w:val="single"/>
              </w:rPr>
              <w:t>Réaction rapide</w:t>
            </w:r>
            <w:r>
              <w:rPr>
                <w:b/>
                <w:bCs/>
                <w:szCs w:val="24"/>
                <w:u w:val="single"/>
              </w:rPr>
              <w:t xml:space="preserve"> : </w:t>
            </w:r>
            <w:r>
              <w:rPr>
                <w:b/>
                <w:bCs/>
                <w:szCs w:val="24"/>
              </w:rPr>
              <w:t xml:space="preserve"> lorsqu’elle semble achevée dès que les réactifs entrent en contact [</w:t>
            </w:r>
            <w:r w:rsidRPr="00D22054">
              <w:rPr>
                <w:b/>
                <w:bCs/>
                <w:color w:val="0070C0"/>
                <w:szCs w:val="24"/>
              </w:rPr>
              <w:t>2]234</w:t>
            </w:r>
          </w:p>
          <w:p w14:paraId="700857E0" w14:textId="77777777" w:rsidR="00035EF4" w:rsidRDefault="00035EF4" w:rsidP="00F759C6">
            <w:pPr>
              <w:tabs>
                <w:tab w:val="left" w:pos="560"/>
                <w:tab w:val="left" w:pos="1120"/>
              </w:tabs>
              <w:jc w:val="both"/>
              <w:rPr>
                <w:rFonts w:ascii="Calibri" w:hAnsi="Calibri"/>
              </w:rPr>
            </w:pPr>
          </w:p>
          <w:p w14:paraId="4A6ACCE2" w14:textId="0DD6220C" w:rsidR="002A6D4C" w:rsidRDefault="002A6D4C" w:rsidP="00F759C6">
            <w:pPr>
              <w:tabs>
                <w:tab w:val="left" w:pos="560"/>
                <w:tab w:val="left" w:pos="1120"/>
              </w:tabs>
              <w:jc w:val="both"/>
              <w:rPr>
                <w:rFonts w:ascii="Calibri" w:hAnsi="Calibri"/>
              </w:rPr>
            </w:pPr>
            <w:r>
              <w:rPr>
                <w:rFonts w:ascii="Calibri" w:hAnsi="Calibri"/>
              </w:rPr>
              <w:t xml:space="preserve">Connaitre la vitesse de réaction explique la date de </w:t>
            </w:r>
            <w:r w:rsidR="00C771D5">
              <w:rPr>
                <w:rFonts w:ascii="Calibri" w:hAnsi="Calibri"/>
              </w:rPr>
              <w:t>péremption</w:t>
            </w:r>
            <w:r>
              <w:rPr>
                <w:rFonts w:ascii="Calibri" w:hAnsi="Calibri"/>
              </w:rPr>
              <w:t xml:space="preserve"> de certains produits. Exemple eau oxygénée</w:t>
            </w:r>
            <w:r w:rsidR="00C771D5">
              <w:rPr>
                <w:rFonts w:ascii="Calibri" w:hAnsi="Calibri"/>
              </w:rPr>
              <w:t>. Suivr exemple.</w:t>
            </w:r>
          </w:p>
          <w:p w14:paraId="7E42DFED" w14:textId="77777777" w:rsidR="002A6D4C" w:rsidRPr="002C0240" w:rsidRDefault="002A6D4C" w:rsidP="00F759C6">
            <w:pPr>
              <w:tabs>
                <w:tab w:val="left" w:pos="560"/>
                <w:tab w:val="left" w:pos="1120"/>
              </w:tabs>
              <w:jc w:val="both"/>
              <w:rPr>
                <w:rFonts w:ascii="Calibri" w:hAnsi="Calibri"/>
              </w:rPr>
            </w:pPr>
          </w:p>
          <w:p w14:paraId="0B200CD0" w14:textId="59B8741F" w:rsidR="00035EF4" w:rsidRPr="002C0240" w:rsidRDefault="00A9310D" w:rsidP="00F759C6">
            <w:pPr>
              <w:tabs>
                <w:tab w:val="left" w:pos="560"/>
                <w:tab w:val="left" w:pos="1120"/>
              </w:tabs>
              <w:jc w:val="both"/>
              <w:rPr>
                <w:rFonts w:ascii="Calibri" w:hAnsi="Calibri"/>
              </w:rPr>
            </w:pPr>
            <w:r>
              <w:rPr>
                <w:rFonts w:ascii="Calibri" w:hAnsi="Calibri"/>
              </w:rPr>
              <w:t xml:space="preserve">Réaction de dismutation de l’eau oxygenée est un autre exemple d’une réaction lente. </w:t>
            </w:r>
          </w:p>
          <w:p w14:paraId="6AE4D1D1" w14:textId="77777777" w:rsidR="00035EF4" w:rsidRDefault="00035EF4" w:rsidP="00F759C6">
            <w:pPr>
              <w:tabs>
                <w:tab w:val="left" w:pos="560"/>
                <w:tab w:val="left" w:pos="1120"/>
              </w:tabs>
              <w:jc w:val="both"/>
              <w:rPr>
                <w:rFonts w:ascii="Calibri" w:hAnsi="Calibri"/>
              </w:rPr>
            </w:pPr>
          </w:p>
          <w:p w14:paraId="5EF3F23A" w14:textId="77777777" w:rsidR="00C771D5" w:rsidRDefault="00C771D5" w:rsidP="00C771D5">
            <w:pPr>
              <w:tabs>
                <w:tab w:val="left" w:pos="560"/>
                <w:tab w:val="left" w:pos="1120"/>
              </w:tabs>
              <w:jc w:val="both"/>
              <w:rPr>
                <w:rFonts w:ascii="Calibri" w:hAnsi="Calibri"/>
              </w:rPr>
            </w:pPr>
            <w:r>
              <w:rPr>
                <w:rFonts w:ascii="Calibri" w:hAnsi="Calibri"/>
              </w:rPr>
              <w:t>Définir la durée d’une réaction au niveau lycée :</w:t>
            </w:r>
          </w:p>
          <w:p w14:paraId="5A5C62E7" w14:textId="2F7B84ED" w:rsidR="00C771D5" w:rsidRDefault="00C771D5" w:rsidP="00C771D5">
            <w:pPr>
              <w:tabs>
                <w:tab w:val="left" w:pos="560"/>
                <w:tab w:val="left" w:pos="1120"/>
              </w:tabs>
              <w:jc w:val="both"/>
              <w:rPr>
                <w:rFonts w:ascii="Calibri" w:hAnsi="Calibri"/>
              </w:rPr>
            </w:pPr>
            <w:r>
              <w:rPr>
                <w:rFonts w:ascii="Calibri" w:hAnsi="Calibri"/>
              </w:rPr>
              <w:t xml:space="preserve">- </w:t>
            </w:r>
            <w:r w:rsidRPr="00092D69">
              <w:rPr>
                <w:b/>
                <w:bCs/>
                <w:szCs w:val="24"/>
              </w:rPr>
              <w:t xml:space="preserve">durée </w:t>
            </w:r>
            <w:r>
              <w:rPr>
                <w:b/>
                <w:bCs/>
                <w:szCs w:val="24"/>
              </w:rPr>
              <w:t>nécessaire pour que l’avancement x atteigne une valeur déterminée par l’expérimentateur</w:t>
            </w:r>
            <w:r>
              <w:rPr>
                <w:rFonts w:ascii="Calibri" w:hAnsi="Calibri"/>
              </w:rPr>
              <w:t xml:space="preserve"> </w:t>
            </w:r>
            <w:r w:rsidR="00E33554">
              <w:rPr>
                <w:rFonts w:ascii="Calibri" w:hAnsi="Calibri"/>
              </w:rPr>
              <w:t>[6] p.265</w:t>
            </w:r>
          </w:p>
          <w:p w14:paraId="254B0D5B" w14:textId="77777777" w:rsidR="00C771D5" w:rsidRDefault="00C771D5" w:rsidP="00C771D5">
            <w:pPr>
              <w:tabs>
                <w:tab w:val="left" w:pos="560"/>
                <w:tab w:val="left" w:pos="1120"/>
              </w:tabs>
              <w:jc w:val="both"/>
              <w:rPr>
                <w:rFonts w:ascii="Calibri" w:hAnsi="Calibri"/>
              </w:rPr>
            </w:pPr>
          </w:p>
          <w:p w14:paraId="4B4C30BA" w14:textId="1505B291" w:rsidR="00C771D5" w:rsidRDefault="00C771D5" w:rsidP="00C771D5">
            <w:pPr>
              <w:tabs>
                <w:tab w:val="left" w:pos="560"/>
                <w:tab w:val="left" w:pos="1120"/>
              </w:tabs>
              <w:jc w:val="both"/>
              <w:rPr>
                <w:rFonts w:ascii="Calibri" w:hAnsi="Calibri"/>
              </w:rPr>
            </w:pPr>
            <w:r>
              <w:rPr>
                <w:rFonts w:ascii="Calibri" w:hAnsi="Calibri"/>
              </w:rPr>
              <w:t>Exemple : la valeur du réactif limitant, 10% de la valeurs des réactifs, etc.</w:t>
            </w:r>
          </w:p>
          <w:p w14:paraId="44F63326" w14:textId="77777777" w:rsidR="00C771D5" w:rsidRDefault="00C771D5" w:rsidP="00C771D5">
            <w:pPr>
              <w:tabs>
                <w:tab w:val="left" w:pos="560"/>
                <w:tab w:val="left" w:pos="1120"/>
              </w:tabs>
              <w:jc w:val="both"/>
              <w:rPr>
                <w:rFonts w:ascii="Calibri" w:hAnsi="Calibri"/>
              </w:rPr>
            </w:pPr>
          </w:p>
          <w:p w14:paraId="34152201" w14:textId="610CC883" w:rsidR="00C771D5" w:rsidRDefault="0025664D" w:rsidP="00C771D5">
            <w:pPr>
              <w:tabs>
                <w:tab w:val="left" w:pos="560"/>
                <w:tab w:val="left" w:pos="1120"/>
              </w:tabs>
              <w:jc w:val="both"/>
              <w:rPr>
                <w:rFonts w:ascii="Calibri" w:hAnsi="Calibri"/>
              </w:rPr>
            </w:pPr>
            <w:r>
              <w:rPr>
                <w:noProof/>
                <w:lang w:eastAsia="ja-JP"/>
              </w:rPr>
              <w:lastRenderedPageBreak/>
              <w:drawing>
                <wp:inline distT="0" distB="0" distL="0" distR="0" wp14:anchorId="42754020" wp14:editId="533E9489">
                  <wp:extent cx="6065520" cy="2186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48" t="19245" r="53386" b="53404"/>
                          <a:stretch/>
                        </pic:blipFill>
                        <pic:spPr bwMode="auto">
                          <a:xfrm>
                            <a:off x="0" y="0"/>
                            <a:ext cx="6089935" cy="2195743"/>
                          </a:xfrm>
                          <a:prstGeom prst="rect">
                            <a:avLst/>
                          </a:prstGeom>
                          <a:ln>
                            <a:noFill/>
                          </a:ln>
                          <a:extLst>
                            <a:ext uri="{53640926-AAD7-44D8-BBD7-CCE9431645EC}">
                              <a14:shadowObscured xmlns:a14="http://schemas.microsoft.com/office/drawing/2010/main"/>
                            </a:ext>
                          </a:extLst>
                        </pic:spPr>
                      </pic:pic>
                    </a:graphicData>
                  </a:graphic>
                </wp:inline>
              </w:drawing>
            </w:r>
          </w:p>
          <w:p w14:paraId="5B78B813" w14:textId="77777777" w:rsidR="0025664D" w:rsidRDefault="0025664D" w:rsidP="00C771D5">
            <w:pPr>
              <w:tabs>
                <w:tab w:val="left" w:pos="560"/>
                <w:tab w:val="left" w:pos="1120"/>
              </w:tabs>
              <w:jc w:val="both"/>
              <w:rPr>
                <w:rFonts w:ascii="Calibri" w:hAnsi="Calibri"/>
              </w:rPr>
            </w:pPr>
          </w:p>
          <w:p w14:paraId="413AAA96" w14:textId="77777777" w:rsidR="0025664D" w:rsidRDefault="0025664D" w:rsidP="00C771D5">
            <w:pPr>
              <w:tabs>
                <w:tab w:val="left" w:pos="560"/>
                <w:tab w:val="left" w:pos="1120"/>
              </w:tabs>
              <w:jc w:val="both"/>
              <w:rPr>
                <w:rFonts w:ascii="Calibri" w:hAnsi="Calibri"/>
              </w:rPr>
            </w:pPr>
          </w:p>
          <w:p w14:paraId="02AF15BC" w14:textId="2DEFC131" w:rsidR="0025664D" w:rsidRDefault="006B21A0" w:rsidP="00C771D5">
            <w:pPr>
              <w:tabs>
                <w:tab w:val="left" w:pos="560"/>
                <w:tab w:val="left" w:pos="1120"/>
              </w:tabs>
              <w:jc w:val="both"/>
              <w:rPr>
                <w:rFonts w:ascii="Calibri" w:hAnsi="Calibri"/>
              </w:rPr>
            </w:pPr>
            <w:r>
              <w:rPr>
                <w:rFonts w:ascii="Calibri" w:hAnsi="Calibri"/>
              </w:rPr>
              <w:t xml:space="preserve">Définition du suici temporel : </w:t>
            </w:r>
            <w:r w:rsidRPr="00092D69">
              <w:rPr>
                <w:b/>
                <w:bCs/>
                <w:szCs w:val="24"/>
                <w:u w:val="single"/>
              </w:rPr>
              <w:t>Suivie temporel</w:t>
            </w:r>
            <w:r>
              <w:rPr>
                <w:b/>
                <w:bCs/>
                <w:szCs w:val="24"/>
              </w:rPr>
              <w:t xml:space="preserve"> : procédure qui consiste à connaitre à chaque instant l’état du système chimique  </w:t>
            </w:r>
            <w:r w:rsidR="00E51A34">
              <w:rPr>
                <w:b/>
                <w:bCs/>
                <w:szCs w:val="24"/>
              </w:rPr>
              <w:t>[7] p. 238</w:t>
            </w:r>
            <w:r>
              <w:rPr>
                <w:b/>
                <w:bCs/>
                <w:szCs w:val="24"/>
              </w:rPr>
              <w:t xml:space="preserve">                                                                                                                                      </w:t>
            </w:r>
          </w:p>
          <w:p w14:paraId="11E18D97" w14:textId="77777777" w:rsidR="0025664D" w:rsidRDefault="0025664D" w:rsidP="00C771D5">
            <w:pPr>
              <w:tabs>
                <w:tab w:val="left" w:pos="560"/>
                <w:tab w:val="left" w:pos="1120"/>
              </w:tabs>
              <w:jc w:val="both"/>
              <w:rPr>
                <w:rFonts w:ascii="Calibri" w:hAnsi="Calibri"/>
              </w:rPr>
            </w:pPr>
          </w:p>
          <w:p w14:paraId="1501877E" w14:textId="653EBB47" w:rsidR="0025664D" w:rsidRDefault="00B13A3D" w:rsidP="00C771D5">
            <w:pPr>
              <w:tabs>
                <w:tab w:val="left" w:pos="560"/>
                <w:tab w:val="left" w:pos="1120"/>
              </w:tabs>
              <w:jc w:val="both"/>
              <w:rPr>
                <w:rFonts w:ascii="Calibri" w:hAnsi="Calibri"/>
              </w:rPr>
            </w:pPr>
            <w:r>
              <w:rPr>
                <w:rFonts w:ascii="Calibri" w:hAnsi="Calibri"/>
              </w:rPr>
              <w:t>C.A.D les quantités des différentes espèces chimiques (produits et réactifs).</w:t>
            </w:r>
            <w:r w:rsidR="00C56CDC">
              <w:rPr>
                <w:rFonts w:ascii="Calibri" w:hAnsi="Calibri"/>
              </w:rPr>
              <w:t xml:space="preserve"> Prenons un exemple, réaction entre ions iodure et ions </w:t>
            </w:r>
            <w:r w:rsidR="00810CDA">
              <w:rPr>
                <w:rFonts w:ascii="Calibri" w:hAnsi="Calibri"/>
              </w:rPr>
              <w:t>peroxodisulfate</w:t>
            </w:r>
            <w:r w:rsidR="003E5A9F">
              <w:rPr>
                <w:rFonts w:ascii="Calibri" w:hAnsi="Calibri"/>
              </w:rPr>
              <w:t xml:space="preserve"> en solution</w:t>
            </w:r>
            <w:r w:rsidR="00810CDA">
              <w:rPr>
                <w:rFonts w:ascii="Calibri" w:hAnsi="Calibri"/>
              </w:rPr>
              <w:t> :</w:t>
            </w:r>
          </w:p>
          <w:p w14:paraId="53AF411A" w14:textId="2033DAC8" w:rsidR="00810CDA" w:rsidRDefault="00810CDA" w:rsidP="00C771D5">
            <w:pPr>
              <w:tabs>
                <w:tab w:val="left" w:pos="560"/>
                <w:tab w:val="left" w:pos="1120"/>
              </w:tabs>
              <w:jc w:val="both"/>
            </w:pPr>
            <w:r>
              <w:rPr>
                <w:szCs w:val="24"/>
              </w:rPr>
              <w:t xml:space="preserve">( </w:t>
            </w:r>
            <m:oMath>
              <m:r>
                <m:rPr>
                  <m:sty m:val="p"/>
                </m:rPr>
                <w:rPr>
                  <w:rFonts w:ascii="Cambria Math" w:hAnsi="Cambria Math"/>
                </w:rPr>
                <m:t>2 </m:t>
              </m:r>
              <m:sSup>
                <m:sSupPr>
                  <m:ctrlPr>
                    <w:rPr>
                      <w:rFonts w:ascii="Cambria Math" w:hAnsi="Cambria Math"/>
                      <w:i/>
                      <w:iCs/>
                    </w:rPr>
                  </m:ctrlPr>
                </m:sSupPr>
                <m:e>
                  <m:r>
                    <m:rPr>
                      <m:sty m:val="p"/>
                    </m:rPr>
                    <w:rPr>
                      <w:rFonts w:ascii="Cambria Math" w:hAnsi="Cambria Math"/>
                    </w:rPr>
                    <m:t>I</m:t>
                  </m:r>
                </m:e>
                <m:sup>
                  <m:r>
                    <m:rPr>
                      <m:sty m:val="p"/>
                    </m:rPr>
                    <w:rPr>
                      <w:rFonts w:ascii="Cambria Math" w:hAnsi="Cambria Math"/>
                    </w:rPr>
                    <m:t>-</m:t>
                  </m:r>
                </m:sup>
              </m:sSup>
              <m:d>
                <m:dPr>
                  <m:ctrlPr>
                    <w:rPr>
                      <w:rFonts w:ascii="Cambria Math" w:hAnsi="Cambria Math"/>
                      <w:i/>
                      <w:iCs/>
                    </w:rPr>
                  </m:ctrlPr>
                </m:dPr>
                <m:e>
                  <m:r>
                    <m:rPr>
                      <m:sty m:val="p"/>
                    </m:rPr>
                    <w:rPr>
                      <w:rFonts w:ascii="Cambria Math" w:hAnsi="Cambria Math"/>
                    </w:rPr>
                    <m:t>aq</m:t>
                  </m:r>
                </m:e>
              </m:d>
              <m:r>
                <m:rPr>
                  <m:sty m:val="p"/>
                </m:rPr>
                <w:rPr>
                  <w:rFonts w:ascii="Cambria Math" w:hAnsi="Cambria Math"/>
                </w:rPr>
                <m:t>+</m:t>
              </m:r>
              <m:sSub>
                <m:sSubPr>
                  <m:ctrlPr>
                    <w:rPr>
                      <w:rFonts w:ascii="Cambria Math" w:hAnsi="Cambria Math"/>
                      <w:i/>
                      <w:iCs/>
                    </w:rPr>
                  </m:ctrlPr>
                </m:sSubPr>
                <m:e>
                  <m:r>
                    <m:rPr>
                      <m:sty m:val="p"/>
                    </m:rPr>
                    <w:rPr>
                      <w:rFonts w:ascii="Cambria Math" w:hAnsi="Cambria Math"/>
                    </w:rPr>
                    <m:t>S</m:t>
                  </m:r>
                </m:e>
                <m:sub>
                  <m:r>
                    <m:rPr>
                      <m:sty m:val="p"/>
                    </m:rPr>
                    <w:rPr>
                      <w:rFonts w:ascii="Cambria Math" w:hAnsi="Cambria Math"/>
                    </w:rPr>
                    <m:t>2</m:t>
                  </m:r>
                </m:sub>
              </m:sSub>
              <m:sSubSup>
                <m:sSubSupPr>
                  <m:ctrlPr>
                    <w:rPr>
                      <w:rFonts w:ascii="Cambria Math" w:hAnsi="Cambria Math"/>
                      <w:i/>
                      <w:iCs/>
                    </w:rPr>
                  </m:ctrlPr>
                </m:sSubSupPr>
                <m:e>
                  <m:r>
                    <m:rPr>
                      <m:sty m:val="p"/>
                    </m:rPr>
                    <w:rPr>
                      <w:rFonts w:ascii="Cambria Math" w:hAnsi="Cambria Math"/>
                    </w:rPr>
                    <m:t>O</m:t>
                  </m:r>
                </m:e>
                <m:sub>
                  <m:r>
                    <m:rPr>
                      <m:sty m:val="p"/>
                    </m:rPr>
                    <w:rPr>
                      <w:rFonts w:ascii="Cambria Math" w:hAnsi="Cambria Math"/>
                    </w:rPr>
                    <m:t>8</m:t>
                  </m:r>
                </m:sub>
                <m:sup>
                  <m:r>
                    <m:rPr>
                      <m:sty m:val="p"/>
                    </m:rPr>
                    <w:rPr>
                      <w:rFonts w:ascii="Cambria Math" w:hAnsi="Cambria Math"/>
                    </w:rPr>
                    <m:t>2-</m:t>
                  </m:r>
                </m:sup>
              </m:sSubSup>
              <m:d>
                <m:dPr>
                  <m:ctrlPr>
                    <w:rPr>
                      <w:rFonts w:ascii="Cambria Math" w:hAnsi="Cambria Math"/>
                      <w:i/>
                      <w:iCs/>
                    </w:rPr>
                  </m:ctrlPr>
                </m:dPr>
                <m:e>
                  <m:r>
                    <m:rPr>
                      <m:sty m:val="p"/>
                    </m:rPr>
                    <w:rPr>
                      <w:rFonts w:ascii="Cambria Math" w:hAnsi="Cambria Math"/>
                    </w:rPr>
                    <m:t>aq</m:t>
                  </m:r>
                </m:e>
              </m:d>
              <m:groupChr>
                <m:groupChrPr>
                  <m:chr m:val="→"/>
                  <m:vertJc m:val="bot"/>
                  <m:ctrlPr>
                    <w:rPr>
                      <w:rFonts w:ascii="Cambria Math" w:hAnsi="Cambria Math"/>
                      <w:i/>
                      <w:iCs/>
                    </w:rPr>
                  </m:ctrlPr>
                </m:groupChrPr>
                <m:e>
                  <m:r>
                    <m:rPr>
                      <m:nor/>
                    </m:rPr>
                    <m:t>          </m:t>
                  </m:r>
                </m:e>
              </m:groupChr>
              <m:sSub>
                <m:sSubPr>
                  <m:ctrlPr>
                    <w:rPr>
                      <w:rFonts w:ascii="Cambria Math" w:hAnsi="Cambria Math"/>
                      <w:i/>
                      <w:iCs/>
                    </w:rPr>
                  </m:ctrlPr>
                </m:sSubPr>
                <m:e>
                  <m:r>
                    <m:rPr>
                      <m:sty m:val="p"/>
                    </m:rPr>
                    <w:rPr>
                      <w:rFonts w:ascii="Cambria Math" w:hAnsi="Cambria Math"/>
                    </w:rPr>
                    <m:t>I</m:t>
                  </m:r>
                </m:e>
                <m:sub>
                  <m:r>
                    <m:rPr>
                      <m:sty m:val="p"/>
                    </m:rPr>
                    <w:rPr>
                      <w:rFonts w:ascii="Cambria Math" w:hAnsi="Cambria Math"/>
                    </w:rPr>
                    <m:t>2</m:t>
                  </m:r>
                </m:sub>
              </m:sSub>
              <m:d>
                <m:dPr>
                  <m:ctrlPr>
                    <w:rPr>
                      <w:rFonts w:ascii="Cambria Math" w:hAnsi="Cambria Math"/>
                      <w:i/>
                      <w:iCs/>
                    </w:rPr>
                  </m:ctrlPr>
                </m:dPr>
                <m:e>
                  <m:r>
                    <m:rPr>
                      <m:sty m:val="p"/>
                    </m:rPr>
                    <w:rPr>
                      <w:rFonts w:ascii="Cambria Math" w:hAnsi="Cambria Math"/>
                    </w:rPr>
                    <m:t>aq</m:t>
                  </m:r>
                </m:e>
              </m:d>
              <m:r>
                <m:rPr>
                  <m:sty m:val="p"/>
                </m:rPr>
                <w:rPr>
                  <w:rFonts w:ascii="Cambria Math" w:hAnsi="Cambria Math"/>
                </w:rPr>
                <m:t>+2 S</m:t>
              </m:r>
              <m:sSubSup>
                <m:sSubSupPr>
                  <m:ctrlPr>
                    <w:rPr>
                      <w:rFonts w:ascii="Cambria Math" w:hAnsi="Cambria Math"/>
                      <w:i/>
                      <w:iCs/>
                    </w:rPr>
                  </m:ctrlPr>
                </m:sSubSupPr>
                <m:e>
                  <m:r>
                    <m:rPr>
                      <m:sty m:val="p"/>
                    </m:rPr>
                    <w:rPr>
                      <w:rFonts w:ascii="Cambria Math" w:hAnsi="Cambria Math"/>
                    </w:rPr>
                    <m:t>O</m:t>
                  </m:r>
                </m:e>
                <m:sub>
                  <m:r>
                    <m:rPr>
                      <m:sty m:val="p"/>
                    </m:rPr>
                    <w:rPr>
                      <w:rFonts w:ascii="Cambria Math" w:hAnsi="Cambria Math"/>
                    </w:rPr>
                    <m:t>4</m:t>
                  </m:r>
                </m:sub>
                <m:sup>
                  <m:r>
                    <m:rPr>
                      <m:sty m:val="p"/>
                    </m:rPr>
                    <w:rPr>
                      <w:rFonts w:ascii="Cambria Math" w:hAnsi="Cambria Math"/>
                    </w:rPr>
                    <m:t>2-</m:t>
                  </m:r>
                </m:sup>
              </m:sSubSup>
              <m:r>
                <m:rPr>
                  <m:sty m:val="p"/>
                </m:rPr>
                <w:rPr>
                  <w:rFonts w:ascii="Cambria Math" w:hAnsi="Cambria Math"/>
                </w:rPr>
                <m:t>(aq)</m:t>
              </m:r>
            </m:oMath>
            <w:r>
              <w:t>) (réaction redox)</w:t>
            </w:r>
          </w:p>
          <w:p w14:paraId="5A8C63C1" w14:textId="77777777" w:rsidR="008E4979" w:rsidRDefault="008E4979" w:rsidP="00C771D5">
            <w:pPr>
              <w:tabs>
                <w:tab w:val="left" w:pos="560"/>
                <w:tab w:val="left" w:pos="1120"/>
              </w:tabs>
              <w:jc w:val="both"/>
            </w:pPr>
          </w:p>
          <w:p w14:paraId="56DBBCE0" w14:textId="32A38AE7" w:rsidR="008E4979" w:rsidRDefault="003E5A9F" w:rsidP="00C771D5">
            <w:pPr>
              <w:tabs>
                <w:tab w:val="left" w:pos="560"/>
                <w:tab w:val="left" w:pos="1120"/>
              </w:tabs>
              <w:jc w:val="both"/>
              <w:rPr>
                <w:rFonts w:ascii="Calibri" w:hAnsi="Calibri"/>
              </w:rPr>
            </w:pPr>
            <w:r>
              <w:rPr>
                <w:rFonts w:ascii="Calibri" w:hAnsi="Calibri"/>
              </w:rPr>
              <w:t>Un suivi temporel reviendrait à connaitre à chaque instant la concentration de ions iodure, ions peroxodisulfate, diode et ions sulfate dans la solution.</w:t>
            </w:r>
          </w:p>
          <w:p w14:paraId="4FE966AE" w14:textId="77777777" w:rsidR="00562FF4" w:rsidRDefault="00562FF4" w:rsidP="00C771D5">
            <w:pPr>
              <w:tabs>
                <w:tab w:val="left" w:pos="560"/>
                <w:tab w:val="left" w:pos="1120"/>
              </w:tabs>
              <w:jc w:val="both"/>
              <w:rPr>
                <w:rFonts w:ascii="Calibri" w:hAnsi="Calibri"/>
              </w:rPr>
            </w:pPr>
          </w:p>
          <w:p w14:paraId="4814FBB9" w14:textId="2CDE7386" w:rsidR="00562FF4" w:rsidRDefault="00562FF4" w:rsidP="00C771D5">
            <w:pPr>
              <w:tabs>
                <w:tab w:val="left" w:pos="560"/>
                <w:tab w:val="left" w:pos="1120"/>
              </w:tabs>
              <w:jc w:val="both"/>
              <w:rPr>
                <w:rFonts w:ascii="Calibri" w:hAnsi="Calibri"/>
              </w:rPr>
            </w:pPr>
            <w:r>
              <w:rPr>
                <w:rFonts w:ascii="Calibri" w:hAnsi="Calibri"/>
              </w:rPr>
              <w:t>Deux types de suivi peuvent être réalisées des suivis quantitatifs et des suivis qualitatifs.</w:t>
            </w:r>
          </w:p>
          <w:p w14:paraId="18B899F5" w14:textId="77777777" w:rsidR="005F59FA" w:rsidRDefault="005F59FA" w:rsidP="00C771D5">
            <w:pPr>
              <w:tabs>
                <w:tab w:val="left" w:pos="560"/>
                <w:tab w:val="left" w:pos="1120"/>
              </w:tabs>
              <w:jc w:val="both"/>
              <w:rPr>
                <w:rFonts w:ascii="Calibri" w:hAnsi="Calibri"/>
              </w:rPr>
            </w:pPr>
          </w:p>
          <w:p w14:paraId="2BB0D7FA" w14:textId="1B8299F5" w:rsidR="005F59FA" w:rsidRPr="000770F1" w:rsidRDefault="005F59FA" w:rsidP="005F59FA">
            <w:pPr>
              <w:pStyle w:val="ListParagraph"/>
              <w:numPr>
                <w:ilvl w:val="0"/>
                <w:numId w:val="2"/>
              </w:numPr>
              <w:spacing w:after="0"/>
              <w:jc w:val="both"/>
              <w:rPr>
                <w:b/>
                <w:bCs/>
                <w:sz w:val="24"/>
                <w:szCs w:val="24"/>
              </w:rPr>
            </w:pPr>
            <w:r>
              <w:rPr>
                <w:b/>
                <w:bCs/>
                <w:sz w:val="24"/>
                <w:szCs w:val="24"/>
              </w:rPr>
              <w:t xml:space="preserve">Suivi quantitatif : </w:t>
            </w:r>
            <w:r>
              <w:rPr>
                <w:sz w:val="24"/>
                <w:szCs w:val="24"/>
              </w:rPr>
              <w:t>Il faut connaitre les quantités de matières au cour du tps</w:t>
            </w:r>
            <w:r w:rsidR="002F4862">
              <w:rPr>
                <w:sz w:val="24"/>
                <w:szCs w:val="24"/>
              </w:rPr>
              <w:t xml:space="preserve"> on peut par exemple citer</w:t>
            </w:r>
            <w:r>
              <w:rPr>
                <w:sz w:val="24"/>
                <w:szCs w:val="24"/>
              </w:rPr>
              <w:t xml:space="preserve"> : </w:t>
            </w:r>
          </w:p>
          <w:p w14:paraId="3A5A59FA" w14:textId="477D9256" w:rsidR="005F59FA" w:rsidRPr="000770F1" w:rsidRDefault="005F59FA" w:rsidP="005F59FA">
            <w:pPr>
              <w:pStyle w:val="ListParagraph"/>
              <w:numPr>
                <w:ilvl w:val="1"/>
                <w:numId w:val="2"/>
              </w:numPr>
              <w:spacing w:after="0"/>
              <w:jc w:val="both"/>
              <w:rPr>
                <w:b/>
                <w:bCs/>
                <w:sz w:val="24"/>
                <w:szCs w:val="24"/>
              </w:rPr>
            </w:pPr>
            <w:r>
              <w:rPr>
                <w:b/>
                <w:bCs/>
                <w:sz w:val="24"/>
                <w:szCs w:val="24"/>
              </w:rPr>
              <w:t xml:space="preserve">Mesure de l’absorbance en fonction du tps : </w:t>
            </w:r>
            <w:r>
              <w:rPr>
                <w:sz w:val="24"/>
                <w:szCs w:val="24"/>
              </w:rPr>
              <w:t xml:space="preserve"> Apparition / disparition d’espèces </w:t>
            </w:r>
            <w:r w:rsidR="0072645C">
              <w:rPr>
                <w:sz w:val="24"/>
                <w:szCs w:val="24"/>
              </w:rPr>
              <w:t xml:space="preserve">qui absorbent la lumière (par exemple, </w:t>
            </w:r>
            <w:r w:rsidR="001A04BD">
              <w:rPr>
                <w:sz w:val="24"/>
                <w:szCs w:val="24"/>
              </w:rPr>
              <w:t>le diode dans notre exemple</w:t>
            </w:r>
            <w:r w:rsidR="0072645C">
              <w:rPr>
                <w:sz w:val="24"/>
                <w:szCs w:val="24"/>
              </w:rPr>
              <w:t>)</w:t>
            </w:r>
          </w:p>
          <w:p w14:paraId="373AA297" w14:textId="0FA0748C" w:rsidR="005F59FA" w:rsidRPr="00F64082" w:rsidRDefault="005F59FA" w:rsidP="005F59FA">
            <w:pPr>
              <w:pStyle w:val="ListParagraph"/>
              <w:numPr>
                <w:ilvl w:val="1"/>
                <w:numId w:val="2"/>
              </w:numPr>
              <w:spacing w:after="0"/>
              <w:jc w:val="both"/>
              <w:rPr>
                <w:b/>
                <w:bCs/>
                <w:sz w:val="24"/>
                <w:szCs w:val="24"/>
              </w:rPr>
            </w:pPr>
            <w:r>
              <w:rPr>
                <w:b/>
                <w:bCs/>
                <w:sz w:val="24"/>
                <w:szCs w:val="24"/>
              </w:rPr>
              <w:t>M</w:t>
            </w:r>
            <w:r w:rsidRPr="000770F1">
              <w:rPr>
                <w:b/>
                <w:bCs/>
                <w:sz w:val="24"/>
                <w:szCs w:val="24"/>
              </w:rPr>
              <w:t>esure de la pression en fonction du tps</w:t>
            </w:r>
            <w:r>
              <w:rPr>
                <w:b/>
                <w:bCs/>
                <w:sz w:val="24"/>
                <w:szCs w:val="24"/>
              </w:rPr>
              <w:t xml:space="preserve"> :  </w:t>
            </w:r>
            <w:r>
              <w:rPr>
                <w:sz w:val="24"/>
                <w:szCs w:val="24"/>
              </w:rPr>
              <w:t>Apparition / disparition de gaz </w:t>
            </w:r>
            <w:r w:rsidR="00C526BF">
              <w:rPr>
                <w:sz w:val="24"/>
                <w:szCs w:val="24"/>
              </w:rPr>
              <w:t xml:space="preserve">(exemple dans la </w:t>
            </w:r>
            <w:r w:rsidR="00F6274D">
              <w:rPr>
                <w:sz w:val="24"/>
                <w:szCs w:val="24"/>
              </w:rPr>
              <w:t>dismutation</w:t>
            </w:r>
            <w:r w:rsidR="00C526BF">
              <w:rPr>
                <w:sz w:val="24"/>
                <w:szCs w:val="24"/>
              </w:rPr>
              <w:t xml:space="preserve"> de l’eau oxygénée)</w:t>
            </w:r>
          </w:p>
          <w:p w14:paraId="5F7C3B5E" w14:textId="27E25923" w:rsidR="005F59FA" w:rsidRPr="00325551" w:rsidRDefault="005F59FA" w:rsidP="005F59FA">
            <w:pPr>
              <w:pStyle w:val="ListParagraph"/>
              <w:numPr>
                <w:ilvl w:val="1"/>
                <w:numId w:val="2"/>
              </w:numPr>
              <w:spacing w:after="0"/>
              <w:jc w:val="both"/>
              <w:rPr>
                <w:b/>
                <w:bCs/>
                <w:sz w:val="24"/>
                <w:szCs w:val="24"/>
              </w:rPr>
            </w:pPr>
            <w:r w:rsidRPr="00BB1B78">
              <w:rPr>
                <w:b/>
                <w:bCs/>
                <w:sz w:val="24"/>
                <w:szCs w:val="24"/>
              </w:rPr>
              <w:t xml:space="preserve">Mesure de la conductivité en fonction du tps : </w:t>
            </w:r>
            <w:r w:rsidRPr="00BB1B78">
              <w:rPr>
                <w:sz w:val="24"/>
                <w:szCs w:val="24"/>
              </w:rPr>
              <w:t>Apparition / disparition d’espèce chargées</w:t>
            </w:r>
          </w:p>
          <w:p w14:paraId="484855FB" w14:textId="0F7C0034" w:rsidR="00325551" w:rsidRPr="00193EB2" w:rsidRDefault="004A6170" w:rsidP="005F59FA">
            <w:pPr>
              <w:pStyle w:val="ListParagraph"/>
              <w:numPr>
                <w:ilvl w:val="1"/>
                <w:numId w:val="2"/>
              </w:numPr>
              <w:spacing w:after="0"/>
              <w:jc w:val="both"/>
              <w:rPr>
                <w:b/>
                <w:bCs/>
                <w:sz w:val="24"/>
                <w:szCs w:val="24"/>
              </w:rPr>
            </w:pPr>
            <w:r>
              <w:rPr>
                <w:b/>
                <w:bCs/>
                <w:sz w:val="24"/>
                <w:szCs w:val="24"/>
              </w:rPr>
              <w:t>T</w:t>
            </w:r>
            <w:r w:rsidR="00500A3B">
              <w:rPr>
                <w:b/>
                <w:bCs/>
                <w:sz w:val="24"/>
                <w:szCs w:val="24"/>
              </w:rPr>
              <w:t>itrage</w:t>
            </w:r>
            <w:r w:rsidR="00325551">
              <w:rPr>
                <w:b/>
                <w:bCs/>
                <w:sz w:val="24"/>
                <w:szCs w:val="24"/>
              </w:rPr>
              <w:t xml:space="preserve"> successifs d’échantillons prélevées à </w:t>
            </w:r>
            <w:r w:rsidR="003B1DCB">
              <w:rPr>
                <w:b/>
                <w:bCs/>
                <w:sz w:val="24"/>
                <w:szCs w:val="24"/>
              </w:rPr>
              <w:t>différents</w:t>
            </w:r>
            <w:r w:rsidR="00325551">
              <w:rPr>
                <w:b/>
                <w:bCs/>
                <w:sz w:val="24"/>
                <w:szCs w:val="24"/>
              </w:rPr>
              <w:t xml:space="preserve"> instants</w:t>
            </w:r>
            <w:r w:rsidR="003B1DCB">
              <w:rPr>
                <w:b/>
                <w:bCs/>
                <w:sz w:val="24"/>
                <w:szCs w:val="24"/>
              </w:rPr>
              <w:t xml:space="preserve"> : </w:t>
            </w:r>
            <w:r w:rsidR="003B1DCB">
              <w:rPr>
                <w:bCs/>
                <w:sz w:val="24"/>
                <w:szCs w:val="24"/>
              </w:rPr>
              <w:t>Cette méthode nécessite de stopper la réaction dans l’échantillon.</w:t>
            </w:r>
          </w:p>
          <w:p w14:paraId="7CF70612" w14:textId="77777777" w:rsidR="005F59FA" w:rsidRDefault="005F59FA" w:rsidP="00C771D5">
            <w:pPr>
              <w:tabs>
                <w:tab w:val="left" w:pos="560"/>
                <w:tab w:val="left" w:pos="1120"/>
              </w:tabs>
              <w:jc w:val="both"/>
              <w:rPr>
                <w:rFonts w:ascii="Calibri" w:hAnsi="Calibri"/>
              </w:rPr>
            </w:pPr>
          </w:p>
          <w:p w14:paraId="73395581" w14:textId="76CCB78A" w:rsidR="007D2295" w:rsidRDefault="007D2295" w:rsidP="00C771D5">
            <w:pPr>
              <w:tabs>
                <w:tab w:val="left" w:pos="560"/>
                <w:tab w:val="left" w:pos="1120"/>
              </w:tabs>
              <w:jc w:val="both"/>
              <w:rPr>
                <w:rFonts w:ascii="Calibri" w:hAnsi="Calibri"/>
              </w:rPr>
            </w:pPr>
            <w:r>
              <w:rPr>
                <w:rFonts w:ascii="Calibri" w:hAnsi="Calibri"/>
              </w:rPr>
              <w:t>Nous allons presenter un exemple de suivi quantitatif.</w:t>
            </w:r>
          </w:p>
          <w:p w14:paraId="7992261A" w14:textId="77777777" w:rsidR="007D2295" w:rsidRDefault="007D2295" w:rsidP="00C771D5">
            <w:pPr>
              <w:tabs>
                <w:tab w:val="left" w:pos="560"/>
                <w:tab w:val="left" w:pos="1120"/>
              </w:tabs>
              <w:jc w:val="both"/>
              <w:rPr>
                <w:rFonts w:ascii="Calibri" w:hAnsi="Calibri"/>
              </w:rPr>
            </w:pPr>
          </w:p>
          <w:p w14:paraId="76B7A8A3" w14:textId="18CE3044" w:rsidR="0025664D" w:rsidRDefault="00EE654A" w:rsidP="00C771D5">
            <w:pPr>
              <w:tabs>
                <w:tab w:val="left" w:pos="560"/>
                <w:tab w:val="left" w:pos="1120"/>
              </w:tabs>
              <w:jc w:val="both"/>
              <w:rPr>
                <w:rFonts w:ascii="Calibri" w:hAnsi="Calibri"/>
              </w:rPr>
            </w:pPr>
            <w:r>
              <w:rPr>
                <w:rFonts w:ascii="Calibri" w:hAnsi="Calibri"/>
              </w:rPr>
              <w:t>En début de leçon nous aovns lancé une acquisition de l’abosrbance dans le temps d’une solution contenant des ions peroxodisulfate et des ions iodure.</w:t>
            </w:r>
            <w:r w:rsidR="009D6F3F">
              <w:rPr>
                <w:rFonts w:ascii="Calibri" w:hAnsi="Calibri"/>
              </w:rPr>
              <w:t xml:space="preserve"> </w:t>
            </w:r>
          </w:p>
          <w:p w14:paraId="0B78BA26" w14:textId="77777777" w:rsidR="00EE654A" w:rsidRPr="00EE654A" w:rsidRDefault="00EE654A" w:rsidP="00C771D5">
            <w:pPr>
              <w:tabs>
                <w:tab w:val="left" w:pos="560"/>
                <w:tab w:val="left" w:pos="1120"/>
              </w:tabs>
              <w:jc w:val="both"/>
              <w:rPr>
                <w:rFonts w:ascii="Calibri" w:hAnsi="Calibri"/>
                <w:b/>
              </w:rPr>
            </w:pPr>
          </w:p>
          <w:p w14:paraId="1783D870" w14:textId="77777777" w:rsidR="00EE654A" w:rsidRPr="00EE654A" w:rsidRDefault="00EE654A" w:rsidP="00C771D5">
            <w:pPr>
              <w:tabs>
                <w:tab w:val="left" w:pos="560"/>
                <w:tab w:val="left" w:pos="1120"/>
              </w:tabs>
              <w:jc w:val="both"/>
              <w:rPr>
                <w:rFonts w:ascii="Calibri" w:hAnsi="Calibri"/>
                <w:b/>
              </w:rPr>
            </w:pPr>
            <w:r w:rsidRPr="00EE654A">
              <w:rPr>
                <w:rFonts w:ascii="Calibri" w:hAnsi="Calibri"/>
                <w:b/>
              </w:rPr>
              <w:t>Montrer slide.</w:t>
            </w:r>
          </w:p>
          <w:p w14:paraId="381310B6" w14:textId="77777777" w:rsidR="00EE654A" w:rsidRDefault="00EE654A" w:rsidP="00C771D5">
            <w:pPr>
              <w:tabs>
                <w:tab w:val="left" w:pos="560"/>
                <w:tab w:val="left" w:pos="1120"/>
              </w:tabs>
              <w:jc w:val="both"/>
              <w:rPr>
                <w:rFonts w:ascii="Calibri" w:hAnsi="Calibri"/>
              </w:rPr>
            </w:pPr>
          </w:p>
          <w:p w14:paraId="7ECD7A6F" w14:textId="11D82F9A" w:rsidR="0025664D" w:rsidRDefault="009D6F3F" w:rsidP="00C771D5">
            <w:pPr>
              <w:tabs>
                <w:tab w:val="left" w:pos="560"/>
                <w:tab w:val="left" w:pos="1120"/>
              </w:tabs>
              <w:jc w:val="both"/>
              <w:rPr>
                <w:rFonts w:ascii="Calibri" w:hAnsi="Calibri"/>
              </w:rPr>
            </w:pPr>
            <w:r>
              <w:rPr>
                <w:rFonts w:ascii="Calibri" w:hAnsi="Calibri"/>
              </w:rPr>
              <w:t xml:space="preserve">L’apparition </w:t>
            </w:r>
            <w:r w:rsidR="009908FB">
              <w:rPr>
                <w:rFonts w:ascii="Calibri" w:hAnsi="Calibri"/>
              </w:rPr>
              <w:t>de diode</w:t>
            </w:r>
            <w:r>
              <w:rPr>
                <w:rFonts w:ascii="Calibri" w:hAnsi="Calibri"/>
              </w:rPr>
              <w:t xml:space="preserve"> peut être suivi par spectrophotométrie UV-visible</w:t>
            </w:r>
            <w:r w:rsidR="009908FB">
              <w:rPr>
                <w:rFonts w:ascii="Calibri" w:hAnsi="Calibri"/>
              </w:rPr>
              <w:t xml:space="preserve"> ce qui nous renseigne sur l’avancement</w:t>
            </w:r>
            <w:r w:rsidR="00C81CCD">
              <w:rPr>
                <w:rFonts w:ascii="Calibri" w:hAnsi="Calibri"/>
              </w:rPr>
              <w:t xml:space="preserve"> avec la loi de Beer Lambert.</w:t>
            </w:r>
            <w:r w:rsidR="009908FB">
              <w:rPr>
                <w:rFonts w:ascii="Calibri" w:hAnsi="Calibri"/>
              </w:rPr>
              <w:t xml:space="preserve"> </w:t>
            </w:r>
            <w:r w:rsidR="00C81CCD">
              <w:rPr>
                <w:rFonts w:ascii="Calibri" w:hAnsi="Calibri"/>
              </w:rPr>
              <w:t>C</w:t>
            </w:r>
            <w:r w:rsidR="009908FB">
              <w:rPr>
                <w:rFonts w:ascii="Calibri" w:hAnsi="Calibri"/>
              </w:rPr>
              <w:t xml:space="preserve">onnaissant les concentrations initiales de ions </w:t>
            </w:r>
            <w:r w:rsidR="009908FB">
              <w:rPr>
                <w:rFonts w:ascii="Calibri" w:hAnsi="Calibri"/>
              </w:rPr>
              <w:lastRenderedPageBreak/>
              <w:t>iodure et peroxodisulfate nous pouvons déterminer les quantités de chaque espèce en solution à tout instant.</w:t>
            </w:r>
          </w:p>
          <w:p w14:paraId="2BDEF308" w14:textId="77777777" w:rsidR="0025664D" w:rsidRDefault="0025664D" w:rsidP="00C771D5">
            <w:pPr>
              <w:tabs>
                <w:tab w:val="left" w:pos="560"/>
                <w:tab w:val="left" w:pos="1120"/>
              </w:tabs>
              <w:jc w:val="both"/>
              <w:rPr>
                <w:rFonts w:ascii="Calibri" w:hAnsi="Calibri"/>
              </w:rPr>
            </w:pPr>
          </w:p>
          <w:p w14:paraId="2633399C" w14:textId="24B5D78C" w:rsidR="00C81CCD" w:rsidRDefault="00C81CCD" w:rsidP="00C81CCD">
            <w:pPr>
              <w:jc w:val="both"/>
              <w:rPr>
                <w:b/>
                <w:bCs/>
                <w:color w:val="0070C0"/>
                <w:szCs w:val="24"/>
              </w:rPr>
            </w:pPr>
            <w:r w:rsidRPr="00BB1B78">
              <w:rPr>
                <w:color w:val="C0504D" w:themeColor="accent2"/>
                <w:szCs w:val="24"/>
                <w:u w:val="single"/>
              </w:rPr>
              <w:t>Expérience 1 :</w:t>
            </w:r>
            <w:r w:rsidRPr="00BB1B78">
              <w:rPr>
                <w:color w:val="C0504D" w:themeColor="accent2"/>
                <w:szCs w:val="24"/>
              </w:rPr>
              <w:t xml:space="preserve"> Suivie spectrophotométrique de la réaction de I</w:t>
            </w:r>
            <w:r w:rsidRPr="00BB1B78">
              <w:rPr>
                <w:color w:val="C0504D" w:themeColor="accent2"/>
                <w:szCs w:val="24"/>
                <w:vertAlign w:val="superscript"/>
              </w:rPr>
              <w:t>-</w:t>
            </w:r>
            <w:r w:rsidRPr="00BB1B78">
              <w:rPr>
                <w:color w:val="C0504D" w:themeColor="accent2"/>
                <w:szCs w:val="24"/>
              </w:rPr>
              <w:t xml:space="preserve"> avec S</w:t>
            </w:r>
            <w:r w:rsidRPr="00BB1B78">
              <w:rPr>
                <w:color w:val="C0504D" w:themeColor="accent2"/>
                <w:szCs w:val="24"/>
                <w:vertAlign w:val="subscript"/>
              </w:rPr>
              <w:t>2</w:t>
            </w:r>
            <w:r w:rsidRPr="00BB1B78">
              <w:rPr>
                <w:color w:val="C0504D" w:themeColor="accent2"/>
                <w:szCs w:val="24"/>
              </w:rPr>
              <w:t>O</w:t>
            </w:r>
            <w:r w:rsidRPr="00BB1B78">
              <w:rPr>
                <w:color w:val="C0504D" w:themeColor="accent2"/>
                <w:szCs w:val="24"/>
                <w:vertAlign w:val="subscript"/>
              </w:rPr>
              <w:t>8</w:t>
            </w:r>
            <w:r w:rsidRPr="00BB1B78">
              <w:rPr>
                <w:color w:val="C0504D" w:themeColor="accent2"/>
                <w:szCs w:val="24"/>
                <w:vertAlign w:val="superscript"/>
              </w:rPr>
              <w:t>2-</w:t>
            </w:r>
            <w:r w:rsidRPr="00BB1B78">
              <w:rPr>
                <w:color w:val="C0504D" w:themeColor="accent2"/>
                <w:szCs w:val="24"/>
              </w:rPr>
              <w:t xml:space="preserve">                   </w:t>
            </w:r>
            <w:r w:rsidRPr="00F1349C">
              <w:rPr>
                <w:color w:val="0070C0"/>
                <w:szCs w:val="24"/>
              </w:rPr>
              <w:t xml:space="preserve"> </w:t>
            </w:r>
            <w:r w:rsidRPr="00F1349C">
              <w:rPr>
                <w:b/>
                <w:bCs/>
                <w:color w:val="0070C0"/>
                <w:szCs w:val="24"/>
              </w:rPr>
              <w:t>[</w:t>
            </w:r>
            <w:r w:rsidR="00F569E2">
              <w:rPr>
                <w:b/>
                <w:bCs/>
                <w:color w:val="0070C0"/>
                <w:szCs w:val="24"/>
              </w:rPr>
              <w:t>5</w:t>
            </w:r>
            <w:r w:rsidRPr="00F1349C">
              <w:rPr>
                <w:b/>
                <w:bCs/>
                <w:color w:val="0070C0"/>
                <w:szCs w:val="24"/>
              </w:rPr>
              <w:t>]p199</w:t>
            </w:r>
          </w:p>
          <w:p w14:paraId="2B1EA9B3" w14:textId="5954DFDD" w:rsidR="00C81CCD" w:rsidRPr="006F4CCF" w:rsidRDefault="00C81CCD" w:rsidP="00C81CCD">
            <w:pPr>
              <w:pStyle w:val="ListParagraph"/>
              <w:numPr>
                <w:ilvl w:val="0"/>
                <w:numId w:val="3"/>
              </w:numPr>
              <w:spacing w:after="0"/>
              <w:jc w:val="both"/>
              <w:rPr>
                <w:b/>
                <w:bCs/>
                <w:color w:val="C0504D" w:themeColor="accent2"/>
                <w:sz w:val="24"/>
                <w:szCs w:val="24"/>
                <w:u w:val="single"/>
              </w:rPr>
            </w:pPr>
            <w:r w:rsidRPr="00BB1B78">
              <w:rPr>
                <w:color w:val="C0504D" w:themeColor="accent2"/>
                <w:sz w:val="24"/>
                <w:szCs w:val="24"/>
              </w:rPr>
              <w:t>Montrer la courbe</w:t>
            </w:r>
            <w:r>
              <w:rPr>
                <w:color w:val="C0504D" w:themeColor="accent2"/>
                <w:sz w:val="24"/>
                <w:szCs w:val="24"/>
              </w:rPr>
              <w:t xml:space="preserve"> (ne pas l’</w:t>
            </w:r>
            <w:r>
              <w:rPr>
                <w:color w:val="C0504D" w:themeColor="accent2"/>
                <w:sz w:val="24"/>
                <w:szCs w:val="24"/>
              </w:rPr>
              <w:t>effacer</w:t>
            </w:r>
            <w:r>
              <w:rPr>
                <w:color w:val="C0504D" w:themeColor="accent2"/>
                <w:sz w:val="24"/>
                <w:szCs w:val="24"/>
              </w:rPr>
              <w:t>)</w:t>
            </w:r>
          </w:p>
          <w:p w14:paraId="231E3361" w14:textId="6B7452CC" w:rsidR="0025664D" w:rsidRPr="00A15793" w:rsidRDefault="006F4CCF" w:rsidP="00C771D5">
            <w:pPr>
              <w:pStyle w:val="ListParagraph"/>
              <w:numPr>
                <w:ilvl w:val="0"/>
                <w:numId w:val="3"/>
              </w:numPr>
              <w:tabs>
                <w:tab w:val="left" w:pos="560"/>
                <w:tab w:val="left" w:pos="1120"/>
              </w:tabs>
              <w:spacing w:after="0"/>
              <w:jc w:val="both"/>
              <w:rPr>
                <w:rFonts w:ascii="Calibri" w:hAnsi="Calibri"/>
              </w:rPr>
            </w:pPr>
            <w:r w:rsidRPr="00A15793">
              <w:rPr>
                <w:color w:val="C0504D" w:themeColor="accent2"/>
                <w:sz w:val="24"/>
                <w:szCs w:val="24"/>
              </w:rPr>
              <w:t>On peut évaluer t1/2 pour caracteriser la du</w:t>
            </w:r>
            <w:r w:rsidR="00A15793">
              <w:rPr>
                <w:color w:val="C0504D" w:themeColor="accent2"/>
                <w:sz w:val="24"/>
                <w:szCs w:val="24"/>
              </w:rPr>
              <w:t>rée de cette réaction (~ 60 sec ?)</w:t>
            </w:r>
          </w:p>
          <w:p w14:paraId="24E513D4" w14:textId="77777777" w:rsidR="006F4CCF" w:rsidRDefault="006F4CCF" w:rsidP="00C771D5">
            <w:pPr>
              <w:tabs>
                <w:tab w:val="left" w:pos="560"/>
                <w:tab w:val="left" w:pos="1120"/>
              </w:tabs>
              <w:jc w:val="both"/>
              <w:rPr>
                <w:rFonts w:ascii="Calibri" w:hAnsi="Calibri"/>
              </w:rPr>
            </w:pPr>
          </w:p>
          <w:p w14:paraId="58A5CFED" w14:textId="69DB355C" w:rsidR="0025664D" w:rsidRDefault="003F489F" w:rsidP="00C771D5">
            <w:pPr>
              <w:tabs>
                <w:tab w:val="left" w:pos="560"/>
                <w:tab w:val="left" w:pos="1120"/>
              </w:tabs>
              <w:jc w:val="both"/>
              <w:rPr>
                <w:rFonts w:ascii="Calibri" w:hAnsi="Calibri"/>
              </w:rPr>
            </w:pPr>
            <w:r>
              <w:rPr>
                <w:rFonts w:ascii="Calibri" w:hAnsi="Calibri"/>
              </w:rPr>
              <w:t xml:space="preserve">Pour ce qui est des </w:t>
            </w:r>
            <w:r w:rsidR="003566E1">
              <w:rPr>
                <w:rFonts w:ascii="Calibri" w:hAnsi="Calibri"/>
              </w:rPr>
              <w:t>méthodes de suivi qualitatives, on peut prélever du milieu</w:t>
            </w:r>
            <w:r w:rsidR="003566E1" w:rsidRPr="003566E1">
              <w:rPr>
                <w:rFonts w:ascii="Calibri" w:hAnsi="Calibri"/>
              </w:rPr>
              <w:t xml:space="preserve"> réactionnel un échantillon à différents dates t et en le mettant sur une plaque CCM</w:t>
            </w:r>
            <w:r w:rsidR="003566E1">
              <w:rPr>
                <w:rFonts w:ascii="Calibri" w:hAnsi="Calibri"/>
              </w:rPr>
              <w:t xml:space="preserve"> (2)</w:t>
            </w:r>
            <w:r w:rsidR="003566E1" w:rsidRPr="003566E1">
              <w:rPr>
                <w:rFonts w:ascii="Calibri" w:hAnsi="Calibri"/>
              </w:rPr>
              <w:t xml:space="preserve"> où sont également déposé le réactif pur et le produit pur</w:t>
            </w:r>
            <w:r w:rsidR="003566E1">
              <w:rPr>
                <w:rFonts w:ascii="Calibri" w:hAnsi="Calibri"/>
              </w:rPr>
              <w:t xml:space="preserve"> (respectivement 1 et 3)</w:t>
            </w:r>
            <w:r w:rsidR="003566E1" w:rsidRPr="003566E1">
              <w:rPr>
                <w:rFonts w:ascii="Calibri" w:hAnsi="Calibri"/>
              </w:rPr>
              <w:t>, on peut suivre la réaction et savoir lorsque celle-ci est terminée.</w:t>
            </w:r>
          </w:p>
          <w:p w14:paraId="5B7FA8F0" w14:textId="77777777" w:rsidR="00AA4A82" w:rsidRDefault="00AA4A82" w:rsidP="00C771D5">
            <w:pPr>
              <w:tabs>
                <w:tab w:val="left" w:pos="560"/>
                <w:tab w:val="left" w:pos="1120"/>
              </w:tabs>
              <w:jc w:val="both"/>
              <w:rPr>
                <w:rFonts w:ascii="Calibri" w:hAnsi="Calibri"/>
              </w:rPr>
            </w:pPr>
          </w:p>
          <w:p w14:paraId="7E358708" w14:textId="668A436D" w:rsidR="00AA4A82" w:rsidRPr="00AA4A82" w:rsidRDefault="00AA4A82" w:rsidP="00C771D5">
            <w:pPr>
              <w:tabs>
                <w:tab w:val="left" w:pos="560"/>
                <w:tab w:val="left" w:pos="1120"/>
              </w:tabs>
              <w:jc w:val="both"/>
              <w:rPr>
                <w:rFonts w:ascii="Calibri" w:hAnsi="Calibri"/>
                <w:b/>
              </w:rPr>
            </w:pPr>
            <w:r w:rsidRPr="00AA4A82">
              <w:rPr>
                <w:rFonts w:ascii="Calibri" w:hAnsi="Calibri"/>
                <w:b/>
              </w:rPr>
              <w:t>Illustrer avec slide.</w:t>
            </w:r>
          </w:p>
          <w:p w14:paraId="44F0D843" w14:textId="77777777" w:rsidR="00DE6EBB" w:rsidRDefault="00DE6EBB" w:rsidP="00C771D5">
            <w:pPr>
              <w:tabs>
                <w:tab w:val="left" w:pos="560"/>
                <w:tab w:val="left" w:pos="1120"/>
              </w:tabs>
              <w:jc w:val="both"/>
              <w:rPr>
                <w:rFonts w:ascii="Calibri" w:hAnsi="Calibri"/>
              </w:rPr>
            </w:pPr>
          </w:p>
          <w:p w14:paraId="66A54BD8" w14:textId="742D77ED" w:rsidR="00DE6EBB" w:rsidRDefault="00DE6EBB" w:rsidP="00C771D5">
            <w:pPr>
              <w:tabs>
                <w:tab w:val="left" w:pos="560"/>
                <w:tab w:val="left" w:pos="1120"/>
              </w:tabs>
              <w:jc w:val="both"/>
              <w:rPr>
                <w:rFonts w:ascii="Calibri" w:hAnsi="Calibri"/>
              </w:rPr>
            </w:pPr>
            <w:r>
              <w:rPr>
                <w:rFonts w:ascii="Calibri" w:hAnsi="Calibri"/>
              </w:rPr>
              <w:t>Cette méthode fonctionne pout des molécules organiques même si elles n’absorbent pas dans l’</w:t>
            </w:r>
            <w:r w:rsidR="00BE5FDB">
              <w:rPr>
                <w:rFonts w:ascii="Calibri" w:hAnsi="Calibri"/>
              </w:rPr>
              <w:t>UV-</w:t>
            </w:r>
            <w:r>
              <w:rPr>
                <w:rFonts w:ascii="Calibri" w:hAnsi="Calibri"/>
              </w:rPr>
              <w:t>visible</w:t>
            </w:r>
            <w:r w:rsidR="00BE5FDB">
              <w:rPr>
                <w:rFonts w:ascii="Calibri" w:hAnsi="Calibri"/>
              </w:rPr>
              <w:t>.</w:t>
            </w:r>
          </w:p>
          <w:p w14:paraId="39A1CD03" w14:textId="77777777" w:rsidR="00C771D5" w:rsidRDefault="00C771D5" w:rsidP="00C771D5">
            <w:pPr>
              <w:tabs>
                <w:tab w:val="left" w:pos="560"/>
                <w:tab w:val="left" w:pos="1120"/>
              </w:tabs>
              <w:jc w:val="both"/>
              <w:rPr>
                <w:rFonts w:ascii="Calibri" w:hAnsi="Calibri"/>
              </w:rPr>
            </w:pPr>
          </w:p>
          <w:p w14:paraId="3189AD63" w14:textId="77777777" w:rsidR="00500A3B" w:rsidRDefault="00500A3B" w:rsidP="00C771D5">
            <w:pPr>
              <w:tabs>
                <w:tab w:val="left" w:pos="560"/>
                <w:tab w:val="left" w:pos="1120"/>
              </w:tabs>
              <w:jc w:val="both"/>
              <w:rPr>
                <w:rFonts w:ascii="Calibri" w:hAnsi="Calibri"/>
              </w:rPr>
            </w:pPr>
          </w:p>
          <w:p w14:paraId="257E05F9" w14:textId="7EF9A938" w:rsidR="00AA4A82" w:rsidRDefault="00AA4A82" w:rsidP="00C771D5">
            <w:pPr>
              <w:tabs>
                <w:tab w:val="left" w:pos="560"/>
                <w:tab w:val="left" w:pos="1120"/>
              </w:tabs>
              <w:jc w:val="both"/>
              <w:rPr>
                <w:rFonts w:ascii="Calibri" w:hAnsi="Calibri"/>
              </w:rPr>
            </w:pPr>
            <w:r>
              <w:rPr>
                <w:noProof/>
                <w:lang w:eastAsia="ja-JP"/>
              </w:rPr>
              <w:drawing>
                <wp:inline distT="0" distB="0" distL="0" distR="0" wp14:anchorId="4ADDCF9D" wp14:editId="4A9EA1E1">
                  <wp:extent cx="5916042" cy="465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84" t="12453" r="53773" b="27320"/>
                          <a:stretch/>
                        </pic:blipFill>
                        <pic:spPr bwMode="auto">
                          <a:xfrm>
                            <a:off x="0" y="0"/>
                            <a:ext cx="5938595" cy="4673569"/>
                          </a:xfrm>
                          <a:prstGeom prst="rect">
                            <a:avLst/>
                          </a:prstGeom>
                          <a:ln>
                            <a:noFill/>
                          </a:ln>
                          <a:extLst>
                            <a:ext uri="{53640926-AAD7-44D8-BBD7-CCE9431645EC}">
                              <a14:shadowObscured xmlns:a14="http://schemas.microsoft.com/office/drawing/2010/main"/>
                            </a:ext>
                          </a:extLst>
                        </pic:spPr>
                      </pic:pic>
                    </a:graphicData>
                  </a:graphic>
                </wp:inline>
              </w:drawing>
            </w:r>
          </w:p>
          <w:p w14:paraId="77A1400B" w14:textId="77777777" w:rsidR="00C771D5" w:rsidRDefault="00C771D5" w:rsidP="00C771D5">
            <w:pPr>
              <w:tabs>
                <w:tab w:val="left" w:pos="560"/>
                <w:tab w:val="left" w:pos="1120"/>
              </w:tabs>
              <w:jc w:val="both"/>
              <w:rPr>
                <w:rFonts w:ascii="Calibri" w:hAnsi="Calibri"/>
              </w:rPr>
            </w:pPr>
          </w:p>
          <w:p w14:paraId="4BA67733" w14:textId="77777777" w:rsidR="00F569E2" w:rsidRDefault="00F569E2" w:rsidP="00C771D5">
            <w:pPr>
              <w:tabs>
                <w:tab w:val="left" w:pos="560"/>
                <w:tab w:val="left" w:pos="1120"/>
              </w:tabs>
              <w:jc w:val="both"/>
              <w:rPr>
                <w:rFonts w:ascii="Calibri" w:hAnsi="Calibri"/>
              </w:rPr>
            </w:pPr>
          </w:p>
          <w:p w14:paraId="27D75BF2" w14:textId="77777777" w:rsidR="00F569E2" w:rsidRDefault="00F569E2" w:rsidP="00C771D5">
            <w:pPr>
              <w:tabs>
                <w:tab w:val="left" w:pos="560"/>
                <w:tab w:val="left" w:pos="1120"/>
              </w:tabs>
              <w:jc w:val="both"/>
              <w:rPr>
                <w:rFonts w:ascii="Calibri" w:hAnsi="Calibri"/>
              </w:rPr>
            </w:pPr>
          </w:p>
          <w:p w14:paraId="0BEF1288" w14:textId="77777777" w:rsidR="00F569E2" w:rsidRDefault="00F569E2" w:rsidP="00C771D5">
            <w:pPr>
              <w:tabs>
                <w:tab w:val="left" w:pos="560"/>
                <w:tab w:val="left" w:pos="1120"/>
              </w:tabs>
              <w:jc w:val="both"/>
              <w:rPr>
                <w:rFonts w:ascii="Calibri" w:hAnsi="Calibri"/>
              </w:rPr>
            </w:pPr>
          </w:p>
          <w:p w14:paraId="760146EB" w14:textId="1B7BB492" w:rsidR="00500A3B" w:rsidRDefault="001A3D40" w:rsidP="00C771D5">
            <w:pPr>
              <w:tabs>
                <w:tab w:val="left" w:pos="560"/>
                <w:tab w:val="left" w:pos="1120"/>
              </w:tabs>
              <w:jc w:val="both"/>
              <w:rPr>
                <w:rFonts w:ascii="Calibri" w:hAnsi="Calibri"/>
              </w:rPr>
            </w:pPr>
            <w:r w:rsidRPr="001A3D40">
              <w:rPr>
                <w:rFonts w:ascii="Calibri" w:hAnsi="Calibri"/>
                <w:b/>
              </w:rPr>
              <w:t>Effet de la temperature :</w:t>
            </w:r>
            <w:r>
              <w:rPr>
                <w:rFonts w:ascii="Calibri" w:hAnsi="Calibri"/>
              </w:rPr>
              <w:t xml:space="preserve"> </w:t>
            </w:r>
            <w:r w:rsidR="00500A3B" w:rsidRPr="00500A3B">
              <w:rPr>
                <w:rFonts w:ascii="Calibri" w:hAnsi="Calibri"/>
              </w:rPr>
              <w:t>Tous les autres paramètres du système étant maintenus constant, l’augmentation de la température du milieu réactionnel diminue la durée d’évolution du système et inversement.</w:t>
            </w:r>
          </w:p>
          <w:p w14:paraId="0022E7A0" w14:textId="2A0A9730" w:rsidR="00500A3B" w:rsidRDefault="00500A3B" w:rsidP="00C771D5">
            <w:pPr>
              <w:tabs>
                <w:tab w:val="left" w:pos="560"/>
                <w:tab w:val="left" w:pos="1120"/>
              </w:tabs>
              <w:jc w:val="both"/>
              <w:rPr>
                <w:rFonts w:ascii="Calibri" w:hAnsi="Calibri"/>
              </w:rPr>
            </w:pPr>
          </w:p>
          <w:p w14:paraId="6FC5C139" w14:textId="77777777" w:rsidR="001A3D40" w:rsidRDefault="001A3D40" w:rsidP="001A3D40">
            <w:pPr>
              <w:pStyle w:val="Default"/>
            </w:pPr>
            <w:r>
              <w:rPr>
                <w:rFonts w:ascii="Calibri" w:hAnsi="Calibri"/>
              </w:rPr>
              <w:t xml:space="preserve">Interpretaion avec la fréquence des chocs des particules. Montrer petite animation flash : </w:t>
            </w:r>
          </w:p>
          <w:p w14:paraId="73CB03AD" w14:textId="057B6D4D" w:rsidR="001A3D40" w:rsidRDefault="001A3D40" w:rsidP="001A3D40">
            <w:pPr>
              <w:tabs>
                <w:tab w:val="left" w:pos="560"/>
                <w:tab w:val="left" w:pos="1120"/>
              </w:tabs>
              <w:jc w:val="both"/>
              <w:rPr>
                <w:sz w:val="23"/>
                <w:szCs w:val="23"/>
              </w:rPr>
            </w:pPr>
            <w:r>
              <w:t xml:space="preserve"> </w:t>
            </w:r>
            <w:hyperlink r:id="rId13" w:history="1">
              <w:r w:rsidRPr="00891BDD">
                <w:rPr>
                  <w:rStyle w:val="Hyperlink"/>
                  <w:sz w:val="23"/>
                  <w:szCs w:val="23"/>
                </w:rPr>
                <w:t>http://scphysiques.free.fr/TS/chimieTS/cinetique2.swf</w:t>
              </w:r>
            </w:hyperlink>
            <w:r>
              <w:rPr>
                <w:sz w:val="23"/>
                <w:szCs w:val="23"/>
              </w:rPr>
              <w:t xml:space="preserve"> (dans dossier de toutes façon).</w:t>
            </w:r>
          </w:p>
          <w:p w14:paraId="2D3BDFD4" w14:textId="77777777" w:rsidR="00DD0CF8" w:rsidRDefault="00DD0CF8" w:rsidP="001A3D40">
            <w:pPr>
              <w:tabs>
                <w:tab w:val="left" w:pos="560"/>
                <w:tab w:val="left" w:pos="1120"/>
              </w:tabs>
              <w:jc w:val="both"/>
              <w:rPr>
                <w:sz w:val="23"/>
                <w:szCs w:val="23"/>
              </w:rPr>
            </w:pPr>
          </w:p>
          <w:p w14:paraId="0879AADD" w14:textId="77777777" w:rsidR="00385BFB" w:rsidRDefault="00385BFB" w:rsidP="001A3D40">
            <w:pPr>
              <w:tabs>
                <w:tab w:val="left" w:pos="560"/>
                <w:tab w:val="left" w:pos="1120"/>
              </w:tabs>
              <w:jc w:val="both"/>
              <w:rPr>
                <w:sz w:val="23"/>
                <w:szCs w:val="23"/>
              </w:rPr>
            </w:pPr>
          </w:p>
          <w:p w14:paraId="6F657B99" w14:textId="136C48DA" w:rsidR="00BC27E3" w:rsidRDefault="00385BFB" w:rsidP="00C771D5">
            <w:pPr>
              <w:tabs>
                <w:tab w:val="left" w:pos="560"/>
                <w:tab w:val="left" w:pos="1120"/>
              </w:tabs>
              <w:jc w:val="both"/>
              <w:rPr>
                <w:rFonts w:ascii="Calibri" w:hAnsi="Calibri"/>
              </w:rPr>
            </w:pPr>
            <w:r>
              <w:rPr>
                <w:noProof/>
                <w:lang w:eastAsia="ja-JP"/>
              </w:rPr>
              <w:drawing>
                <wp:inline distT="0" distB="0" distL="0" distR="0" wp14:anchorId="21978251" wp14:editId="3E41D41C">
                  <wp:extent cx="5938663" cy="37507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6" t="20629" r="53582" b="31062"/>
                          <a:stretch/>
                        </pic:blipFill>
                        <pic:spPr bwMode="auto">
                          <a:xfrm>
                            <a:off x="0" y="0"/>
                            <a:ext cx="5967280" cy="3768808"/>
                          </a:xfrm>
                          <a:prstGeom prst="rect">
                            <a:avLst/>
                          </a:prstGeom>
                          <a:ln>
                            <a:noFill/>
                          </a:ln>
                          <a:extLst>
                            <a:ext uri="{53640926-AAD7-44D8-BBD7-CCE9431645EC}">
                              <a14:shadowObscured xmlns:a14="http://schemas.microsoft.com/office/drawing/2010/main"/>
                            </a:ext>
                          </a:extLst>
                        </pic:spPr>
                      </pic:pic>
                    </a:graphicData>
                  </a:graphic>
                </wp:inline>
              </w:drawing>
            </w:r>
          </w:p>
          <w:p w14:paraId="237B8D96" w14:textId="4E7F2AF8" w:rsidR="00500A3B" w:rsidRDefault="00DD0CF8" w:rsidP="00C771D5">
            <w:pPr>
              <w:tabs>
                <w:tab w:val="left" w:pos="560"/>
                <w:tab w:val="left" w:pos="1120"/>
              </w:tabs>
              <w:jc w:val="both"/>
              <w:rPr>
                <w:rFonts w:ascii="Calibri" w:hAnsi="Calibri"/>
              </w:rPr>
            </w:pPr>
            <w:r>
              <w:rPr>
                <w:rFonts w:ascii="Calibri" w:hAnsi="Calibri"/>
              </w:rPr>
              <w:t>NE PAS FAIRE L’EXPERIENCE DEVANT LE JURY, CE SONT LES MÊMES GESTES ET ON SERA STRESSÉ</w:t>
            </w:r>
            <w:r w:rsidR="00BC27E3">
              <w:rPr>
                <w:rFonts w:ascii="Calibri" w:hAnsi="Calibri"/>
              </w:rPr>
              <w:t>.</w:t>
            </w:r>
          </w:p>
          <w:p w14:paraId="702D6907" w14:textId="641E09A9" w:rsidR="00BC27E3" w:rsidRDefault="00BC27E3" w:rsidP="00C771D5">
            <w:pPr>
              <w:tabs>
                <w:tab w:val="left" w:pos="560"/>
                <w:tab w:val="left" w:pos="1120"/>
              </w:tabs>
              <w:jc w:val="both"/>
              <w:rPr>
                <w:rFonts w:ascii="Calibri" w:hAnsi="Calibri"/>
              </w:rPr>
            </w:pPr>
            <w:r>
              <w:rPr>
                <w:rFonts w:ascii="Calibri" w:hAnsi="Calibri"/>
              </w:rPr>
              <w:t xml:space="preserve">Montrer simplement une courbe faite en préparation avec la concentration doublé. </w:t>
            </w:r>
          </w:p>
          <w:p w14:paraId="55F3689E" w14:textId="77777777" w:rsidR="00500A3B" w:rsidRDefault="00500A3B" w:rsidP="00C771D5">
            <w:pPr>
              <w:tabs>
                <w:tab w:val="left" w:pos="560"/>
                <w:tab w:val="left" w:pos="1120"/>
              </w:tabs>
              <w:jc w:val="both"/>
              <w:rPr>
                <w:rFonts w:ascii="Calibri" w:hAnsi="Calibri"/>
              </w:rPr>
            </w:pPr>
          </w:p>
          <w:p w14:paraId="486B79AF" w14:textId="77777777" w:rsidR="00500A3B" w:rsidRDefault="00CA7C9E" w:rsidP="00C771D5">
            <w:pPr>
              <w:tabs>
                <w:tab w:val="left" w:pos="560"/>
                <w:tab w:val="left" w:pos="1120"/>
              </w:tabs>
              <w:jc w:val="both"/>
              <w:rPr>
                <w:rFonts w:ascii="Calibri" w:hAnsi="Calibri"/>
              </w:rPr>
            </w:pPr>
            <w:r w:rsidRPr="00CA7C9E">
              <w:rPr>
                <w:rFonts w:ascii="Calibri" w:hAnsi="Calibri"/>
              </w:rPr>
              <w:t>Tous les autres paramètres du système étant maintenus constant, l’augmentation de la  concentration en réactifs diminue la durée d’évolution du système</w:t>
            </w:r>
            <w:r>
              <w:rPr>
                <w:rFonts w:ascii="Calibri" w:hAnsi="Calibri"/>
              </w:rPr>
              <w:t xml:space="preserve"> POUR CE MODÈLE SIMPLISTE.</w:t>
            </w:r>
          </w:p>
          <w:p w14:paraId="5E281347" w14:textId="77777777" w:rsidR="00080401" w:rsidRDefault="00080401" w:rsidP="00C771D5">
            <w:pPr>
              <w:tabs>
                <w:tab w:val="left" w:pos="560"/>
                <w:tab w:val="left" w:pos="1120"/>
              </w:tabs>
              <w:jc w:val="both"/>
              <w:rPr>
                <w:rFonts w:ascii="Calibri" w:hAnsi="Calibri"/>
              </w:rPr>
            </w:pPr>
          </w:p>
          <w:p w14:paraId="2C09EB21" w14:textId="77777777" w:rsidR="00080401" w:rsidRDefault="00080401" w:rsidP="00080401">
            <w:pPr>
              <w:tabs>
                <w:tab w:val="left" w:pos="560"/>
                <w:tab w:val="left" w:pos="1120"/>
              </w:tabs>
              <w:jc w:val="both"/>
              <w:rPr>
                <w:rFonts w:ascii="Calibri" w:hAnsi="Calibri"/>
              </w:rPr>
            </w:pPr>
            <w:r>
              <w:rPr>
                <w:rFonts w:ascii="Calibri" w:hAnsi="Calibri"/>
              </w:rPr>
              <w:t xml:space="preserve">Il existe des cas plus complexes où la vitesse de réaction </w:t>
            </w:r>
            <w:r w:rsidR="003F4D05">
              <w:rPr>
                <w:rFonts w:ascii="Calibri" w:hAnsi="Calibri"/>
              </w:rPr>
              <w:t>dépend différemment des concentrations des réactifs.</w:t>
            </w:r>
            <w:r w:rsidR="00F364A5">
              <w:rPr>
                <w:rFonts w:ascii="Calibri" w:hAnsi="Calibri"/>
              </w:rPr>
              <w:t xml:space="preserve"> (</w:t>
            </w:r>
            <w:r w:rsidR="00066F2B">
              <w:rPr>
                <w:rFonts w:ascii="Calibri" w:hAnsi="Calibri"/>
              </w:rPr>
              <w:t>Ex. formation du b</w:t>
            </w:r>
            <w:r w:rsidR="00F364A5">
              <w:rPr>
                <w:rFonts w:ascii="Calibri" w:hAnsi="Calibri"/>
              </w:rPr>
              <w:t>romure d’hydrogène c.f. dunod PCSI chimie p. 213)</w:t>
            </w:r>
          </w:p>
          <w:p w14:paraId="138E1A0C" w14:textId="77777777" w:rsidR="007E7B26" w:rsidRDefault="007E7B26" w:rsidP="00080401">
            <w:pPr>
              <w:tabs>
                <w:tab w:val="left" w:pos="560"/>
                <w:tab w:val="left" w:pos="1120"/>
              </w:tabs>
              <w:jc w:val="both"/>
              <w:rPr>
                <w:rFonts w:ascii="Calibri" w:hAnsi="Calibri"/>
              </w:rPr>
            </w:pPr>
          </w:p>
          <w:p w14:paraId="06A4733E" w14:textId="77777777" w:rsidR="007E7B26" w:rsidRDefault="007E7B26" w:rsidP="00080401">
            <w:pPr>
              <w:tabs>
                <w:tab w:val="left" w:pos="560"/>
                <w:tab w:val="left" w:pos="1120"/>
              </w:tabs>
              <w:jc w:val="both"/>
              <w:rPr>
                <w:rFonts w:ascii="Calibri" w:hAnsi="Calibri"/>
              </w:rPr>
            </w:pPr>
            <w:r>
              <w:rPr>
                <w:rFonts w:ascii="Calibri" w:hAnsi="Calibri"/>
              </w:rPr>
              <w:t>Ne pas monter l’animation dans ce cas-ci.</w:t>
            </w:r>
          </w:p>
          <w:p w14:paraId="36997AC0" w14:textId="77777777" w:rsidR="009804FA" w:rsidRDefault="009804FA" w:rsidP="00080401">
            <w:pPr>
              <w:tabs>
                <w:tab w:val="left" w:pos="560"/>
                <w:tab w:val="left" w:pos="1120"/>
              </w:tabs>
              <w:jc w:val="both"/>
              <w:rPr>
                <w:rFonts w:ascii="Calibri" w:hAnsi="Calibri"/>
              </w:rPr>
            </w:pPr>
          </w:p>
          <w:p w14:paraId="6DE5C4C6" w14:textId="12401280" w:rsidR="002E4B86" w:rsidRDefault="009804FA" w:rsidP="00080401">
            <w:pPr>
              <w:tabs>
                <w:tab w:val="left" w:pos="560"/>
                <w:tab w:val="left" w:pos="1120"/>
              </w:tabs>
              <w:jc w:val="both"/>
              <w:rPr>
                <w:rFonts w:ascii="Calibri" w:hAnsi="Calibri"/>
              </w:rPr>
            </w:pPr>
            <w:r w:rsidRPr="009804FA">
              <w:rPr>
                <w:rFonts w:ascii="Calibri" w:hAnsi="Calibri"/>
              </w:rPr>
              <w:t>Autres facteurs cinétiques : état de surface des réactifs, solvant …</w:t>
            </w:r>
            <w:r>
              <w:rPr>
                <w:rFonts w:ascii="Calibri" w:hAnsi="Calibri"/>
              </w:rPr>
              <w:t xml:space="preserve"> Et un autre très important dans l’índustrie, la catalyse.</w:t>
            </w:r>
          </w:p>
          <w:p w14:paraId="1BF11AA7" w14:textId="77777777" w:rsidR="002E4B86" w:rsidRDefault="002E4B86" w:rsidP="00080401">
            <w:pPr>
              <w:tabs>
                <w:tab w:val="left" w:pos="560"/>
                <w:tab w:val="left" w:pos="1120"/>
              </w:tabs>
              <w:jc w:val="both"/>
              <w:rPr>
                <w:noProof/>
                <w:lang w:eastAsia="ja-JP"/>
              </w:rPr>
            </w:pPr>
          </w:p>
          <w:p w14:paraId="7C54A342" w14:textId="77777777" w:rsidR="002E4B86" w:rsidRDefault="002E4B86" w:rsidP="00080401">
            <w:pPr>
              <w:tabs>
                <w:tab w:val="left" w:pos="560"/>
                <w:tab w:val="left" w:pos="1120"/>
              </w:tabs>
              <w:jc w:val="both"/>
              <w:rPr>
                <w:rFonts w:ascii="Calibri" w:hAnsi="Calibri"/>
              </w:rPr>
            </w:pPr>
            <w:r>
              <w:rPr>
                <w:noProof/>
                <w:lang w:eastAsia="ja-JP"/>
              </w:rPr>
              <w:lastRenderedPageBreak/>
              <w:drawing>
                <wp:inline distT="0" distB="0" distL="0" distR="0" wp14:anchorId="1ACC72ED" wp14:editId="60EA69FE">
                  <wp:extent cx="6020075" cy="541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538" t="19874" r="53157" b="10932"/>
                          <a:stretch/>
                        </pic:blipFill>
                        <pic:spPr bwMode="auto">
                          <a:xfrm>
                            <a:off x="0" y="0"/>
                            <a:ext cx="6035837" cy="5424365"/>
                          </a:xfrm>
                          <a:prstGeom prst="rect">
                            <a:avLst/>
                          </a:prstGeom>
                          <a:ln>
                            <a:noFill/>
                          </a:ln>
                          <a:extLst>
                            <a:ext uri="{53640926-AAD7-44D8-BBD7-CCE9431645EC}">
                              <a14:shadowObscured xmlns:a14="http://schemas.microsoft.com/office/drawing/2010/main"/>
                            </a:ext>
                          </a:extLst>
                        </pic:spPr>
                      </pic:pic>
                    </a:graphicData>
                  </a:graphic>
                </wp:inline>
              </w:drawing>
            </w:r>
          </w:p>
          <w:p w14:paraId="56081602" w14:textId="77777777" w:rsidR="002E4B86" w:rsidRDefault="002E4B86" w:rsidP="00080401">
            <w:pPr>
              <w:tabs>
                <w:tab w:val="left" w:pos="560"/>
                <w:tab w:val="left" w:pos="1120"/>
              </w:tabs>
              <w:jc w:val="both"/>
              <w:rPr>
                <w:rFonts w:ascii="Calibri" w:hAnsi="Calibri"/>
              </w:rPr>
            </w:pPr>
          </w:p>
          <w:p w14:paraId="0F412E76" w14:textId="1B331902" w:rsidR="002E4B86" w:rsidRDefault="00D0254E" w:rsidP="00080401">
            <w:pPr>
              <w:tabs>
                <w:tab w:val="left" w:pos="560"/>
                <w:tab w:val="left" w:pos="1120"/>
              </w:tabs>
              <w:jc w:val="both"/>
              <w:rPr>
                <w:rFonts w:ascii="Calibri" w:hAnsi="Calibri"/>
              </w:rPr>
            </w:pPr>
            <w:r>
              <w:rPr>
                <w:rFonts w:ascii="Calibri" w:hAnsi="Calibri"/>
              </w:rPr>
              <w:t>Définition du catalyseur :</w:t>
            </w:r>
          </w:p>
          <w:p w14:paraId="12533460" w14:textId="0C5771A3" w:rsidR="00D0254E" w:rsidRPr="00D0254E" w:rsidRDefault="00D0254E" w:rsidP="00080401">
            <w:pPr>
              <w:tabs>
                <w:tab w:val="left" w:pos="560"/>
                <w:tab w:val="left" w:pos="1120"/>
              </w:tabs>
              <w:jc w:val="both"/>
              <w:rPr>
                <w:rFonts w:ascii="Calibri" w:hAnsi="Calibri"/>
                <w:b/>
              </w:rPr>
            </w:pPr>
            <w:r w:rsidRPr="00D0254E">
              <w:rPr>
                <w:rFonts w:ascii="Calibri" w:hAnsi="Calibri"/>
                <w:b/>
              </w:rPr>
              <w:t xml:space="preserve">Catalyseur : espèce chimique qui accélère une réaction chimique sans modifier l’état final du système chimique. Le catalyseur est consommé, mais </w:t>
            </w:r>
            <w:r w:rsidRPr="00681E59">
              <w:rPr>
                <w:rFonts w:ascii="Calibri" w:hAnsi="Calibri"/>
                <w:b/>
                <w:u w:val="single"/>
              </w:rPr>
              <w:t>régénéré</w:t>
            </w:r>
            <w:r w:rsidRPr="00D0254E">
              <w:rPr>
                <w:rFonts w:ascii="Calibri" w:hAnsi="Calibri"/>
                <w:b/>
              </w:rPr>
              <w:t xml:space="preserve"> en égale proportion au cours de la réaction : il ne figure pas dans l’équation de réaction.</w:t>
            </w:r>
            <w:r w:rsidR="00681E59">
              <w:rPr>
                <w:rFonts w:ascii="Calibri" w:hAnsi="Calibri"/>
                <w:b/>
              </w:rPr>
              <w:t xml:space="preserve"> </w:t>
            </w:r>
            <w:r w:rsidR="00E84981">
              <w:rPr>
                <w:b/>
                <w:bCs/>
                <w:color w:val="0070C0"/>
                <w:szCs w:val="24"/>
              </w:rPr>
              <w:t>[7</w:t>
            </w:r>
            <w:r w:rsidR="00681E59" w:rsidRPr="00505457">
              <w:rPr>
                <w:b/>
                <w:bCs/>
                <w:color w:val="0070C0"/>
                <w:szCs w:val="24"/>
              </w:rPr>
              <w:t>]p240</w:t>
            </w:r>
          </w:p>
          <w:p w14:paraId="52A00F47" w14:textId="77777777" w:rsidR="002E4B86" w:rsidRDefault="002E4B86" w:rsidP="00080401">
            <w:pPr>
              <w:tabs>
                <w:tab w:val="left" w:pos="560"/>
                <w:tab w:val="left" w:pos="1120"/>
              </w:tabs>
              <w:jc w:val="both"/>
              <w:rPr>
                <w:rFonts w:ascii="Calibri" w:hAnsi="Calibri"/>
              </w:rPr>
            </w:pPr>
          </w:p>
          <w:p w14:paraId="6176E94A" w14:textId="362D436F" w:rsidR="002E4B86" w:rsidRDefault="00D0254E" w:rsidP="00080401">
            <w:pPr>
              <w:tabs>
                <w:tab w:val="left" w:pos="560"/>
                <w:tab w:val="left" w:pos="1120"/>
              </w:tabs>
              <w:jc w:val="both"/>
              <w:rPr>
                <w:rFonts w:ascii="Calibri" w:hAnsi="Calibri"/>
              </w:rPr>
            </w:pPr>
            <w:r>
              <w:rPr>
                <w:rFonts w:ascii="Calibri" w:hAnsi="Calibri"/>
              </w:rPr>
              <w:t>Il existent 3 types de catalyse :</w:t>
            </w:r>
          </w:p>
          <w:p w14:paraId="763B7697" w14:textId="03167268" w:rsidR="00D0254E" w:rsidRDefault="00D0254E" w:rsidP="00080401">
            <w:pPr>
              <w:tabs>
                <w:tab w:val="left" w:pos="560"/>
                <w:tab w:val="left" w:pos="1120"/>
              </w:tabs>
              <w:jc w:val="both"/>
              <w:rPr>
                <w:rFonts w:ascii="Calibri" w:hAnsi="Calibri"/>
              </w:rPr>
            </w:pPr>
            <w:r>
              <w:rPr>
                <w:rFonts w:ascii="Calibri" w:hAnsi="Calibri"/>
              </w:rPr>
              <w:t>- homogène</w:t>
            </w:r>
          </w:p>
          <w:p w14:paraId="0180C561" w14:textId="276E9194" w:rsidR="00D0254E" w:rsidRDefault="00D0254E" w:rsidP="00080401">
            <w:pPr>
              <w:tabs>
                <w:tab w:val="left" w:pos="560"/>
                <w:tab w:val="left" w:pos="1120"/>
              </w:tabs>
              <w:jc w:val="both"/>
              <w:rPr>
                <w:rFonts w:ascii="Calibri" w:hAnsi="Calibri"/>
              </w:rPr>
            </w:pPr>
            <w:r>
              <w:rPr>
                <w:rFonts w:ascii="Calibri" w:hAnsi="Calibri"/>
              </w:rPr>
              <w:t>- hétérogène</w:t>
            </w:r>
          </w:p>
          <w:p w14:paraId="57D39A4E" w14:textId="2B7D99F4" w:rsidR="00D0254E" w:rsidRDefault="00D0254E" w:rsidP="00080401">
            <w:pPr>
              <w:tabs>
                <w:tab w:val="left" w:pos="560"/>
                <w:tab w:val="left" w:pos="1120"/>
              </w:tabs>
              <w:jc w:val="both"/>
              <w:rPr>
                <w:rFonts w:ascii="Calibri" w:hAnsi="Calibri"/>
              </w:rPr>
            </w:pPr>
            <w:r>
              <w:rPr>
                <w:rFonts w:ascii="Calibri" w:hAnsi="Calibri"/>
              </w:rPr>
              <w:t>- Enzymatique</w:t>
            </w:r>
          </w:p>
          <w:p w14:paraId="29E09533" w14:textId="77777777" w:rsidR="002E4B86" w:rsidRDefault="002E4B86" w:rsidP="00080401">
            <w:pPr>
              <w:tabs>
                <w:tab w:val="left" w:pos="560"/>
                <w:tab w:val="left" w:pos="1120"/>
              </w:tabs>
              <w:jc w:val="both"/>
              <w:rPr>
                <w:rFonts w:ascii="Calibri" w:hAnsi="Calibri"/>
              </w:rPr>
            </w:pPr>
          </w:p>
          <w:p w14:paraId="53CDCAE4" w14:textId="77777777" w:rsidR="002E4B86" w:rsidRDefault="00F272DD" w:rsidP="00080401">
            <w:pPr>
              <w:tabs>
                <w:tab w:val="left" w:pos="560"/>
                <w:tab w:val="left" w:pos="1120"/>
              </w:tabs>
              <w:jc w:val="both"/>
              <w:rPr>
                <w:rFonts w:ascii="Calibri" w:hAnsi="Calibri"/>
              </w:rPr>
            </w:pPr>
            <w:r>
              <w:rPr>
                <w:rFonts w:ascii="Calibri" w:hAnsi="Calibri"/>
              </w:rPr>
              <w:t>I.1)</w:t>
            </w:r>
          </w:p>
          <w:p w14:paraId="44BCE0BA" w14:textId="77777777" w:rsidR="00F272DD" w:rsidRDefault="00F272DD" w:rsidP="00080401">
            <w:pPr>
              <w:tabs>
                <w:tab w:val="left" w:pos="560"/>
                <w:tab w:val="left" w:pos="1120"/>
              </w:tabs>
              <w:jc w:val="both"/>
              <w:rPr>
                <w:rFonts w:ascii="Calibri" w:hAnsi="Calibri"/>
              </w:rPr>
            </w:pPr>
          </w:p>
          <w:p w14:paraId="5B2CD780" w14:textId="58026D86" w:rsidR="00F272DD" w:rsidRDefault="00F272DD" w:rsidP="00F272DD">
            <w:pPr>
              <w:jc w:val="both"/>
              <w:rPr>
                <w:b/>
                <w:bCs/>
                <w:color w:val="0070C0"/>
                <w:szCs w:val="24"/>
              </w:rPr>
            </w:pPr>
            <w:r w:rsidRPr="00505457">
              <w:rPr>
                <w:b/>
                <w:bCs/>
                <w:szCs w:val="24"/>
                <w:u w:val="single"/>
              </w:rPr>
              <w:t>Catalyse homogène :</w:t>
            </w:r>
            <w:r w:rsidRPr="00505457">
              <w:rPr>
                <w:b/>
                <w:bCs/>
                <w:szCs w:val="24"/>
              </w:rPr>
              <w:t xml:space="preserve"> catalyseur et réactifs sont dans la même phase                                     </w:t>
            </w:r>
            <w:r>
              <w:rPr>
                <w:b/>
                <w:bCs/>
                <w:color w:val="0070C0"/>
                <w:szCs w:val="24"/>
              </w:rPr>
              <w:t>[6</w:t>
            </w:r>
            <w:r>
              <w:rPr>
                <w:b/>
                <w:bCs/>
                <w:color w:val="0070C0"/>
                <w:szCs w:val="24"/>
              </w:rPr>
              <w:t>]269</w:t>
            </w:r>
          </w:p>
          <w:p w14:paraId="625421B0" w14:textId="77777777" w:rsidR="00F272DD" w:rsidRDefault="00F272DD" w:rsidP="00F272DD">
            <w:pPr>
              <w:jc w:val="both"/>
              <w:rPr>
                <w:b/>
                <w:bCs/>
                <w:color w:val="0070C0"/>
                <w:szCs w:val="24"/>
              </w:rPr>
            </w:pPr>
          </w:p>
          <w:p w14:paraId="509D551F" w14:textId="188D6750" w:rsidR="00F272DD" w:rsidRDefault="00F272DD" w:rsidP="00F272DD">
            <w:pPr>
              <w:jc w:val="both"/>
              <w:rPr>
                <w:b/>
                <w:bCs/>
                <w:color w:val="0070C0"/>
                <w:szCs w:val="24"/>
              </w:rPr>
            </w:pPr>
            <w:r w:rsidRPr="000B09DA">
              <w:rPr>
                <w:color w:val="C0504D" w:themeColor="accent2"/>
                <w:szCs w:val="24"/>
                <w:u w:val="single"/>
              </w:rPr>
              <w:t>Expérience 5</w:t>
            </w:r>
            <w:r>
              <w:rPr>
                <w:color w:val="C0504D" w:themeColor="accent2"/>
                <w:szCs w:val="24"/>
              </w:rPr>
              <w:t> : Catalyse par Fe</w:t>
            </w:r>
            <w:r>
              <w:rPr>
                <w:color w:val="C0504D" w:themeColor="accent2"/>
                <w:szCs w:val="24"/>
                <w:vertAlign w:val="superscript"/>
              </w:rPr>
              <w:t>2+</w:t>
            </w:r>
            <w:r>
              <w:rPr>
                <w:color w:val="C0504D" w:themeColor="accent2"/>
                <w:szCs w:val="24"/>
              </w:rPr>
              <w:t xml:space="preserve"> de la dismutation de H</w:t>
            </w:r>
            <w:r>
              <w:rPr>
                <w:color w:val="C0504D" w:themeColor="accent2"/>
                <w:szCs w:val="24"/>
                <w:vertAlign w:val="subscript"/>
              </w:rPr>
              <w:t>2</w:t>
            </w:r>
            <w:r>
              <w:rPr>
                <w:color w:val="C0504D" w:themeColor="accent2"/>
                <w:szCs w:val="24"/>
              </w:rPr>
              <w:t>O</w:t>
            </w:r>
            <w:r>
              <w:rPr>
                <w:color w:val="C0504D" w:themeColor="accent2"/>
                <w:szCs w:val="24"/>
                <w:vertAlign w:val="subscript"/>
              </w:rPr>
              <w:t>2</w:t>
            </w:r>
            <w:r>
              <w:rPr>
                <w:color w:val="C0504D" w:themeColor="accent2"/>
                <w:szCs w:val="24"/>
              </w:rPr>
              <w:t xml:space="preserve"> dans un tube à essais  </w:t>
            </w:r>
            <w:r>
              <w:rPr>
                <w:b/>
                <w:bCs/>
                <w:color w:val="0070C0"/>
                <w:szCs w:val="24"/>
              </w:rPr>
              <w:t>[</w:t>
            </w:r>
            <w:r w:rsidR="00C02A0B">
              <w:rPr>
                <w:b/>
                <w:bCs/>
                <w:color w:val="0070C0"/>
                <w:szCs w:val="24"/>
              </w:rPr>
              <w:t>6</w:t>
            </w:r>
            <w:r>
              <w:rPr>
                <w:b/>
                <w:bCs/>
                <w:color w:val="0070C0"/>
                <w:szCs w:val="24"/>
              </w:rPr>
              <w:t xml:space="preserve">]p263                                                                      .                                                                                                                                                           </w:t>
            </w:r>
            <w:r>
              <w:rPr>
                <w:b/>
                <w:bCs/>
                <w:color w:val="0070C0"/>
                <w:szCs w:val="24"/>
              </w:rPr>
              <w:lastRenderedPageBreak/>
              <w:t>[5</w:t>
            </w:r>
            <w:r>
              <w:rPr>
                <w:b/>
                <w:bCs/>
                <w:color w:val="0070C0"/>
                <w:szCs w:val="24"/>
              </w:rPr>
              <w:t>]p212</w:t>
            </w:r>
          </w:p>
          <w:p w14:paraId="3ED76D97" w14:textId="6DEB4AAB" w:rsidR="00F272DD" w:rsidRPr="000B09DA" w:rsidRDefault="00F272DD" w:rsidP="00F272DD">
            <w:pPr>
              <w:pStyle w:val="ListParagraph"/>
              <w:numPr>
                <w:ilvl w:val="0"/>
                <w:numId w:val="4"/>
              </w:numPr>
              <w:spacing w:after="0"/>
              <w:jc w:val="both"/>
              <w:rPr>
                <w:b/>
                <w:bCs/>
                <w:color w:val="C00000"/>
                <w:sz w:val="28"/>
                <w:szCs w:val="28"/>
              </w:rPr>
            </w:pPr>
            <w:r>
              <w:rPr>
                <w:color w:val="C0504D" w:themeColor="accent2"/>
                <w:sz w:val="24"/>
                <w:szCs w:val="24"/>
              </w:rPr>
              <w:t xml:space="preserve">Dans un tube à essaie contenant du peroxyde d’hydrogène </w:t>
            </w:r>
            <w:r w:rsidRPr="000B09DA">
              <w:rPr>
                <w:b/>
                <w:bCs/>
                <w:color w:val="C00000"/>
                <w:sz w:val="28"/>
                <w:szCs w:val="28"/>
              </w:rPr>
              <w:t>dilué</w:t>
            </w:r>
            <w:r w:rsidR="00C779C7">
              <w:rPr>
                <w:b/>
                <w:bCs/>
                <w:color w:val="C00000"/>
                <w:sz w:val="28"/>
                <w:szCs w:val="28"/>
              </w:rPr>
              <w:t xml:space="preserve"> (~ 5% c’est très bien)</w:t>
            </w:r>
            <w:r>
              <w:rPr>
                <w:b/>
                <w:bCs/>
                <w:color w:val="C00000"/>
                <w:sz w:val="28"/>
                <w:szCs w:val="28"/>
              </w:rPr>
              <w:t xml:space="preserve"> </w:t>
            </w:r>
            <w:r w:rsidRPr="000B09DA">
              <w:rPr>
                <w:color w:val="C0504D" w:themeColor="accent2"/>
                <w:sz w:val="24"/>
                <w:szCs w:val="24"/>
              </w:rPr>
              <w:t>ajouter une solution d’ions Fe</w:t>
            </w:r>
            <w:r w:rsidRPr="000B09DA">
              <w:rPr>
                <w:color w:val="C0504D" w:themeColor="accent2"/>
                <w:sz w:val="24"/>
                <w:szCs w:val="24"/>
                <w:vertAlign w:val="superscript"/>
              </w:rPr>
              <w:t>2+</w:t>
            </w:r>
            <w:r>
              <w:rPr>
                <w:color w:val="C0504D" w:themeColor="accent2"/>
                <w:sz w:val="28"/>
                <w:szCs w:val="28"/>
              </w:rPr>
              <w:t xml:space="preserve"> .</w:t>
            </w:r>
          </w:p>
          <w:p w14:paraId="6993FFD6" w14:textId="77777777" w:rsidR="00F272DD" w:rsidRPr="0090652E" w:rsidRDefault="00F272DD" w:rsidP="00F272DD">
            <w:pPr>
              <w:pStyle w:val="ListParagraph"/>
              <w:numPr>
                <w:ilvl w:val="0"/>
                <w:numId w:val="4"/>
              </w:numPr>
              <w:spacing w:after="0"/>
              <w:jc w:val="both"/>
              <w:rPr>
                <w:b/>
                <w:bCs/>
                <w:color w:val="C00000"/>
                <w:sz w:val="28"/>
                <w:szCs w:val="28"/>
              </w:rPr>
            </w:pPr>
            <w:r>
              <w:rPr>
                <w:color w:val="C0504D" w:themeColor="accent2"/>
                <w:sz w:val="24"/>
                <w:szCs w:val="24"/>
              </w:rPr>
              <w:t>Montrer à coté un tube à essai témoin contenant seulement la solution de H</w:t>
            </w:r>
            <w:r>
              <w:rPr>
                <w:color w:val="C0504D" w:themeColor="accent2"/>
                <w:sz w:val="24"/>
                <w:szCs w:val="24"/>
                <w:vertAlign w:val="subscript"/>
              </w:rPr>
              <w:t>2</w:t>
            </w:r>
            <w:r>
              <w:rPr>
                <w:color w:val="C0504D" w:themeColor="accent2"/>
                <w:sz w:val="24"/>
                <w:szCs w:val="24"/>
              </w:rPr>
              <w:t>O</w:t>
            </w:r>
            <w:r>
              <w:rPr>
                <w:color w:val="C0504D" w:themeColor="accent2"/>
                <w:sz w:val="24"/>
                <w:szCs w:val="24"/>
                <w:vertAlign w:val="subscript"/>
              </w:rPr>
              <w:t>2</w:t>
            </w:r>
          </w:p>
          <w:p w14:paraId="6DCAA79B" w14:textId="51852EE7" w:rsidR="00F272DD" w:rsidRPr="000B09DA" w:rsidRDefault="00F272DD" w:rsidP="00F272DD">
            <w:pPr>
              <w:pStyle w:val="ListParagraph"/>
              <w:numPr>
                <w:ilvl w:val="0"/>
                <w:numId w:val="4"/>
              </w:numPr>
              <w:spacing w:after="0"/>
              <w:jc w:val="both"/>
              <w:rPr>
                <w:b/>
                <w:bCs/>
                <w:color w:val="C00000"/>
                <w:sz w:val="28"/>
                <w:szCs w:val="28"/>
              </w:rPr>
            </w:pPr>
            <w:r>
              <w:rPr>
                <w:color w:val="C0504D" w:themeColor="accent2"/>
                <w:sz w:val="24"/>
                <w:szCs w:val="24"/>
              </w:rPr>
              <w:t>On peut caractériser le gaz produit en laçant une allumette : O</w:t>
            </w:r>
            <w:r>
              <w:rPr>
                <w:color w:val="C0504D" w:themeColor="accent2"/>
                <w:sz w:val="24"/>
                <w:szCs w:val="24"/>
                <w:vertAlign w:val="subscript"/>
              </w:rPr>
              <w:t xml:space="preserve">2 </w:t>
            </w:r>
            <w:r>
              <w:rPr>
                <w:color w:val="C0504D" w:themeColor="accent2"/>
                <w:sz w:val="24"/>
                <w:szCs w:val="24"/>
              </w:rPr>
              <w:t>~ carburant</w:t>
            </w:r>
            <w:r w:rsidR="00D711C4">
              <w:rPr>
                <w:color w:val="C0504D" w:themeColor="accent2"/>
                <w:sz w:val="24"/>
                <w:szCs w:val="24"/>
              </w:rPr>
              <w:t xml:space="preserve"> </w:t>
            </w:r>
            <w:r w:rsidR="00D711C4" w:rsidRPr="00B1404F">
              <w:rPr>
                <w:b/>
                <w:color w:val="C0504D" w:themeColor="accent2"/>
                <w:sz w:val="24"/>
                <w:szCs w:val="24"/>
              </w:rPr>
              <w:t>NE PAS LE FAIRE</w:t>
            </w:r>
          </w:p>
          <w:p w14:paraId="128CD09C" w14:textId="77777777" w:rsidR="00F272DD" w:rsidRDefault="00F272DD" w:rsidP="00F272DD">
            <w:pPr>
              <w:jc w:val="both"/>
              <w:rPr>
                <w:szCs w:val="24"/>
              </w:rPr>
            </w:pPr>
          </w:p>
          <w:p w14:paraId="3F2BA858" w14:textId="41803A49" w:rsidR="00F272DD" w:rsidRDefault="00F272DD" w:rsidP="00F272DD">
            <w:pPr>
              <w:jc w:val="both"/>
              <w:rPr>
                <w:b/>
                <w:bCs/>
                <w:szCs w:val="24"/>
              </w:rPr>
            </w:pPr>
            <w:r>
              <w:rPr>
                <w:noProof/>
              </w:rPr>
              <w:pict w14:anchorId="626212CF">
                <v:group id="Groupe 9" o:spid="_x0000_s1026" style="position:absolute;left:0;text-align:left;margin-left:-4.8pt;margin-top:20.75pt;width:454.7pt;height:45.1pt;z-index:251659264;mso-position-horizontal-relative:margin;mso-width-relative:margin;mso-height-relative:margin" coordsize="83371,9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3429;height:9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uURDBAAAA2gAAAA8AAABkcnMvZG93bnJldi54bWxEj0FrwkAUhO+C/2F5Qm+6sQfR1FWCIJRe&#10;irbg9ZF9bkKzb0P2NUn7611B8DjMzDfMdj/6RvXUxTqwgeUiA0VcBluzM/D9dZyvQUVBttgEJgN/&#10;FGG/m062mNsw8In6sziVIBxzNFCJtLnWsazIY1yEljh519B5lCQ7p22HQ4L7Rr9m2Up7rDktVNjS&#10;oaLy5/zrDawou362suld4T7+j5fTENZSGPMyG4s3UEKjPMOP9rs1sIH7lXQD9O4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UuURDBAAAA2gAAAA8AAAAAAAAAAAAAAAAAnwIA&#10;AGRycy9kb3ducmV2LnhtbFBLBQYAAAAABAAEAPcAAACNAwAAAAA=&#10;">
                    <v:imagedata r:id="rId16" o:title="" croptop="-2270f" cropbottom="1391f" cropleft="23050f" cropright="2293f"/>
                    <v:path arrowok="t"/>
                  </v:shape>
                  <v:shape id="Image 3" o:spid="_x0000_s1028" type="#_x0000_t75" style="position:absolute;left:57311;width:26060;height:9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vEO/GAAAA2wAAAA8AAABkcnMvZG93bnJldi54bWxEj9FKAzEQRd+F/kOYgi9isyqUsjYtZUUs&#10;BW1t+wHDZrpZ3EyWJLarX+88CH2b4d6598x8OfhOnSmmNrCBh0kBirgOtuXGwPHwej8DlTKyxS4w&#10;GfihBMvF6GaOpQ0X/qTzPjdKQjiVaMDl3Jdap9qRxzQJPbFopxA9Zlljo23Ei4T7Tj8WxVR7bFka&#10;HPZUOaq/9t/eQPVyt/uNH27L1dPbdNWsN+/b08aY2/GwegaVachX8//12gq+0MsvMoBe/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28Q78YAAADbAAAADwAAAAAAAAAAAAAA&#10;AACfAgAAZHJzL2Rvd25yZXYueG1sUEsFBgAAAAAEAAQA9wAAAJIDAAAAAA==&#10;">
                    <v:imagedata r:id="rId16" o:title="" cropright="46191f"/>
                    <v:path arrowok="t"/>
                  </v:shape>
                  <v:shapetype id="_x0000_t32" coordsize="21600,21600" o:spt="32" o:oned="t" path="m,l21600,21600e" filled="f">
                    <v:path arrowok="t" fillok="f" o:connecttype="none"/>
                    <o:lock v:ext="edit" shapetype="t"/>
                  </v:shapetype>
                  <v:shape id="Connecteur droit avec flèche 4" o:spid="_x0000_s1029" type="#_x0000_t32" style="position:absolute;left:53429;top:4612;width:388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BsQAAADbAAAADwAAAGRycy9kb3ducmV2LnhtbESPT2sCMRDF7wW/Qxiht5rdHopdjSKi&#10;IOKh9Q94HDbj7mIyWZJ0d+2nbwqF3mZ47/fmzXw5WCM68qFxrCCfZCCIS6cbrhScT9uXKYgQkTUa&#10;x6TgQQGWi9HTHAvtev6k7hgrkUI4FKigjrEtpAxlTRbDxLXESbs5bzGm1VdSe+xTuDXyNcvepMWG&#10;04UaW1rXVN6PXzbV4I35robc+n3Xv+P0Yg4f11yp5/GwmoGINMR/8x+904nL4feXNIB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IGxAAAANsAAAAPAAAAAAAAAAAA&#10;AAAAAKECAABkcnMvZG93bnJldi54bWxQSwUGAAAAAAQABAD5AAAAkgMAAAAA&#10;" strokecolor="black [3213]" strokeweight="4pt">
                    <v:stroke endarrow="block" endarrowlength="short" linestyle="thinThin"/>
                    <o:lock v:ext="edit" shapetype="f"/>
                  </v:shape>
                  <w10:wrap type="square" anchorx="margin"/>
                </v:group>
              </w:pict>
            </w:r>
            <w:r w:rsidRPr="0090652E">
              <w:rPr>
                <w:b/>
                <w:bCs/>
                <w:szCs w:val="24"/>
              </w:rPr>
              <w:t>Equation de la réaction :</w:t>
            </w:r>
            <w:r w:rsidR="002A6847">
              <w:rPr>
                <w:b/>
                <w:bCs/>
                <w:szCs w:val="24"/>
              </w:rPr>
              <w:t xml:space="preserve"> l’écrire au tableau et l’expliquer</w:t>
            </w:r>
            <w:r w:rsidR="00CE71A4">
              <w:rPr>
                <w:b/>
                <w:bCs/>
                <w:szCs w:val="24"/>
              </w:rPr>
              <w:t>.</w:t>
            </w:r>
            <w:r w:rsidRPr="0090652E">
              <w:rPr>
                <w:b/>
                <w:bCs/>
                <w:szCs w:val="24"/>
              </w:rPr>
              <w:t xml:space="preserve"> </w:t>
            </w:r>
            <w:r>
              <w:rPr>
                <w:b/>
                <w:bCs/>
                <w:szCs w:val="24"/>
              </w:rPr>
              <w:t xml:space="preserve"> </w:t>
            </w:r>
          </w:p>
          <w:p w14:paraId="08E6103D" w14:textId="77777777" w:rsidR="00F272DD" w:rsidRDefault="00F272DD" w:rsidP="00F272DD">
            <w:pPr>
              <w:jc w:val="both"/>
              <w:rPr>
                <w:color w:val="0070C0"/>
                <w:szCs w:val="24"/>
              </w:rPr>
            </w:pPr>
          </w:p>
          <w:p w14:paraId="7D09A695" w14:textId="77777777" w:rsidR="00F272DD" w:rsidRPr="00912D47" w:rsidRDefault="00F272DD" w:rsidP="00F272DD">
            <w:pPr>
              <w:jc w:val="both"/>
              <w:rPr>
                <w:color w:val="0070C0"/>
                <w:szCs w:val="24"/>
              </w:rPr>
            </w:pPr>
            <w:r w:rsidRPr="00912D47">
              <w:rPr>
                <w:color w:val="0070C0"/>
                <w:szCs w:val="24"/>
              </w:rPr>
              <w:t>La coloration rouge est due aux ions Fe</w:t>
            </w:r>
            <w:r w:rsidRPr="00912D47">
              <w:rPr>
                <w:color w:val="0070C0"/>
                <w:szCs w:val="24"/>
                <w:vertAlign w:val="superscript"/>
              </w:rPr>
              <w:t>3+</w:t>
            </w:r>
            <w:r w:rsidRPr="00912D47">
              <w:rPr>
                <w:color w:val="0070C0"/>
                <w:szCs w:val="24"/>
              </w:rPr>
              <w:t xml:space="preserve"> </w:t>
            </w:r>
          </w:p>
          <w:p w14:paraId="7648ABB2" w14:textId="77777777" w:rsidR="00F272DD" w:rsidRPr="00912D47" w:rsidRDefault="00F272DD" w:rsidP="00F272DD">
            <w:pPr>
              <w:jc w:val="both"/>
              <w:rPr>
                <w:szCs w:val="24"/>
              </w:rPr>
            </w:pPr>
            <w:r>
              <w:rPr>
                <w:szCs w:val="24"/>
              </w:rPr>
              <w:t xml:space="preserve">La réaction globale, lente, est remplacée par plusieurs réactions plus rapides. On voit bien que le catalyseur est consommé puis régénéré. </w:t>
            </w:r>
          </w:p>
          <w:p w14:paraId="5CEFB862" w14:textId="3F96E1FB" w:rsidR="00F272DD" w:rsidRPr="00912D47" w:rsidRDefault="00F272DD" w:rsidP="00F272DD">
            <w:pPr>
              <w:jc w:val="both"/>
              <w:rPr>
                <w:color w:val="0070C0"/>
                <w:szCs w:val="24"/>
              </w:rPr>
            </w:pPr>
            <w:r>
              <w:rPr>
                <w:color w:val="0070C0"/>
                <w:szCs w:val="24"/>
              </w:rPr>
              <w:t>On voit qu’on pourrait catalyser avec Fe</w:t>
            </w:r>
            <w:r>
              <w:rPr>
                <w:color w:val="0070C0"/>
                <w:szCs w:val="24"/>
                <w:vertAlign w:val="superscript"/>
              </w:rPr>
              <w:t>3+</w:t>
            </w:r>
            <w:r>
              <w:rPr>
                <w:color w:val="0070C0"/>
                <w:szCs w:val="24"/>
              </w:rPr>
              <w:t xml:space="preserve"> car dismutation = oxydation et réduction (il suffit de choisir dans quel ordre !). Le diagramme E-pH de [</w:t>
            </w:r>
            <w:r w:rsidR="002A6847">
              <w:rPr>
                <w:color w:val="0070C0"/>
                <w:szCs w:val="24"/>
              </w:rPr>
              <w:t>5</w:t>
            </w:r>
            <w:r>
              <w:rPr>
                <w:color w:val="0070C0"/>
                <w:szCs w:val="24"/>
              </w:rPr>
              <w:t>]p212 est éclairant.</w:t>
            </w:r>
          </w:p>
          <w:p w14:paraId="18ED7ECC" w14:textId="77777777" w:rsidR="002E4B86" w:rsidRDefault="002E4B86" w:rsidP="00080401">
            <w:pPr>
              <w:tabs>
                <w:tab w:val="left" w:pos="560"/>
                <w:tab w:val="left" w:pos="1120"/>
              </w:tabs>
              <w:jc w:val="both"/>
              <w:rPr>
                <w:rFonts w:ascii="Calibri" w:hAnsi="Calibri"/>
              </w:rPr>
            </w:pPr>
          </w:p>
          <w:p w14:paraId="6A261626" w14:textId="7E32B03C" w:rsidR="002E4B86" w:rsidRPr="00356E8B" w:rsidRDefault="00356E8B" w:rsidP="00080401">
            <w:pPr>
              <w:tabs>
                <w:tab w:val="left" w:pos="560"/>
                <w:tab w:val="left" w:pos="1120"/>
              </w:tabs>
              <w:jc w:val="both"/>
              <w:rPr>
                <w:rFonts w:ascii="Calibri" w:hAnsi="Calibri"/>
                <w:b/>
              </w:rPr>
            </w:pPr>
            <w:r w:rsidRPr="00356E8B">
              <w:rPr>
                <w:rFonts w:ascii="Calibri" w:hAnsi="Calibri"/>
                <w:b/>
              </w:rPr>
              <w:t>Montrer slide</w:t>
            </w:r>
            <w:r w:rsidR="00870450">
              <w:rPr>
                <w:rFonts w:ascii="Calibri" w:hAnsi="Calibri"/>
                <w:b/>
              </w:rPr>
              <w:t xml:space="preserve"> la manip.</w:t>
            </w:r>
          </w:p>
          <w:p w14:paraId="5EAE24F9" w14:textId="77777777" w:rsidR="002E4B86" w:rsidRDefault="002E4B86" w:rsidP="00080401">
            <w:pPr>
              <w:tabs>
                <w:tab w:val="left" w:pos="560"/>
                <w:tab w:val="left" w:pos="1120"/>
              </w:tabs>
              <w:jc w:val="both"/>
              <w:rPr>
                <w:rFonts w:ascii="Calibri" w:hAnsi="Calibri"/>
              </w:rPr>
            </w:pPr>
          </w:p>
          <w:p w14:paraId="534C8FD0" w14:textId="46849BC7" w:rsidR="00356E8B" w:rsidRDefault="00B000FF" w:rsidP="00080401">
            <w:pPr>
              <w:tabs>
                <w:tab w:val="left" w:pos="560"/>
                <w:tab w:val="left" w:pos="1120"/>
              </w:tabs>
              <w:jc w:val="both"/>
              <w:rPr>
                <w:rFonts w:ascii="Calibri" w:hAnsi="Calibri"/>
              </w:rPr>
            </w:pPr>
            <w:r>
              <w:rPr>
                <w:noProof/>
                <w:lang w:eastAsia="ja-JP"/>
              </w:rPr>
              <w:drawing>
                <wp:inline distT="0" distB="0" distL="0" distR="0" wp14:anchorId="6858FBE1" wp14:editId="716D69A3">
                  <wp:extent cx="5981205" cy="294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62" t="22896" r="57263" b="43143"/>
                          <a:stretch/>
                        </pic:blipFill>
                        <pic:spPr bwMode="auto">
                          <a:xfrm>
                            <a:off x="0" y="0"/>
                            <a:ext cx="6000753" cy="2956030"/>
                          </a:xfrm>
                          <a:prstGeom prst="rect">
                            <a:avLst/>
                          </a:prstGeom>
                          <a:ln>
                            <a:noFill/>
                          </a:ln>
                          <a:extLst>
                            <a:ext uri="{53640926-AAD7-44D8-BBD7-CCE9431645EC}">
                              <a14:shadowObscured xmlns:a14="http://schemas.microsoft.com/office/drawing/2010/main"/>
                            </a:ext>
                          </a:extLst>
                        </pic:spPr>
                      </pic:pic>
                    </a:graphicData>
                  </a:graphic>
                </wp:inline>
              </w:drawing>
            </w:r>
          </w:p>
          <w:p w14:paraId="3B360883" w14:textId="77777777" w:rsidR="00B000FF" w:rsidRDefault="00B000FF" w:rsidP="00080401">
            <w:pPr>
              <w:tabs>
                <w:tab w:val="left" w:pos="560"/>
                <w:tab w:val="left" w:pos="1120"/>
              </w:tabs>
              <w:jc w:val="both"/>
              <w:rPr>
                <w:rFonts w:ascii="Calibri" w:hAnsi="Calibri"/>
              </w:rPr>
            </w:pPr>
          </w:p>
          <w:p w14:paraId="22F168C0" w14:textId="6DFD435F" w:rsidR="00B000FF" w:rsidRDefault="00B000FF" w:rsidP="00080401">
            <w:pPr>
              <w:tabs>
                <w:tab w:val="left" w:pos="560"/>
                <w:tab w:val="left" w:pos="1120"/>
              </w:tabs>
              <w:jc w:val="both"/>
              <w:rPr>
                <w:rFonts w:ascii="Calibri" w:hAnsi="Calibri"/>
              </w:rPr>
            </w:pPr>
            <w:r>
              <w:rPr>
                <w:rFonts w:ascii="Calibri" w:hAnsi="Calibri"/>
              </w:rPr>
              <w:t xml:space="preserve">Monter une nouvelle fois le temoin et faire remarquer les bulles </w:t>
            </w:r>
            <w:r>
              <w:rPr>
                <w:rFonts w:ascii="Calibri" w:hAnsi="Calibri"/>
                <w:b/>
              </w:rPr>
              <w:t xml:space="preserve">a la surface </w:t>
            </w:r>
            <w:r>
              <w:rPr>
                <w:rFonts w:ascii="Calibri" w:hAnsi="Calibri"/>
              </w:rPr>
              <w:t>du fil d’argent.</w:t>
            </w:r>
            <w:r w:rsidR="00424CED">
              <w:rPr>
                <w:rFonts w:ascii="Calibri" w:hAnsi="Calibri"/>
              </w:rPr>
              <w:t xml:space="preserve"> </w:t>
            </w:r>
            <w:r w:rsidR="00424CED" w:rsidRPr="00424CED">
              <w:rPr>
                <w:rFonts w:ascii="Calibri" w:hAnsi="Calibri"/>
                <w:b/>
              </w:rPr>
              <w:t>Montrer slide</w:t>
            </w:r>
          </w:p>
          <w:p w14:paraId="135CF985" w14:textId="77777777" w:rsidR="00C9698D" w:rsidRDefault="00C9698D" w:rsidP="00080401">
            <w:pPr>
              <w:tabs>
                <w:tab w:val="left" w:pos="560"/>
                <w:tab w:val="left" w:pos="1120"/>
              </w:tabs>
              <w:jc w:val="both"/>
              <w:rPr>
                <w:rFonts w:ascii="Calibri" w:hAnsi="Calibri"/>
              </w:rPr>
            </w:pPr>
          </w:p>
          <w:p w14:paraId="466908A0" w14:textId="3B045BBD" w:rsidR="00C9698D" w:rsidRDefault="00C9698D" w:rsidP="00C9698D">
            <w:pPr>
              <w:jc w:val="both"/>
              <w:rPr>
                <w:b/>
                <w:bCs/>
                <w:color w:val="0070C0"/>
                <w:szCs w:val="24"/>
              </w:rPr>
            </w:pPr>
            <w:r w:rsidRPr="00505457">
              <w:rPr>
                <w:b/>
                <w:bCs/>
                <w:szCs w:val="24"/>
                <w:u w:val="single"/>
              </w:rPr>
              <w:t>Catalyse</w:t>
            </w:r>
            <w:r>
              <w:rPr>
                <w:b/>
                <w:bCs/>
                <w:szCs w:val="24"/>
                <w:u w:val="single"/>
              </w:rPr>
              <w:t xml:space="preserve"> hétérogène : </w:t>
            </w:r>
            <w:r>
              <w:t xml:space="preserve">le catalyseur est dans une phase différente du réactif                                  </w:t>
            </w:r>
            <w:r w:rsidRPr="00912D47">
              <w:rPr>
                <w:b/>
                <w:bCs/>
                <w:color w:val="0070C0"/>
                <w:szCs w:val="24"/>
              </w:rPr>
              <w:t xml:space="preserve">    [</w:t>
            </w:r>
            <w:r>
              <w:rPr>
                <w:b/>
                <w:bCs/>
                <w:color w:val="0070C0"/>
                <w:szCs w:val="24"/>
              </w:rPr>
              <w:t>6</w:t>
            </w:r>
            <w:r>
              <w:rPr>
                <w:b/>
                <w:bCs/>
                <w:color w:val="0070C0"/>
                <w:szCs w:val="24"/>
              </w:rPr>
              <w:t>]269</w:t>
            </w:r>
          </w:p>
          <w:p w14:paraId="70DD17FD" w14:textId="77777777" w:rsidR="00C9698D" w:rsidRPr="00B000FF" w:rsidRDefault="00C9698D" w:rsidP="00080401">
            <w:pPr>
              <w:tabs>
                <w:tab w:val="left" w:pos="560"/>
                <w:tab w:val="left" w:pos="1120"/>
              </w:tabs>
              <w:jc w:val="both"/>
              <w:rPr>
                <w:rFonts w:ascii="Calibri" w:hAnsi="Calibri"/>
              </w:rPr>
            </w:pPr>
          </w:p>
          <w:p w14:paraId="39292F07" w14:textId="77777777" w:rsidR="00FF01CD" w:rsidRDefault="00FF01CD" w:rsidP="00FF01CD">
            <w:pPr>
              <w:jc w:val="both"/>
            </w:pPr>
            <w:r>
              <w:rPr>
                <w:color w:val="000000" w:themeColor="text1"/>
                <w:szCs w:val="24"/>
              </w:rPr>
              <w:t xml:space="preserve">Des métaux tels que le palladium, le platine et le rhodium, déposés sur des céramiques catalysent les réactions suivantes : </w:t>
            </w:r>
          </w:p>
          <w:p w14:paraId="7BFDF076" w14:textId="77777777" w:rsidR="00FF01CD" w:rsidRPr="007C08EE" w:rsidRDefault="00FF01CD" w:rsidP="00FF01CD">
            <w:pPr>
              <w:pStyle w:val="ListParagraph"/>
              <w:numPr>
                <w:ilvl w:val="0"/>
                <w:numId w:val="5"/>
              </w:numPr>
              <w:rPr>
                <w:sz w:val="24"/>
                <w:szCs w:val="24"/>
              </w:rPr>
            </w:pPr>
            <w:r w:rsidRPr="00E779E0">
              <w:rPr>
                <w:color w:val="000000" w:themeColor="text1"/>
                <w:sz w:val="24"/>
                <w:szCs w:val="24"/>
              </w:rPr>
              <w:t xml:space="preserve">2 NO(g) + 2CO(g) </w:t>
            </w:r>
            <w:r w:rsidRPr="00E779E0">
              <w:sym w:font="Wingdings" w:char="F0E0"/>
            </w:r>
            <w:r w:rsidRPr="00E779E0">
              <w:rPr>
                <w:color w:val="000000" w:themeColor="text1"/>
                <w:sz w:val="24"/>
                <w:szCs w:val="24"/>
              </w:rPr>
              <w:t xml:space="preserve"> N</w:t>
            </w:r>
            <w:r w:rsidRPr="00E779E0">
              <w:rPr>
                <w:color w:val="000000" w:themeColor="text1"/>
                <w:sz w:val="24"/>
                <w:szCs w:val="24"/>
                <w:vertAlign w:val="subscript"/>
              </w:rPr>
              <w:t>2</w:t>
            </w:r>
            <w:r w:rsidRPr="00E779E0">
              <w:rPr>
                <w:color w:val="000000" w:themeColor="text1"/>
                <w:sz w:val="24"/>
                <w:szCs w:val="24"/>
              </w:rPr>
              <w:t>(g) + 2 CO</w:t>
            </w:r>
            <w:r w:rsidRPr="00E779E0">
              <w:rPr>
                <w:color w:val="000000" w:themeColor="text1"/>
                <w:sz w:val="24"/>
                <w:szCs w:val="24"/>
                <w:vertAlign w:val="subscript"/>
              </w:rPr>
              <w:t>2</w:t>
            </w:r>
            <w:r w:rsidRPr="00E779E0">
              <w:rPr>
                <w:color w:val="000000" w:themeColor="text1"/>
                <w:sz w:val="24"/>
                <w:szCs w:val="24"/>
              </w:rPr>
              <w:t>(g</w:t>
            </w:r>
            <w:r w:rsidRPr="007C08EE">
              <w:rPr>
                <w:sz w:val="24"/>
                <w:szCs w:val="24"/>
              </w:rPr>
              <w:t>)   (palladium ou rhodium)</w:t>
            </w:r>
          </w:p>
          <w:p w14:paraId="57FEE5A9" w14:textId="77777777" w:rsidR="00FF01CD" w:rsidRPr="005E0A5F" w:rsidRDefault="00FF01CD" w:rsidP="00FF01CD">
            <w:pPr>
              <w:pStyle w:val="ListParagraph"/>
              <w:numPr>
                <w:ilvl w:val="0"/>
                <w:numId w:val="5"/>
              </w:numPr>
              <w:spacing w:after="0"/>
              <w:jc w:val="both"/>
              <w:rPr>
                <w:sz w:val="24"/>
                <w:szCs w:val="24"/>
              </w:rPr>
            </w:pPr>
            <w:r w:rsidRPr="007C08EE">
              <w:rPr>
                <w:sz w:val="24"/>
                <w:szCs w:val="24"/>
              </w:rPr>
              <w:t>2 CO(g) + O</w:t>
            </w:r>
            <w:r w:rsidRPr="007C08EE">
              <w:rPr>
                <w:sz w:val="24"/>
                <w:szCs w:val="24"/>
                <w:vertAlign w:val="subscript"/>
              </w:rPr>
              <w:t>2</w:t>
            </w:r>
            <w:r w:rsidRPr="007C08EE">
              <w:rPr>
                <w:sz w:val="24"/>
                <w:szCs w:val="24"/>
              </w:rPr>
              <w:t xml:space="preserve">(g) </w:t>
            </w:r>
            <w:r w:rsidRPr="007C08EE">
              <w:rPr>
                <w:sz w:val="24"/>
                <w:szCs w:val="24"/>
              </w:rPr>
              <w:sym w:font="Wingdings" w:char="F0E0"/>
            </w:r>
            <w:r w:rsidRPr="007C08EE">
              <w:rPr>
                <w:sz w:val="24"/>
                <w:szCs w:val="24"/>
              </w:rPr>
              <w:t xml:space="preserve"> 2CO</w:t>
            </w:r>
            <w:r w:rsidRPr="007C08EE">
              <w:rPr>
                <w:sz w:val="24"/>
                <w:szCs w:val="24"/>
                <w:vertAlign w:val="subscript"/>
              </w:rPr>
              <w:t>2</w:t>
            </w:r>
            <w:r w:rsidRPr="007C08EE">
              <w:rPr>
                <w:sz w:val="24"/>
                <w:szCs w:val="24"/>
              </w:rPr>
              <w:t xml:space="preserve">(g) </w:t>
            </w:r>
            <w:r>
              <w:rPr>
                <w:sz w:val="24"/>
                <w:szCs w:val="24"/>
              </w:rPr>
              <w:t xml:space="preserve"> </w:t>
            </w:r>
            <w:r w:rsidRPr="007C08EE">
              <w:rPr>
                <w:sz w:val="24"/>
                <w:szCs w:val="24"/>
              </w:rPr>
              <w:t>(palladium, platine ou rhodium)</w:t>
            </w:r>
          </w:p>
          <w:p w14:paraId="68BD7BE7" w14:textId="77777777" w:rsidR="00FF01CD" w:rsidRDefault="00FF01CD" w:rsidP="00FF01CD">
            <w:pPr>
              <w:jc w:val="both"/>
              <w:rPr>
                <w:szCs w:val="24"/>
              </w:rPr>
            </w:pPr>
            <w:r>
              <w:rPr>
                <w:szCs w:val="24"/>
              </w:rPr>
              <w:lastRenderedPageBreak/>
              <w:t>Ainsi le dioxyde de carbone et le diazote, beaucoup moins nocifs que les monoxyde d’azote et de carbone sont rejeté dans l’atmosphère.</w:t>
            </w:r>
          </w:p>
          <w:p w14:paraId="48474241" w14:textId="77777777" w:rsidR="00FF01CD" w:rsidRDefault="00FF01CD" w:rsidP="00FF01CD">
            <w:pPr>
              <w:jc w:val="both"/>
              <w:rPr>
                <w:szCs w:val="24"/>
              </w:rPr>
            </w:pPr>
            <w:r>
              <w:rPr>
                <w:szCs w:val="24"/>
              </w:rPr>
              <w:t xml:space="preserve">Il faut maximiser le contact entre le catalyseur et les réactifs pour catalyser au mieux les réaction </w:t>
            </w:r>
            <w:r w:rsidRPr="005E0A5F">
              <w:rPr>
                <w:szCs w:val="24"/>
              </w:rPr>
              <w:sym w:font="Wingdings" w:char="F0E0"/>
            </w:r>
            <w:r>
              <w:rPr>
                <w:szCs w:val="24"/>
              </w:rPr>
              <w:t xml:space="preserve"> grille en nid d’abeille</w:t>
            </w:r>
          </w:p>
          <w:p w14:paraId="224C5B74" w14:textId="77777777" w:rsidR="00B000FF" w:rsidRDefault="00B000FF" w:rsidP="00080401">
            <w:pPr>
              <w:tabs>
                <w:tab w:val="left" w:pos="560"/>
                <w:tab w:val="left" w:pos="1120"/>
              </w:tabs>
              <w:jc w:val="both"/>
              <w:rPr>
                <w:rFonts w:ascii="Calibri" w:hAnsi="Calibri"/>
              </w:rPr>
            </w:pPr>
          </w:p>
          <w:p w14:paraId="665D327A" w14:textId="65D3C088" w:rsidR="00B000FF" w:rsidRDefault="00FF01CD" w:rsidP="00080401">
            <w:pPr>
              <w:tabs>
                <w:tab w:val="left" w:pos="560"/>
                <w:tab w:val="left" w:pos="1120"/>
              </w:tabs>
              <w:jc w:val="both"/>
              <w:rPr>
                <w:rFonts w:ascii="Calibri" w:hAnsi="Calibri"/>
              </w:rPr>
            </w:pPr>
            <w:r>
              <w:rPr>
                <w:rFonts w:ascii="Calibri" w:hAnsi="Calibri"/>
              </w:rPr>
              <w:t xml:space="preserve">Exemple, </w:t>
            </w:r>
            <w:r w:rsidR="00DF4BEA">
              <w:rPr>
                <w:rFonts w:ascii="Calibri" w:hAnsi="Calibri"/>
              </w:rPr>
              <w:t>application de ces pots, les voitures !.</w:t>
            </w:r>
          </w:p>
          <w:p w14:paraId="70C5A2AF" w14:textId="77777777" w:rsidR="00FF01CD" w:rsidRDefault="00FF01CD" w:rsidP="00080401">
            <w:pPr>
              <w:tabs>
                <w:tab w:val="left" w:pos="560"/>
                <w:tab w:val="left" w:pos="1120"/>
              </w:tabs>
              <w:jc w:val="both"/>
              <w:rPr>
                <w:rFonts w:ascii="Calibri" w:hAnsi="Calibri"/>
              </w:rPr>
            </w:pPr>
          </w:p>
          <w:p w14:paraId="68FF0311" w14:textId="0F546338" w:rsidR="00FF01CD" w:rsidRDefault="00DD3232" w:rsidP="00080401">
            <w:pPr>
              <w:tabs>
                <w:tab w:val="left" w:pos="560"/>
                <w:tab w:val="left" w:pos="1120"/>
              </w:tabs>
              <w:jc w:val="both"/>
              <w:rPr>
                <w:rFonts w:ascii="Calibri" w:hAnsi="Calibri"/>
              </w:rPr>
            </w:pPr>
            <w:r>
              <w:rPr>
                <w:noProof/>
                <w:lang w:eastAsia="ja-JP"/>
              </w:rPr>
              <w:drawing>
                <wp:inline distT="0" distB="0" distL="0" distR="0" wp14:anchorId="336F14AA" wp14:editId="76136309">
                  <wp:extent cx="5942805" cy="31072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5" t="22394" r="53722" b="37610"/>
                          <a:stretch/>
                        </pic:blipFill>
                        <pic:spPr bwMode="auto">
                          <a:xfrm>
                            <a:off x="0" y="0"/>
                            <a:ext cx="5966399" cy="3119603"/>
                          </a:xfrm>
                          <a:prstGeom prst="rect">
                            <a:avLst/>
                          </a:prstGeom>
                          <a:ln>
                            <a:noFill/>
                          </a:ln>
                          <a:extLst>
                            <a:ext uri="{53640926-AAD7-44D8-BBD7-CCE9431645EC}">
                              <a14:shadowObscured xmlns:a14="http://schemas.microsoft.com/office/drawing/2010/main"/>
                            </a:ext>
                          </a:extLst>
                        </pic:spPr>
                      </pic:pic>
                    </a:graphicData>
                  </a:graphic>
                </wp:inline>
              </w:drawing>
            </w:r>
          </w:p>
          <w:p w14:paraId="031D80A2" w14:textId="574BE9E3" w:rsidR="00DD3232" w:rsidRDefault="00DD3232" w:rsidP="00DD3232">
            <w:pPr>
              <w:jc w:val="both"/>
              <w:rPr>
                <w:b/>
                <w:bCs/>
                <w:szCs w:val="24"/>
              </w:rPr>
            </w:pPr>
            <w:r w:rsidRPr="006B45A3">
              <w:rPr>
                <w:b/>
                <w:bCs/>
                <w:szCs w:val="24"/>
                <w:u w:val="single"/>
              </w:rPr>
              <w:t>Enzyme </w:t>
            </w:r>
            <w:r w:rsidRPr="006B45A3">
              <w:rPr>
                <w:b/>
                <w:bCs/>
                <w:szCs w:val="24"/>
              </w:rPr>
              <w:t>: protéines capables de catalyser des réactions chimiques</w:t>
            </w:r>
            <w:r>
              <w:rPr>
                <w:b/>
                <w:bCs/>
                <w:szCs w:val="24"/>
              </w:rPr>
              <w:t>.</w:t>
            </w:r>
            <w:r w:rsidR="002F2735">
              <w:rPr>
                <w:b/>
                <w:bCs/>
                <w:szCs w:val="24"/>
              </w:rPr>
              <w:t>\</w:t>
            </w:r>
          </w:p>
          <w:p w14:paraId="1A2587CF" w14:textId="4B910454" w:rsidR="00FF01CD" w:rsidRDefault="00DD3232" w:rsidP="00DD3232">
            <w:pPr>
              <w:tabs>
                <w:tab w:val="left" w:pos="560"/>
                <w:tab w:val="left" w:pos="1120"/>
              </w:tabs>
              <w:jc w:val="both"/>
              <w:rPr>
                <w:rFonts w:ascii="Calibri" w:hAnsi="Calibri"/>
              </w:rPr>
            </w:pPr>
            <w:r w:rsidRPr="00147EE5">
              <w:rPr>
                <w:szCs w:val="24"/>
              </w:rPr>
              <w:t xml:space="preserve">Elles présentent des </w:t>
            </w:r>
            <w:r>
              <w:rPr>
                <w:szCs w:val="24"/>
              </w:rPr>
              <w:t>sites réactifs</w:t>
            </w:r>
            <w:r w:rsidRPr="00147EE5">
              <w:rPr>
                <w:szCs w:val="24"/>
              </w:rPr>
              <w:t xml:space="preserve"> qui ont une certaine structure spatiale et sur lesquelles seules certaines espèces chimiques de forme adaptée peuvent se fixer</w:t>
            </w:r>
            <w:r>
              <w:rPr>
                <w:b/>
                <w:bCs/>
                <w:szCs w:val="24"/>
              </w:rPr>
              <w:t> </w:t>
            </w:r>
            <w:r w:rsidRPr="00147EE5">
              <w:rPr>
                <w:b/>
                <w:bCs/>
                <w:szCs w:val="24"/>
              </w:rPr>
              <w:sym w:font="Wingdings" w:char="F0E0"/>
            </w:r>
            <w:r>
              <w:rPr>
                <w:b/>
                <w:bCs/>
                <w:szCs w:val="24"/>
              </w:rPr>
              <w:t xml:space="preserve"> les catalyses enzymatiques sont très spécifiques.                                                                                         </w:t>
            </w:r>
            <w:r w:rsidRPr="00147EE5">
              <w:rPr>
                <w:b/>
                <w:bCs/>
                <w:color w:val="4F81BD" w:themeColor="accent1"/>
                <w:szCs w:val="24"/>
              </w:rPr>
              <w:t>[1]p287</w:t>
            </w:r>
            <w:r>
              <w:rPr>
                <w:b/>
                <w:bCs/>
                <w:color w:val="4F81BD" w:themeColor="accent1"/>
                <w:szCs w:val="24"/>
              </w:rPr>
              <w:t>[</w:t>
            </w:r>
            <w:r>
              <w:rPr>
                <w:b/>
                <w:bCs/>
                <w:color w:val="4F81BD" w:themeColor="accent1"/>
                <w:szCs w:val="24"/>
              </w:rPr>
              <w:t>7</w:t>
            </w:r>
            <w:r>
              <w:rPr>
                <w:b/>
                <w:bCs/>
                <w:color w:val="4F81BD" w:themeColor="accent1"/>
                <w:szCs w:val="24"/>
              </w:rPr>
              <w:t>]241</w:t>
            </w:r>
          </w:p>
          <w:p w14:paraId="2CD7C181" w14:textId="77777777" w:rsidR="00FF01CD" w:rsidRDefault="00FF01CD" w:rsidP="00080401">
            <w:pPr>
              <w:tabs>
                <w:tab w:val="left" w:pos="560"/>
                <w:tab w:val="left" w:pos="1120"/>
              </w:tabs>
              <w:jc w:val="both"/>
              <w:rPr>
                <w:rFonts w:ascii="Calibri" w:hAnsi="Calibri"/>
              </w:rPr>
            </w:pPr>
          </w:p>
          <w:p w14:paraId="16587C43" w14:textId="399B5965" w:rsidR="002F2735" w:rsidRPr="002F2735" w:rsidRDefault="002F2735" w:rsidP="00080401">
            <w:pPr>
              <w:tabs>
                <w:tab w:val="left" w:pos="560"/>
                <w:tab w:val="left" w:pos="1120"/>
              </w:tabs>
              <w:jc w:val="both"/>
              <w:rPr>
                <w:rFonts w:ascii="Calibri" w:hAnsi="Calibri"/>
                <w:b/>
              </w:rPr>
            </w:pPr>
            <w:r w:rsidRPr="002F2735">
              <w:rPr>
                <w:rFonts w:ascii="Calibri" w:hAnsi="Calibri"/>
                <w:b/>
              </w:rPr>
              <w:t>Montrer slide</w:t>
            </w:r>
          </w:p>
          <w:p w14:paraId="5BA3E52A" w14:textId="77777777" w:rsidR="002F2735" w:rsidRDefault="002F2735" w:rsidP="00080401">
            <w:pPr>
              <w:tabs>
                <w:tab w:val="left" w:pos="560"/>
                <w:tab w:val="left" w:pos="1120"/>
              </w:tabs>
              <w:jc w:val="both"/>
              <w:rPr>
                <w:rFonts w:ascii="Calibri" w:hAnsi="Calibri"/>
              </w:rPr>
            </w:pPr>
          </w:p>
          <w:p w14:paraId="0CA73350" w14:textId="77777777" w:rsidR="00550A66" w:rsidRDefault="00550A66" w:rsidP="00550A66">
            <w:pPr>
              <w:jc w:val="both"/>
              <w:rPr>
                <w:szCs w:val="24"/>
              </w:rPr>
            </w:pPr>
            <w:r>
              <w:rPr>
                <w:szCs w:val="24"/>
              </w:rPr>
              <w:t>La catalyse enzymatique présente l’avantage d’être en général plus efficace que les deux autres catalyses (par exemple la catalase contenu dans le navet est, à concentration égale, 1 million de fois plus efficace que les ions Fe</w:t>
            </w:r>
            <w:r>
              <w:rPr>
                <w:szCs w:val="24"/>
                <w:vertAlign w:val="superscript"/>
              </w:rPr>
              <w:t xml:space="preserve">2+ </w:t>
            </w:r>
            <w:r>
              <w:rPr>
                <w:szCs w:val="24"/>
              </w:rPr>
              <w:t xml:space="preserve">pour décomposer le peroxyde d’hydrogène) .             .                                                                                                                                                      </w:t>
            </w:r>
            <w:r w:rsidRPr="005A6AA0">
              <w:rPr>
                <w:b/>
                <w:bCs/>
                <w:color w:val="0070C0"/>
                <w:szCs w:val="24"/>
              </w:rPr>
              <w:t>[2]p238</w:t>
            </w:r>
          </w:p>
          <w:p w14:paraId="05684A46" w14:textId="53DE73FC" w:rsidR="00550A66" w:rsidRDefault="00550A66" w:rsidP="00550A66">
            <w:pPr>
              <w:jc w:val="both"/>
              <w:rPr>
                <w:szCs w:val="24"/>
              </w:rPr>
            </w:pPr>
            <w:r>
              <w:rPr>
                <w:szCs w:val="24"/>
              </w:rPr>
              <w:t xml:space="preserve">De plus les conditions expérimentales de l’utilisation de ces catalyseur sont douces : T° ~ 37°C et pH peu éloigné de 7 ce qui permet une grande économie d’Energie pour les industriels .         .                                                                                                                                                       </w:t>
            </w:r>
            <w:r w:rsidRPr="00867106">
              <w:rPr>
                <w:b/>
                <w:bCs/>
                <w:color w:val="0070C0"/>
                <w:szCs w:val="24"/>
              </w:rPr>
              <w:t>[</w:t>
            </w:r>
            <w:r>
              <w:rPr>
                <w:b/>
                <w:bCs/>
                <w:color w:val="0070C0"/>
                <w:szCs w:val="24"/>
              </w:rPr>
              <w:t>6</w:t>
            </w:r>
            <w:r w:rsidRPr="00867106">
              <w:rPr>
                <w:b/>
                <w:bCs/>
                <w:color w:val="0070C0"/>
                <w:szCs w:val="24"/>
              </w:rPr>
              <w:t>]p264</w:t>
            </w:r>
          </w:p>
          <w:p w14:paraId="20665B26" w14:textId="0CF61A7A" w:rsidR="00B000FF" w:rsidRDefault="00550A66" w:rsidP="00550A66">
            <w:pPr>
              <w:tabs>
                <w:tab w:val="left" w:pos="560"/>
                <w:tab w:val="left" w:pos="1120"/>
              </w:tabs>
              <w:jc w:val="both"/>
              <w:rPr>
                <w:rFonts w:ascii="Calibri" w:hAnsi="Calibri"/>
              </w:rPr>
            </w:pPr>
            <w:r>
              <w:rPr>
                <w:szCs w:val="24"/>
              </w:rPr>
              <w:t xml:space="preserve">Dans la catalyse enzymatique , les réactifs et le catalyseur ne forment qu’une seule phase mais la réaction a lieu à la surface de l’enzyme. </w:t>
            </w:r>
            <w:r>
              <w:rPr>
                <w:color w:val="C0504D" w:themeColor="accent2"/>
                <w:szCs w:val="24"/>
              </w:rPr>
              <w:t xml:space="preserve"> </w:t>
            </w:r>
          </w:p>
          <w:p w14:paraId="11C378B4" w14:textId="77777777" w:rsidR="00B000FF" w:rsidRDefault="00B000FF" w:rsidP="00080401">
            <w:pPr>
              <w:tabs>
                <w:tab w:val="left" w:pos="560"/>
                <w:tab w:val="left" w:pos="1120"/>
              </w:tabs>
              <w:jc w:val="both"/>
              <w:rPr>
                <w:rFonts w:ascii="Calibri" w:hAnsi="Calibri"/>
              </w:rPr>
            </w:pPr>
          </w:p>
          <w:p w14:paraId="60A0CBF2" w14:textId="77777777" w:rsidR="00B000FF" w:rsidRDefault="00CE779D" w:rsidP="00955790">
            <w:pPr>
              <w:tabs>
                <w:tab w:val="left" w:pos="560"/>
                <w:tab w:val="left" w:pos="1120"/>
              </w:tabs>
              <w:jc w:val="both"/>
              <w:rPr>
                <w:rFonts w:ascii="Calibri" w:hAnsi="Calibri"/>
              </w:rPr>
            </w:pPr>
            <w:r>
              <w:rPr>
                <w:rFonts w:ascii="Calibri" w:hAnsi="Calibri"/>
              </w:rPr>
              <w:t>Problème, les enzymes ont des conditions très limitées pour fonctionner</w:t>
            </w:r>
            <w:r w:rsidR="00955790">
              <w:rPr>
                <w:rFonts w:ascii="Calibri" w:hAnsi="Calibri"/>
              </w:rPr>
              <w:t>.</w:t>
            </w:r>
            <w:r w:rsidR="00BC12DE">
              <w:rPr>
                <w:rFonts w:ascii="Calibri" w:hAnsi="Calibri"/>
              </w:rPr>
              <w:t xml:space="preserve"> Compromis avec température par exemple !</w:t>
            </w:r>
            <w:r w:rsidR="00C134DA">
              <w:rPr>
                <w:rFonts w:ascii="Calibri" w:hAnsi="Calibri"/>
              </w:rPr>
              <w:t xml:space="preserve"> (et donc rendement)</w:t>
            </w:r>
            <w:r w:rsidR="00925221">
              <w:rPr>
                <w:rFonts w:ascii="Calibri" w:hAnsi="Calibri"/>
              </w:rPr>
              <w:t>.</w:t>
            </w:r>
          </w:p>
          <w:p w14:paraId="13BCEA65" w14:textId="77777777" w:rsidR="008E51FF" w:rsidRDefault="008E51FF" w:rsidP="00955790">
            <w:pPr>
              <w:tabs>
                <w:tab w:val="left" w:pos="560"/>
                <w:tab w:val="left" w:pos="1120"/>
              </w:tabs>
              <w:jc w:val="both"/>
              <w:rPr>
                <w:rFonts w:ascii="Calibri" w:hAnsi="Calibri"/>
              </w:rPr>
            </w:pPr>
          </w:p>
          <w:p w14:paraId="54D04F4E" w14:textId="251CB4FA" w:rsidR="008E51FF" w:rsidRPr="002C0240" w:rsidRDefault="008E51FF" w:rsidP="00D75E45">
            <w:pPr>
              <w:tabs>
                <w:tab w:val="left" w:pos="560"/>
                <w:tab w:val="left" w:pos="1120"/>
              </w:tabs>
              <w:jc w:val="both"/>
              <w:rPr>
                <w:rFonts w:ascii="Calibri" w:hAnsi="Calibri"/>
              </w:rPr>
            </w:pPr>
            <w:r>
              <w:rPr>
                <w:rFonts w:ascii="Calibri" w:hAnsi="Calibri"/>
              </w:rPr>
              <w:t xml:space="preserve">Conclure par le dlide sur avantages et comparaison des catalyseurs. Ouvrir sur le compromis avec le rendement et les stratégies </w:t>
            </w:r>
            <w:r w:rsidR="00CA600A">
              <w:rPr>
                <w:rFonts w:ascii="Calibri" w:hAnsi="Calibri"/>
              </w:rPr>
              <w:t>de synthèse en industrie (cahier des charges implique compromis entre vitesse/production/chimie verte)</w:t>
            </w:r>
            <w:r w:rsidR="0053551B">
              <w:rPr>
                <w:rFonts w:ascii="Calibri" w:hAnsi="Calibri"/>
              </w:rPr>
              <w:t>.</w:t>
            </w:r>
            <w:bookmarkStart w:id="0" w:name="_GoBack"/>
            <w:bookmarkEnd w:id="0"/>
          </w:p>
        </w:tc>
      </w:tr>
    </w:tbl>
    <w:p w14:paraId="6CEFDB46" w14:textId="77777777" w:rsidR="00035EF4" w:rsidRDefault="00035EF4" w:rsidP="00035EF4">
      <w:pPr>
        <w:tabs>
          <w:tab w:val="left" w:pos="560"/>
          <w:tab w:val="left" w:pos="1120"/>
        </w:tabs>
        <w:jc w:val="both"/>
        <w:rPr>
          <w:rFonts w:ascii="Calibri" w:hAnsi="Calibri"/>
          <w:u w:val="single"/>
        </w:rPr>
      </w:pPr>
    </w:p>
    <w:p w14:paraId="4ECF0936" w14:textId="77777777" w:rsidR="00500A3B" w:rsidRPr="002C0240" w:rsidRDefault="00500A3B" w:rsidP="00035EF4">
      <w:pPr>
        <w:tabs>
          <w:tab w:val="left" w:pos="560"/>
          <w:tab w:val="left" w:pos="1120"/>
        </w:tabs>
        <w:jc w:val="both"/>
        <w:rPr>
          <w:rFonts w:ascii="Calibri" w:hAnsi="Calibri"/>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52"/>
      </w:tblGrid>
      <w:tr w:rsidR="00035EF4" w:rsidRPr="002C0240" w14:paraId="6D1BA430" w14:textId="77777777" w:rsidTr="00F759C6">
        <w:tc>
          <w:tcPr>
            <w:tcW w:w="9752" w:type="dxa"/>
            <w:shd w:val="pct20" w:color="auto" w:fill="auto"/>
          </w:tcPr>
          <w:p w14:paraId="48BBF10F" w14:textId="77777777" w:rsidR="00035EF4" w:rsidRPr="002C0240" w:rsidRDefault="00035EF4" w:rsidP="00F759C6">
            <w:pPr>
              <w:tabs>
                <w:tab w:val="left" w:pos="560"/>
                <w:tab w:val="left" w:pos="1120"/>
              </w:tabs>
              <w:spacing w:before="120" w:after="120"/>
              <w:jc w:val="center"/>
              <w:rPr>
                <w:rFonts w:ascii="Calibri" w:hAnsi="Calibri"/>
                <w:b/>
              </w:rPr>
            </w:pPr>
            <w:r w:rsidRPr="002C0240">
              <w:rPr>
                <w:rFonts w:ascii="Calibri" w:hAnsi="Calibri"/>
                <w:b/>
              </w:rPr>
              <w:t>Questions posées</w:t>
            </w:r>
          </w:p>
        </w:tc>
      </w:tr>
      <w:tr w:rsidR="00035EF4" w:rsidRPr="002C0240" w14:paraId="7E4E057A" w14:textId="77777777" w:rsidTr="00F759C6">
        <w:tc>
          <w:tcPr>
            <w:tcW w:w="9752" w:type="dxa"/>
            <w:tcBorders>
              <w:bottom w:val="single" w:sz="4" w:space="0" w:color="000000"/>
            </w:tcBorders>
            <w:shd w:val="clear" w:color="auto" w:fill="auto"/>
          </w:tcPr>
          <w:p w14:paraId="5876BA2D" w14:textId="77777777" w:rsidR="00035EF4" w:rsidRPr="002C0240" w:rsidRDefault="00035EF4" w:rsidP="00F759C6">
            <w:pPr>
              <w:tabs>
                <w:tab w:val="left" w:pos="560"/>
                <w:tab w:val="left" w:pos="1120"/>
              </w:tabs>
              <w:jc w:val="both"/>
              <w:rPr>
                <w:rFonts w:ascii="Calibri" w:hAnsi="Calibri"/>
                <w:u w:val="single"/>
              </w:rPr>
            </w:pPr>
          </w:p>
          <w:p w14:paraId="5DD12A2F" w14:textId="77777777" w:rsidR="00035EF4" w:rsidRPr="002C0240" w:rsidRDefault="00035EF4" w:rsidP="00F759C6">
            <w:pPr>
              <w:tabs>
                <w:tab w:val="left" w:pos="560"/>
                <w:tab w:val="left" w:pos="1120"/>
              </w:tabs>
              <w:jc w:val="both"/>
              <w:rPr>
                <w:rFonts w:ascii="Calibri" w:hAnsi="Calibri"/>
                <w:u w:val="single"/>
              </w:rPr>
            </w:pPr>
          </w:p>
          <w:p w14:paraId="3C4C451C" w14:textId="77777777" w:rsidR="00035EF4" w:rsidRPr="002C0240" w:rsidRDefault="00035EF4" w:rsidP="00F759C6">
            <w:pPr>
              <w:tabs>
                <w:tab w:val="left" w:pos="560"/>
                <w:tab w:val="left" w:pos="1120"/>
              </w:tabs>
              <w:jc w:val="both"/>
              <w:rPr>
                <w:rFonts w:ascii="Calibri" w:hAnsi="Calibri"/>
                <w:u w:val="single"/>
              </w:rPr>
            </w:pPr>
          </w:p>
          <w:p w14:paraId="55041C8F" w14:textId="77777777" w:rsidR="00035EF4" w:rsidRPr="002C0240" w:rsidRDefault="00035EF4" w:rsidP="00F759C6">
            <w:pPr>
              <w:tabs>
                <w:tab w:val="left" w:pos="560"/>
                <w:tab w:val="left" w:pos="1120"/>
              </w:tabs>
              <w:jc w:val="both"/>
              <w:rPr>
                <w:rFonts w:ascii="Calibri" w:hAnsi="Calibri"/>
                <w:u w:val="single"/>
              </w:rPr>
            </w:pPr>
          </w:p>
          <w:p w14:paraId="19C88E8A" w14:textId="77777777" w:rsidR="00035EF4" w:rsidRPr="002C0240" w:rsidRDefault="00035EF4" w:rsidP="00F759C6">
            <w:pPr>
              <w:tabs>
                <w:tab w:val="left" w:pos="560"/>
                <w:tab w:val="left" w:pos="1120"/>
              </w:tabs>
              <w:jc w:val="both"/>
              <w:rPr>
                <w:rFonts w:ascii="Calibri" w:hAnsi="Calibri"/>
                <w:u w:val="single"/>
              </w:rPr>
            </w:pPr>
          </w:p>
          <w:p w14:paraId="3E110FE3" w14:textId="77777777" w:rsidR="00035EF4" w:rsidRPr="002C0240" w:rsidRDefault="00035EF4" w:rsidP="00F759C6">
            <w:pPr>
              <w:tabs>
                <w:tab w:val="left" w:pos="560"/>
                <w:tab w:val="left" w:pos="1120"/>
              </w:tabs>
              <w:jc w:val="both"/>
              <w:rPr>
                <w:rFonts w:ascii="Calibri" w:hAnsi="Calibri"/>
                <w:u w:val="single"/>
              </w:rPr>
            </w:pPr>
          </w:p>
          <w:p w14:paraId="2F9B4372" w14:textId="77777777" w:rsidR="00035EF4" w:rsidRPr="002C0240" w:rsidRDefault="00035EF4" w:rsidP="00F759C6">
            <w:pPr>
              <w:tabs>
                <w:tab w:val="left" w:pos="560"/>
                <w:tab w:val="left" w:pos="1120"/>
              </w:tabs>
              <w:jc w:val="both"/>
              <w:rPr>
                <w:rFonts w:ascii="Calibri" w:hAnsi="Calibri"/>
                <w:u w:val="single"/>
              </w:rPr>
            </w:pPr>
          </w:p>
          <w:p w14:paraId="727726EE" w14:textId="77777777" w:rsidR="00035EF4" w:rsidRPr="002C0240" w:rsidRDefault="00035EF4" w:rsidP="00F759C6">
            <w:pPr>
              <w:tabs>
                <w:tab w:val="left" w:pos="560"/>
                <w:tab w:val="left" w:pos="1120"/>
              </w:tabs>
              <w:jc w:val="both"/>
              <w:rPr>
                <w:rFonts w:ascii="Calibri" w:hAnsi="Calibri"/>
                <w:u w:val="single"/>
              </w:rPr>
            </w:pPr>
          </w:p>
          <w:p w14:paraId="601D7357" w14:textId="77777777" w:rsidR="00035EF4" w:rsidRPr="002C0240" w:rsidRDefault="00035EF4" w:rsidP="00F759C6">
            <w:pPr>
              <w:tabs>
                <w:tab w:val="left" w:pos="560"/>
                <w:tab w:val="left" w:pos="1120"/>
              </w:tabs>
              <w:jc w:val="both"/>
              <w:rPr>
                <w:rFonts w:ascii="Calibri" w:hAnsi="Calibri"/>
                <w:u w:val="single"/>
              </w:rPr>
            </w:pPr>
          </w:p>
          <w:p w14:paraId="64DECC9C" w14:textId="77777777" w:rsidR="00035EF4" w:rsidRPr="002C0240" w:rsidRDefault="00035EF4" w:rsidP="00F759C6">
            <w:pPr>
              <w:tabs>
                <w:tab w:val="left" w:pos="560"/>
                <w:tab w:val="left" w:pos="1120"/>
              </w:tabs>
              <w:jc w:val="both"/>
              <w:rPr>
                <w:rFonts w:ascii="Calibri" w:hAnsi="Calibri"/>
                <w:u w:val="single"/>
              </w:rPr>
            </w:pPr>
          </w:p>
          <w:p w14:paraId="525C6E1D" w14:textId="77777777" w:rsidR="00035EF4" w:rsidRPr="002C0240" w:rsidRDefault="00035EF4" w:rsidP="00F759C6">
            <w:pPr>
              <w:tabs>
                <w:tab w:val="left" w:pos="560"/>
                <w:tab w:val="left" w:pos="1120"/>
              </w:tabs>
              <w:jc w:val="both"/>
              <w:rPr>
                <w:rFonts w:ascii="Calibri" w:hAnsi="Calibri"/>
                <w:u w:val="single"/>
              </w:rPr>
            </w:pPr>
          </w:p>
          <w:p w14:paraId="3EF92886" w14:textId="77777777" w:rsidR="00035EF4" w:rsidRPr="002C0240" w:rsidRDefault="00035EF4" w:rsidP="00F759C6">
            <w:pPr>
              <w:tabs>
                <w:tab w:val="left" w:pos="560"/>
                <w:tab w:val="left" w:pos="1120"/>
              </w:tabs>
              <w:jc w:val="both"/>
              <w:rPr>
                <w:rFonts w:ascii="Calibri" w:hAnsi="Calibri"/>
                <w:u w:val="single"/>
              </w:rPr>
            </w:pPr>
          </w:p>
          <w:p w14:paraId="77947C49" w14:textId="77777777" w:rsidR="00035EF4" w:rsidRPr="002C0240" w:rsidRDefault="00035EF4" w:rsidP="00F759C6">
            <w:pPr>
              <w:tabs>
                <w:tab w:val="left" w:pos="560"/>
                <w:tab w:val="left" w:pos="1120"/>
              </w:tabs>
              <w:jc w:val="both"/>
              <w:rPr>
                <w:rFonts w:ascii="Calibri" w:hAnsi="Calibri"/>
                <w:u w:val="single"/>
              </w:rPr>
            </w:pPr>
          </w:p>
          <w:p w14:paraId="1670F408" w14:textId="77777777" w:rsidR="00035EF4" w:rsidRPr="002C0240" w:rsidRDefault="00035EF4" w:rsidP="00F759C6">
            <w:pPr>
              <w:tabs>
                <w:tab w:val="left" w:pos="560"/>
                <w:tab w:val="left" w:pos="1120"/>
              </w:tabs>
              <w:jc w:val="both"/>
              <w:rPr>
                <w:rFonts w:ascii="Calibri" w:hAnsi="Calibri"/>
                <w:u w:val="single"/>
              </w:rPr>
            </w:pPr>
          </w:p>
          <w:p w14:paraId="064EA5F6" w14:textId="77777777" w:rsidR="00035EF4" w:rsidRPr="002C0240" w:rsidRDefault="00035EF4" w:rsidP="00F759C6">
            <w:pPr>
              <w:tabs>
                <w:tab w:val="left" w:pos="560"/>
                <w:tab w:val="left" w:pos="1120"/>
              </w:tabs>
              <w:jc w:val="both"/>
              <w:rPr>
                <w:rFonts w:ascii="Calibri" w:hAnsi="Calibri"/>
                <w:u w:val="single"/>
              </w:rPr>
            </w:pPr>
          </w:p>
          <w:p w14:paraId="124173AF" w14:textId="77777777" w:rsidR="00035EF4" w:rsidRPr="002C0240" w:rsidRDefault="00035EF4" w:rsidP="00F759C6">
            <w:pPr>
              <w:tabs>
                <w:tab w:val="left" w:pos="560"/>
                <w:tab w:val="left" w:pos="1120"/>
              </w:tabs>
              <w:jc w:val="both"/>
              <w:rPr>
                <w:rFonts w:ascii="Calibri" w:hAnsi="Calibri"/>
                <w:u w:val="single"/>
              </w:rPr>
            </w:pPr>
          </w:p>
          <w:p w14:paraId="73FFC595" w14:textId="77777777" w:rsidR="00035EF4" w:rsidRPr="002C0240" w:rsidRDefault="00035EF4" w:rsidP="00F759C6">
            <w:pPr>
              <w:tabs>
                <w:tab w:val="left" w:pos="560"/>
                <w:tab w:val="left" w:pos="1120"/>
              </w:tabs>
              <w:jc w:val="both"/>
              <w:rPr>
                <w:rFonts w:ascii="Calibri" w:hAnsi="Calibri"/>
                <w:u w:val="single"/>
              </w:rPr>
            </w:pPr>
          </w:p>
          <w:p w14:paraId="364BCA22" w14:textId="77777777" w:rsidR="00035EF4" w:rsidRPr="002C0240" w:rsidRDefault="00035EF4" w:rsidP="00F759C6">
            <w:pPr>
              <w:tabs>
                <w:tab w:val="left" w:pos="560"/>
                <w:tab w:val="left" w:pos="1120"/>
              </w:tabs>
              <w:jc w:val="both"/>
              <w:rPr>
                <w:rFonts w:ascii="Calibri" w:hAnsi="Calibri"/>
                <w:u w:val="single"/>
              </w:rPr>
            </w:pPr>
          </w:p>
          <w:p w14:paraId="14964E80" w14:textId="77777777" w:rsidR="00035EF4" w:rsidRPr="002C0240" w:rsidRDefault="00035EF4" w:rsidP="00F759C6">
            <w:pPr>
              <w:tabs>
                <w:tab w:val="left" w:pos="560"/>
                <w:tab w:val="left" w:pos="1120"/>
              </w:tabs>
              <w:jc w:val="both"/>
              <w:rPr>
                <w:rFonts w:ascii="Calibri" w:hAnsi="Calibri"/>
                <w:u w:val="single"/>
              </w:rPr>
            </w:pPr>
          </w:p>
          <w:p w14:paraId="654E374D" w14:textId="77777777" w:rsidR="00035EF4" w:rsidRPr="002C0240" w:rsidRDefault="00035EF4" w:rsidP="00F759C6">
            <w:pPr>
              <w:tabs>
                <w:tab w:val="left" w:pos="560"/>
                <w:tab w:val="left" w:pos="1120"/>
              </w:tabs>
              <w:jc w:val="both"/>
              <w:rPr>
                <w:rFonts w:ascii="Calibri" w:hAnsi="Calibri"/>
                <w:u w:val="single"/>
              </w:rPr>
            </w:pPr>
          </w:p>
          <w:p w14:paraId="04AC64A9" w14:textId="77777777" w:rsidR="00035EF4" w:rsidRPr="002C0240" w:rsidRDefault="00035EF4" w:rsidP="00F759C6">
            <w:pPr>
              <w:tabs>
                <w:tab w:val="left" w:pos="560"/>
                <w:tab w:val="left" w:pos="1120"/>
              </w:tabs>
              <w:jc w:val="both"/>
              <w:rPr>
                <w:rFonts w:ascii="Calibri" w:hAnsi="Calibri"/>
                <w:u w:val="single"/>
              </w:rPr>
            </w:pPr>
          </w:p>
          <w:p w14:paraId="649E5925" w14:textId="77777777" w:rsidR="00035EF4" w:rsidRPr="002C0240" w:rsidRDefault="00035EF4" w:rsidP="00F759C6">
            <w:pPr>
              <w:tabs>
                <w:tab w:val="left" w:pos="560"/>
                <w:tab w:val="left" w:pos="1120"/>
              </w:tabs>
              <w:jc w:val="both"/>
              <w:rPr>
                <w:rFonts w:ascii="Calibri" w:hAnsi="Calibri"/>
                <w:u w:val="single"/>
              </w:rPr>
            </w:pPr>
          </w:p>
          <w:p w14:paraId="29CED1A9" w14:textId="77777777" w:rsidR="00035EF4" w:rsidRPr="002C0240" w:rsidRDefault="00035EF4" w:rsidP="00F759C6">
            <w:pPr>
              <w:tabs>
                <w:tab w:val="left" w:pos="560"/>
                <w:tab w:val="left" w:pos="1120"/>
              </w:tabs>
              <w:jc w:val="both"/>
              <w:rPr>
                <w:rFonts w:ascii="Calibri" w:hAnsi="Calibri"/>
                <w:u w:val="single"/>
              </w:rPr>
            </w:pPr>
          </w:p>
        </w:tc>
      </w:tr>
      <w:tr w:rsidR="00035EF4" w:rsidRPr="002C0240" w14:paraId="1718DE59" w14:textId="77777777" w:rsidTr="00F759C6">
        <w:tc>
          <w:tcPr>
            <w:tcW w:w="9752" w:type="dxa"/>
            <w:shd w:val="pct20" w:color="auto" w:fill="auto"/>
          </w:tcPr>
          <w:p w14:paraId="1235054C" w14:textId="77777777" w:rsidR="00035EF4" w:rsidRPr="002C0240" w:rsidRDefault="00035EF4" w:rsidP="00F759C6">
            <w:pPr>
              <w:tabs>
                <w:tab w:val="left" w:pos="560"/>
                <w:tab w:val="left" w:pos="1120"/>
              </w:tabs>
              <w:spacing w:before="120" w:after="120"/>
              <w:jc w:val="center"/>
              <w:rPr>
                <w:rFonts w:ascii="Calibri" w:hAnsi="Calibri"/>
                <w:b/>
              </w:rPr>
            </w:pPr>
            <w:r w:rsidRPr="002C0240">
              <w:rPr>
                <w:rFonts w:ascii="Calibri" w:hAnsi="Calibri"/>
                <w:b/>
              </w:rPr>
              <w:t>Commentaires</w:t>
            </w:r>
          </w:p>
        </w:tc>
      </w:tr>
      <w:tr w:rsidR="00035EF4" w:rsidRPr="002C0240" w14:paraId="5A9F62F5" w14:textId="77777777" w:rsidTr="00F759C6">
        <w:tc>
          <w:tcPr>
            <w:tcW w:w="9752" w:type="dxa"/>
            <w:shd w:val="clear" w:color="auto" w:fill="auto"/>
          </w:tcPr>
          <w:p w14:paraId="3016B67A" w14:textId="77777777" w:rsidR="00035EF4" w:rsidRPr="002C0240" w:rsidRDefault="00035EF4" w:rsidP="00F759C6">
            <w:pPr>
              <w:tabs>
                <w:tab w:val="left" w:pos="560"/>
                <w:tab w:val="left" w:pos="1120"/>
              </w:tabs>
              <w:jc w:val="both"/>
              <w:rPr>
                <w:rFonts w:ascii="Calibri" w:hAnsi="Calibri"/>
                <w:u w:val="single"/>
              </w:rPr>
            </w:pPr>
          </w:p>
          <w:p w14:paraId="72633E5C" w14:textId="77777777" w:rsidR="00035EF4" w:rsidRPr="002C0240" w:rsidRDefault="00035EF4" w:rsidP="00F759C6">
            <w:pPr>
              <w:tabs>
                <w:tab w:val="left" w:pos="560"/>
                <w:tab w:val="left" w:pos="1120"/>
              </w:tabs>
              <w:jc w:val="both"/>
              <w:rPr>
                <w:rFonts w:ascii="Calibri" w:hAnsi="Calibri"/>
                <w:u w:val="single"/>
              </w:rPr>
            </w:pPr>
          </w:p>
          <w:p w14:paraId="645C39AB" w14:textId="77777777" w:rsidR="00035EF4" w:rsidRPr="002C0240" w:rsidRDefault="00035EF4" w:rsidP="00F759C6">
            <w:pPr>
              <w:tabs>
                <w:tab w:val="left" w:pos="560"/>
                <w:tab w:val="left" w:pos="1120"/>
              </w:tabs>
              <w:jc w:val="both"/>
              <w:rPr>
                <w:rFonts w:ascii="Calibri" w:hAnsi="Calibri"/>
                <w:u w:val="single"/>
              </w:rPr>
            </w:pPr>
          </w:p>
          <w:p w14:paraId="411D44D7" w14:textId="77777777" w:rsidR="00035EF4" w:rsidRPr="002C0240" w:rsidRDefault="00035EF4" w:rsidP="00F759C6">
            <w:pPr>
              <w:tabs>
                <w:tab w:val="left" w:pos="560"/>
                <w:tab w:val="left" w:pos="1120"/>
              </w:tabs>
              <w:jc w:val="both"/>
              <w:rPr>
                <w:rFonts w:ascii="Calibri" w:hAnsi="Calibri"/>
                <w:u w:val="single"/>
              </w:rPr>
            </w:pPr>
          </w:p>
          <w:p w14:paraId="1AE6BF47" w14:textId="77777777" w:rsidR="00035EF4" w:rsidRPr="002C0240" w:rsidRDefault="00035EF4" w:rsidP="00F759C6">
            <w:pPr>
              <w:tabs>
                <w:tab w:val="left" w:pos="560"/>
                <w:tab w:val="left" w:pos="1120"/>
              </w:tabs>
              <w:jc w:val="both"/>
              <w:rPr>
                <w:rFonts w:ascii="Calibri" w:hAnsi="Calibri"/>
                <w:u w:val="single"/>
              </w:rPr>
            </w:pPr>
          </w:p>
          <w:p w14:paraId="2144D219" w14:textId="77777777" w:rsidR="00035EF4" w:rsidRPr="002C0240" w:rsidRDefault="00035EF4" w:rsidP="00F759C6">
            <w:pPr>
              <w:tabs>
                <w:tab w:val="left" w:pos="560"/>
                <w:tab w:val="left" w:pos="1120"/>
              </w:tabs>
              <w:jc w:val="both"/>
              <w:rPr>
                <w:rFonts w:ascii="Calibri" w:hAnsi="Calibri"/>
                <w:u w:val="single"/>
              </w:rPr>
            </w:pPr>
          </w:p>
          <w:p w14:paraId="683CD19C" w14:textId="77777777" w:rsidR="00035EF4" w:rsidRPr="002C0240" w:rsidRDefault="00035EF4" w:rsidP="00F759C6">
            <w:pPr>
              <w:tabs>
                <w:tab w:val="left" w:pos="560"/>
                <w:tab w:val="left" w:pos="1120"/>
              </w:tabs>
              <w:jc w:val="both"/>
              <w:rPr>
                <w:rFonts w:ascii="Calibri" w:hAnsi="Calibri"/>
                <w:u w:val="single"/>
              </w:rPr>
            </w:pPr>
          </w:p>
          <w:p w14:paraId="00424749" w14:textId="77777777" w:rsidR="00035EF4" w:rsidRPr="002C0240" w:rsidRDefault="00035EF4" w:rsidP="00F759C6">
            <w:pPr>
              <w:tabs>
                <w:tab w:val="left" w:pos="560"/>
                <w:tab w:val="left" w:pos="1120"/>
              </w:tabs>
              <w:jc w:val="both"/>
              <w:rPr>
                <w:rFonts w:ascii="Calibri" w:hAnsi="Calibri"/>
                <w:u w:val="single"/>
              </w:rPr>
            </w:pPr>
          </w:p>
          <w:p w14:paraId="09B5676E" w14:textId="77777777" w:rsidR="00035EF4" w:rsidRPr="002C0240" w:rsidRDefault="00035EF4" w:rsidP="00F759C6">
            <w:pPr>
              <w:tabs>
                <w:tab w:val="left" w:pos="560"/>
                <w:tab w:val="left" w:pos="1120"/>
              </w:tabs>
              <w:jc w:val="both"/>
              <w:rPr>
                <w:rFonts w:ascii="Calibri" w:hAnsi="Calibri"/>
                <w:u w:val="single"/>
              </w:rPr>
            </w:pPr>
          </w:p>
          <w:p w14:paraId="0F4DAB60" w14:textId="77777777" w:rsidR="00035EF4" w:rsidRPr="002C0240" w:rsidRDefault="00035EF4" w:rsidP="00F759C6">
            <w:pPr>
              <w:tabs>
                <w:tab w:val="left" w:pos="560"/>
                <w:tab w:val="left" w:pos="1120"/>
              </w:tabs>
              <w:jc w:val="both"/>
              <w:rPr>
                <w:rFonts w:ascii="Calibri" w:hAnsi="Calibri"/>
                <w:u w:val="single"/>
              </w:rPr>
            </w:pPr>
          </w:p>
          <w:p w14:paraId="31B43D82" w14:textId="77777777" w:rsidR="00035EF4" w:rsidRPr="002C0240" w:rsidRDefault="00035EF4" w:rsidP="00F759C6">
            <w:pPr>
              <w:tabs>
                <w:tab w:val="left" w:pos="560"/>
                <w:tab w:val="left" w:pos="1120"/>
              </w:tabs>
              <w:jc w:val="both"/>
              <w:rPr>
                <w:rFonts w:ascii="Calibri" w:hAnsi="Calibri"/>
                <w:u w:val="single"/>
              </w:rPr>
            </w:pPr>
          </w:p>
          <w:p w14:paraId="6AA8854B" w14:textId="77777777" w:rsidR="00035EF4" w:rsidRPr="002C0240" w:rsidRDefault="00035EF4" w:rsidP="00F759C6">
            <w:pPr>
              <w:tabs>
                <w:tab w:val="left" w:pos="560"/>
                <w:tab w:val="left" w:pos="1120"/>
              </w:tabs>
              <w:jc w:val="both"/>
              <w:rPr>
                <w:rFonts w:ascii="Calibri" w:hAnsi="Calibri"/>
                <w:u w:val="single"/>
              </w:rPr>
            </w:pPr>
          </w:p>
          <w:p w14:paraId="5E0E875E" w14:textId="77777777" w:rsidR="00035EF4" w:rsidRPr="002C0240" w:rsidRDefault="00035EF4" w:rsidP="00F759C6">
            <w:pPr>
              <w:tabs>
                <w:tab w:val="left" w:pos="560"/>
                <w:tab w:val="left" w:pos="1120"/>
              </w:tabs>
              <w:jc w:val="both"/>
              <w:rPr>
                <w:rFonts w:ascii="Calibri" w:hAnsi="Calibri"/>
                <w:u w:val="single"/>
              </w:rPr>
            </w:pPr>
          </w:p>
          <w:p w14:paraId="6E6BFFB5" w14:textId="77777777" w:rsidR="00035EF4" w:rsidRPr="002C0240" w:rsidRDefault="00035EF4" w:rsidP="00F759C6">
            <w:pPr>
              <w:tabs>
                <w:tab w:val="left" w:pos="560"/>
                <w:tab w:val="left" w:pos="1120"/>
              </w:tabs>
              <w:jc w:val="both"/>
              <w:rPr>
                <w:rFonts w:ascii="Calibri" w:hAnsi="Calibri"/>
                <w:u w:val="single"/>
              </w:rPr>
            </w:pPr>
          </w:p>
          <w:p w14:paraId="403DA56F" w14:textId="77777777" w:rsidR="00035EF4" w:rsidRPr="002C0240" w:rsidRDefault="00035EF4" w:rsidP="00F759C6">
            <w:pPr>
              <w:tabs>
                <w:tab w:val="left" w:pos="560"/>
                <w:tab w:val="left" w:pos="1120"/>
              </w:tabs>
              <w:jc w:val="both"/>
              <w:rPr>
                <w:rFonts w:ascii="Calibri" w:hAnsi="Calibri"/>
                <w:u w:val="single"/>
              </w:rPr>
            </w:pPr>
          </w:p>
          <w:p w14:paraId="180075B5" w14:textId="77777777" w:rsidR="00035EF4" w:rsidRPr="002C0240" w:rsidRDefault="00035EF4" w:rsidP="00F759C6">
            <w:pPr>
              <w:tabs>
                <w:tab w:val="left" w:pos="560"/>
                <w:tab w:val="left" w:pos="1120"/>
              </w:tabs>
              <w:jc w:val="both"/>
              <w:rPr>
                <w:rFonts w:ascii="Calibri" w:hAnsi="Calibri"/>
                <w:u w:val="single"/>
              </w:rPr>
            </w:pPr>
          </w:p>
          <w:p w14:paraId="64B0672F" w14:textId="77777777" w:rsidR="00035EF4" w:rsidRPr="002C0240" w:rsidRDefault="00035EF4" w:rsidP="00F759C6">
            <w:pPr>
              <w:tabs>
                <w:tab w:val="left" w:pos="560"/>
                <w:tab w:val="left" w:pos="1120"/>
              </w:tabs>
              <w:jc w:val="both"/>
              <w:rPr>
                <w:rFonts w:ascii="Calibri" w:hAnsi="Calibri"/>
                <w:u w:val="single"/>
              </w:rPr>
            </w:pPr>
          </w:p>
          <w:p w14:paraId="5E736C62" w14:textId="77777777" w:rsidR="00035EF4" w:rsidRPr="002C0240" w:rsidRDefault="00035EF4" w:rsidP="00F759C6">
            <w:pPr>
              <w:tabs>
                <w:tab w:val="left" w:pos="560"/>
                <w:tab w:val="left" w:pos="1120"/>
              </w:tabs>
              <w:jc w:val="both"/>
              <w:rPr>
                <w:rFonts w:ascii="Calibri" w:hAnsi="Calibri"/>
                <w:u w:val="single"/>
              </w:rPr>
            </w:pPr>
          </w:p>
          <w:p w14:paraId="0D11E48A" w14:textId="77777777" w:rsidR="00035EF4" w:rsidRPr="002C0240" w:rsidRDefault="00035EF4" w:rsidP="00F759C6">
            <w:pPr>
              <w:tabs>
                <w:tab w:val="left" w:pos="560"/>
                <w:tab w:val="left" w:pos="1120"/>
              </w:tabs>
              <w:jc w:val="both"/>
              <w:rPr>
                <w:rFonts w:ascii="Calibri" w:hAnsi="Calibri"/>
                <w:u w:val="single"/>
              </w:rPr>
            </w:pPr>
          </w:p>
          <w:p w14:paraId="02793C0E" w14:textId="77777777" w:rsidR="00035EF4" w:rsidRPr="002C0240" w:rsidRDefault="00035EF4" w:rsidP="00F759C6">
            <w:pPr>
              <w:tabs>
                <w:tab w:val="left" w:pos="560"/>
                <w:tab w:val="left" w:pos="1120"/>
              </w:tabs>
              <w:jc w:val="both"/>
              <w:rPr>
                <w:rFonts w:ascii="Calibri" w:hAnsi="Calibri"/>
                <w:u w:val="single"/>
              </w:rPr>
            </w:pPr>
          </w:p>
          <w:p w14:paraId="0001A83A" w14:textId="77777777" w:rsidR="00035EF4" w:rsidRPr="002C0240" w:rsidRDefault="00035EF4" w:rsidP="00F759C6">
            <w:pPr>
              <w:tabs>
                <w:tab w:val="left" w:pos="560"/>
                <w:tab w:val="left" w:pos="1120"/>
              </w:tabs>
              <w:jc w:val="both"/>
              <w:rPr>
                <w:rFonts w:ascii="Calibri" w:hAnsi="Calibri"/>
                <w:u w:val="single"/>
              </w:rPr>
            </w:pPr>
          </w:p>
        </w:tc>
      </w:tr>
    </w:tbl>
    <w:p w14:paraId="2FA43015" w14:textId="77777777" w:rsidR="00560CCD" w:rsidRPr="002C0240" w:rsidRDefault="00560CCD">
      <w:pPr>
        <w:tabs>
          <w:tab w:val="left" w:pos="7360"/>
        </w:tabs>
        <w:jc w:val="both"/>
        <w:rPr>
          <w:rFonts w:ascii="Calibri" w:hAnsi="Calibri"/>
        </w:rPr>
      </w:pPr>
    </w:p>
    <w:p w14:paraId="48D571F1"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2C0240">
        <w:rPr>
          <w:rFonts w:ascii="Calibri" w:hAnsi="Calibri"/>
          <w:b/>
          <w:sz w:val="20"/>
          <w:u w:val="single"/>
        </w:rPr>
        <w:t>Expérience 1</w:t>
      </w:r>
      <w:r w:rsidRPr="002C0240">
        <w:rPr>
          <w:rFonts w:ascii="Calibri" w:hAnsi="Calibri"/>
          <w:sz w:val="20"/>
          <w:u w:val="single"/>
        </w:rPr>
        <w:t xml:space="preserve"> </w:t>
      </w:r>
      <w:r w:rsidRPr="002C0240">
        <w:rPr>
          <w:rFonts w:ascii="Calibri" w:hAnsi="Calibri"/>
          <w:sz w:val="20"/>
        </w:rPr>
        <w:t xml:space="preserve">- </w:t>
      </w:r>
      <w:r w:rsidRPr="002C0240">
        <w:rPr>
          <w:rFonts w:ascii="Calibri" w:hAnsi="Calibri"/>
          <w:b/>
          <w:sz w:val="20"/>
        </w:rPr>
        <w:t>Titre :</w:t>
      </w:r>
      <w:r w:rsidRPr="002C0240">
        <w:rPr>
          <w:rFonts w:ascii="Calibri" w:hAnsi="Calibri"/>
          <w:sz w:val="20"/>
        </w:rPr>
        <w:t xml:space="preserve"> </w:t>
      </w:r>
    </w:p>
    <w:p w14:paraId="3F80FC00"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b/>
          <w:sz w:val="20"/>
        </w:rPr>
        <w:t>Référence complète</w:t>
      </w:r>
      <w:r w:rsidRPr="002C0240">
        <w:rPr>
          <w:rFonts w:ascii="Calibri" w:hAnsi="Calibri"/>
          <w:sz w:val="20"/>
        </w:rPr>
        <w:t xml:space="preserve"> : </w:t>
      </w:r>
    </w:p>
    <w:p w14:paraId="5250507C" w14:textId="77777777" w:rsidR="00560CCD"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É</w:t>
      </w:r>
      <w:r w:rsidR="00560CCD" w:rsidRPr="002C0240">
        <w:rPr>
          <w:rFonts w:ascii="Calibri" w:hAnsi="Calibri"/>
          <w:sz w:val="20"/>
        </w:rPr>
        <w:t>quation chimique et but de la manip :</w:t>
      </w:r>
    </w:p>
    <w:p w14:paraId="6E2C7FA2"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C295AD8"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98EE703"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A413010"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Modification par rapport</w:t>
      </w:r>
    </w:p>
    <w:p w14:paraId="51DDA4B6"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au mode opératoire décrit :</w:t>
      </w:r>
    </w:p>
    <w:p w14:paraId="3F04BE39"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4025DF6"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9DB6442"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Commentaire éventuel :</w:t>
      </w:r>
    </w:p>
    <w:p w14:paraId="50A2132A"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4C60E44"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D1E4900"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DE38068"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Phase présentée au jury :</w:t>
      </w:r>
    </w:p>
    <w:p w14:paraId="5BC1F5EA"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B03ED92"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0BDD288"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 xml:space="preserve">Durée de la manip : </w:t>
      </w:r>
    </w:p>
    <w:p w14:paraId="2D4272BD" w14:textId="77777777" w:rsidR="00560CCD" w:rsidRPr="002C0240" w:rsidRDefault="00560CCD" w:rsidP="00560CCD">
      <w:pPr>
        <w:tabs>
          <w:tab w:val="left" w:pos="560"/>
          <w:tab w:val="left" w:pos="1120"/>
        </w:tabs>
        <w:jc w:val="both"/>
        <w:rPr>
          <w:rFonts w:ascii="Calibri" w:hAnsi="Calibri"/>
        </w:rPr>
      </w:pPr>
    </w:p>
    <w:p w14:paraId="69389380"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2C0240">
        <w:rPr>
          <w:rFonts w:ascii="Calibri" w:hAnsi="Calibri"/>
          <w:b/>
          <w:sz w:val="20"/>
          <w:u w:val="single"/>
        </w:rPr>
        <w:t>Expérience 2</w:t>
      </w:r>
      <w:r w:rsidRPr="002C0240">
        <w:rPr>
          <w:rFonts w:ascii="Calibri" w:hAnsi="Calibri"/>
          <w:sz w:val="20"/>
          <w:u w:val="single"/>
        </w:rPr>
        <w:t xml:space="preserve"> </w:t>
      </w:r>
      <w:r w:rsidRPr="002C0240">
        <w:rPr>
          <w:rFonts w:ascii="Calibri" w:hAnsi="Calibri"/>
          <w:sz w:val="20"/>
        </w:rPr>
        <w:t xml:space="preserve">- </w:t>
      </w:r>
      <w:r w:rsidRPr="002C0240">
        <w:rPr>
          <w:rFonts w:ascii="Calibri" w:hAnsi="Calibri"/>
          <w:b/>
          <w:sz w:val="20"/>
        </w:rPr>
        <w:t>Titre :</w:t>
      </w:r>
      <w:r w:rsidRPr="002C0240">
        <w:rPr>
          <w:rFonts w:ascii="Calibri" w:hAnsi="Calibri"/>
          <w:sz w:val="20"/>
        </w:rPr>
        <w:t xml:space="preserve"> </w:t>
      </w:r>
    </w:p>
    <w:p w14:paraId="3A7F8358"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b/>
          <w:sz w:val="20"/>
        </w:rPr>
        <w:t>Référence complète</w:t>
      </w:r>
      <w:r w:rsidRPr="002C0240">
        <w:rPr>
          <w:rFonts w:ascii="Calibri" w:hAnsi="Calibri"/>
          <w:sz w:val="20"/>
        </w:rPr>
        <w:t xml:space="preserve"> : </w:t>
      </w:r>
    </w:p>
    <w:p w14:paraId="48DEABBF" w14:textId="77777777" w:rsidR="00560CCD"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É</w:t>
      </w:r>
      <w:r w:rsidR="00560CCD" w:rsidRPr="002C0240">
        <w:rPr>
          <w:rFonts w:ascii="Calibri" w:hAnsi="Calibri"/>
          <w:sz w:val="20"/>
        </w:rPr>
        <w:t>quation chimique et but de la manip :</w:t>
      </w:r>
    </w:p>
    <w:p w14:paraId="216FA3FE"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2F30670"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04AD53F"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1E3B491"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Modification par rapport</w:t>
      </w:r>
    </w:p>
    <w:p w14:paraId="779300FB"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au mode opératoire décrit :</w:t>
      </w:r>
    </w:p>
    <w:p w14:paraId="5D998302"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543DE3B"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7B17CF5"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Commentaire éventuel :</w:t>
      </w:r>
    </w:p>
    <w:p w14:paraId="6F13C90C"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514CFE9"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A7915E7"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424A2D36"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lastRenderedPageBreak/>
        <w:t>Phase présentée au jury :</w:t>
      </w:r>
    </w:p>
    <w:p w14:paraId="32B558D8"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21E2358"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93ECEC0" w14:textId="77777777" w:rsidR="00560CCD" w:rsidRPr="002C0240" w:rsidRDefault="00560CCD" w:rsidP="00912069">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 xml:space="preserve">Durée de la manip : </w:t>
      </w:r>
    </w:p>
    <w:p w14:paraId="498E3EE4"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2C0240">
        <w:rPr>
          <w:rFonts w:ascii="Calibri" w:hAnsi="Calibri"/>
          <w:b/>
          <w:sz w:val="20"/>
          <w:u w:val="single"/>
        </w:rPr>
        <w:t>Expérience 3</w:t>
      </w:r>
      <w:r w:rsidRPr="002C0240">
        <w:rPr>
          <w:rFonts w:ascii="Calibri" w:hAnsi="Calibri"/>
          <w:sz w:val="20"/>
          <w:u w:val="single"/>
        </w:rPr>
        <w:t xml:space="preserve"> </w:t>
      </w:r>
      <w:r w:rsidRPr="002C0240">
        <w:rPr>
          <w:rFonts w:ascii="Calibri" w:hAnsi="Calibri"/>
          <w:sz w:val="20"/>
        </w:rPr>
        <w:t xml:space="preserve">- </w:t>
      </w:r>
      <w:r w:rsidRPr="002C0240">
        <w:rPr>
          <w:rFonts w:ascii="Calibri" w:hAnsi="Calibri"/>
          <w:b/>
          <w:sz w:val="20"/>
        </w:rPr>
        <w:t>Titre :</w:t>
      </w:r>
      <w:r w:rsidRPr="002C0240">
        <w:rPr>
          <w:rFonts w:ascii="Calibri" w:hAnsi="Calibri"/>
          <w:sz w:val="20"/>
        </w:rPr>
        <w:t xml:space="preserve"> </w:t>
      </w:r>
    </w:p>
    <w:p w14:paraId="710F91EF"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b/>
          <w:sz w:val="20"/>
        </w:rPr>
        <w:t>Référence complète</w:t>
      </w:r>
      <w:r w:rsidRPr="002C0240">
        <w:rPr>
          <w:rFonts w:ascii="Calibri" w:hAnsi="Calibri"/>
          <w:sz w:val="20"/>
        </w:rPr>
        <w:t xml:space="preserve"> : </w:t>
      </w:r>
    </w:p>
    <w:p w14:paraId="7D5E673F" w14:textId="77777777" w:rsidR="00560CCD"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É</w:t>
      </w:r>
      <w:r w:rsidR="00560CCD" w:rsidRPr="002C0240">
        <w:rPr>
          <w:rFonts w:ascii="Calibri" w:hAnsi="Calibri"/>
          <w:sz w:val="20"/>
        </w:rPr>
        <w:t>quation chimique et but de la manip :</w:t>
      </w:r>
    </w:p>
    <w:p w14:paraId="29ABCB9B"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EAECC8E"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2EA35DB"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E20FD54"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Modification par rapport</w:t>
      </w:r>
    </w:p>
    <w:p w14:paraId="52A37980"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au mode opératoire décrit :</w:t>
      </w:r>
    </w:p>
    <w:p w14:paraId="6478F23F"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EF2576C"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210795E"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Commentaire éventuel :</w:t>
      </w:r>
    </w:p>
    <w:p w14:paraId="4D0CC84A"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E6CA11D"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86DCB66"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720D742"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Phase présentée au jury :</w:t>
      </w:r>
    </w:p>
    <w:p w14:paraId="61EEB23A"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D383E34"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1B71048"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 xml:space="preserve">Durée de la manip : </w:t>
      </w:r>
    </w:p>
    <w:p w14:paraId="36F86742" w14:textId="77777777" w:rsidR="00560CCD" w:rsidRPr="002C0240" w:rsidRDefault="00560CCD" w:rsidP="00560CCD">
      <w:pPr>
        <w:tabs>
          <w:tab w:val="left" w:pos="560"/>
          <w:tab w:val="left" w:pos="1120"/>
        </w:tabs>
        <w:spacing w:before="120"/>
        <w:jc w:val="both"/>
        <w:rPr>
          <w:rFonts w:ascii="Calibri" w:hAnsi="Calibri"/>
        </w:rPr>
      </w:pPr>
    </w:p>
    <w:p w14:paraId="729E254B"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2C0240">
        <w:rPr>
          <w:rFonts w:ascii="Calibri" w:hAnsi="Calibri"/>
          <w:b/>
          <w:sz w:val="20"/>
          <w:u w:val="single"/>
        </w:rPr>
        <w:t>Expérience 4</w:t>
      </w:r>
      <w:r w:rsidRPr="002C0240">
        <w:rPr>
          <w:rFonts w:ascii="Calibri" w:hAnsi="Calibri"/>
          <w:sz w:val="20"/>
        </w:rPr>
        <w:t xml:space="preserve">- </w:t>
      </w:r>
      <w:r w:rsidRPr="002C0240">
        <w:rPr>
          <w:rFonts w:ascii="Calibri" w:hAnsi="Calibri"/>
          <w:b/>
          <w:sz w:val="20"/>
        </w:rPr>
        <w:t>Titre :</w:t>
      </w:r>
      <w:r w:rsidRPr="002C0240">
        <w:rPr>
          <w:rFonts w:ascii="Calibri" w:hAnsi="Calibri"/>
          <w:sz w:val="20"/>
        </w:rPr>
        <w:t xml:space="preserve"> </w:t>
      </w:r>
    </w:p>
    <w:p w14:paraId="380991AD"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b/>
          <w:sz w:val="20"/>
        </w:rPr>
        <w:t>Référence complète</w:t>
      </w:r>
      <w:r w:rsidRPr="002C0240">
        <w:rPr>
          <w:rFonts w:ascii="Calibri" w:hAnsi="Calibri"/>
          <w:sz w:val="20"/>
        </w:rPr>
        <w:t xml:space="preserve"> : </w:t>
      </w:r>
    </w:p>
    <w:p w14:paraId="6226752F" w14:textId="77777777" w:rsidR="00560CCD"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É</w:t>
      </w:r>
      <w:r w:rsidR="00560CCD" w:rsidRPr="002C0240">
        <w:rPr>
          <w:rFonts w:ascii="Calibri" w:hAnsi="Calibri"/>
          <w:sz w:val="20"/>
        </w:rPr>
        <w:t>quation chimique et but de la manip :</w:t>
      </w:r>
    </w:p>
    <w:p w14:paraId="786A7605"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73E97E0"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2755422B"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CD844A4"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Modification par rapport</w:t>
      </w:r>
    </w:p>
    <w:p w14:paraId="5FCDF2F6"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au mode opératoire décrit :</w:t>
      </w:r>
    </w:p>
    <w:p w14:paraId="7AEEA7B9"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0A554AD"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1AE3D0D"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Commentaire éventuel :</w:t>
      </w:r>
    </w:p>
    <w:p w14:paraId="2468EB26"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811D8F5"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FBD2C23"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752FB3A"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Phase présentée au jury :</w:t>
      </w:r>
    </w:p>
    <w:p w14:paraId="757CC8F8"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4F36B752"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0123ADEB" w14:textId="77777777" w:rsidR="00560CCD" w:rsidRPr="002C0240" w:rsidRDefault="00560CCD" w:rsidP="00912069">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 xml:space="preserve">Durée de la manip : </w:t>
      </w:r>
    </w:p>
    <w:p w14:paraId="50D3BDC7"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line="480" w:lineRule="atLeast"/>
        <w:jc w:val="both"/>
        <w:rPr>
          <w:rFonts w:ascii="Calibri" w:hAnsi="Calibri"/>
          <w:sz w:val="20"/>
        </w:rPr>
      </w:pPr>
      <w:r w:rsidRPr="002C0240">
        <w:rPr>
          <w:rFonts w:ascii="Calibri" w:hAnsi="Calibri"/>
          <w:b/>
          <w:sz w:val="20"/>
          <w:u w:val="single"/>
        </w:rPr>
        <w:t>Expérience 5</w:t>
      </w:r>
      <w:r w:rsidRPr="002C0240">
        <w:rPr>
          <w:rFonts w:ascii="Calibri" w:hAnsi="Calibri"/>
          <w:sz w:val="20"/>
          <w:u w:val="single"/>
        </w:rPr>
        <w:t xml:space="preserve"> </w:t>
      </w:r>
      <w:r w:rsidRPr="002C0240">
        <w:rPr>
          <w:rFonts w:ascii="Calibri" w:hAnsi="Calibri"/>
          <w:sz w:val="20"/>
        </w:rPr>
        <w:t xml:space="preserve">- </w:t>
      </w:r>
      <w:r w:rsidRPr="002C0240">
        <w:rPr>
          <w:rFonts w:ascii="Calibri" w:hAnsi="Calibri"/>
          <w:b/>
          <w:sz w:val="20"/>
        </w:rPr>
        <w:t>Titre :</w:t>
      </w:r>
      <w:r w:rsidRPr="002C0240">
        <w:rPr>
          <w:rFonts w:ascii="Calibri" w:hAnsi="Calibri"/>
          <w:sz w:val="20"/>
        </w:rPr>
        <w:t xml:space="preserve"> </w:t>
      </w:r>
    </w:p>
    <w:p w14:paraId="662457FA"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b/>
          <w:sz w:val="20"/>
        </w:rPr>
        <w:t>Référence complète</w:t>
      </w:r>
      <w:r w:rsidRPr="002C0240">
        <w:rPr>
          <w:rFonts w:ascii="Calibri" w:hAnsi="Calibri"/>
          <w:sz w:val="20"/>
        </w:rPr>
        <w:t xml:space="preserve"> : </w:t>
      </w:r>
    </w:p>
    <w:p w14:paraId="1B501193" w14:textId="77777777" w:rsidR="00560CCD"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É</w:t>
      </w:r>
      <w:r w:rsidR="00560CCD" w:rsidRPr="002C0240">
        <w:rPr>
          <w:rFonts w:ascii="Calibri" w:hAnsi="Calibri"/>
          <w:sz w:val="20"/>
        </w:rPr>
        <w:t>quation chimique et but de la manip :</w:t>
      </w:r>
    </w:p>
    <w:p w14:paraId="69BF02A0"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FD4A63D"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BFA647F"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4FEE6362"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Modification par rapport</w:t>
      </w:r>
    </w:p>
    <w:p w14:paraId="07677B33"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au mode opératoire décrit :</w:t>
      </w:r>
    </w:p>
    <w:p w14:paraId="27EE09C7"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1F9DE3F"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19D0179E"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Commentaire éventuel :</w:t>
      </w:r>
    </w:p>
    <w:p w14:paraId="5F26BE45"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6C5E4DE8"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8DFAC3F"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37DFED8A"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Phase présentée au jury :</w:t>
      </w:r>
    </w:p>
    <w:p w14:paraId="24A89C54"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73820A25" w14:textId="77777777" w:rsidR="00912069" w:rsidRPr="002C0240" w:rsidRDefault="00912069"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p>
    <w:p w14:paraId="5ECC2028" w14:textId="77777777" w:rsidR="00560CCD" w:rsidRPr="002C0240" w:rsidRDefault="00560CCD" w:rsidP="00560CCD">
      <w:pPr>
        <w:pBdr>
          <w:top w:val="single" w:sz="6" w:space="1" w:color="auto"/>
          <w:left w:val="single" w:sz="6" w:space="0" w:color="auto"/>
          <w:bottom w:val="single" w:sz="6" w:space="1" w:color="auto"/>
          <w:right w:val="single" w:sz="6" w:space="1" w:color="auto"/>
        </w:pBdr>
        <w:tabs>
          <w:tab w:val="left" w:pos="560"/>
          <w:tab w:val="left" w:pos="1120"/>
        </w:tabs>
        <w:spacing w:before="120"/>
        <w:jc w:val="both"/>
        <w:rPr>
          <w:rFonts w:ascii="Calibri" w:hAnsi="Calibri"/>
          <w:sz w:val="20"/>
        </w:rPr>
      </w:pPr>
      <w:r w:rsidRPr="002C0240">
        <w:rPr>
          <w:rFonts w:ascii="Calibri" w:hAnsi="Calibri"/>
          <w:sz w:val="20"/>
        </w:rPr>
        <w:t xml:space="preserve">Durée de la manip : </w:t>
      </w:r>
    </w:p>
    <w:p w14:paraId="57FA7BF7" w14:textId="77777777" w:rsidR="00560CCD" w:rsidRPr="002C0240" w:rsidRDefault="00560CCD" w:rsidP="00560CCD">
      <w:pPr>
        <w:tabs>
          <w:tab w:val="left" w:pos="560"/>
          <w:tab w:val="left" w:pos="1120"/>
        </w:tabs>
        <w:spacing w:before="120"/>
        <w:jc w:val="both"/>
        <w:rPr>
          <w:rFonts w:ascii="Calibri" w:hAnsi="Calibri"/>
        </w:rPr>
      </w:pPr>
    </w:p>
    <w:tbl>
      <w:tblPr>
        <w:tblW w:w="9639"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639"/>
      </w:tblGrid>
      <w:tr w:rsidR="00560CCD" w:rsidRPr="002C0240" w14:paraId="2B700D38" w14:textId="77777777">
        <w:tc>
          <w:tcPr>
            <w:tcW w:w="9639" w:type="dxa"/>
            <w:shd w:val="pct10" w:color="auto" w:fill="auto"/>
          </w:tcPr>
          <w:p w14:paraId="3F729FFA" w14:textId="77777777" w:rsidR="00560CCD" w:rsidRPr="002C0240" w:rsidRDefault="00560CCD" w:rsidP="00560CCD">
            <w:pPr>
              <w:tabs>
                <w:tab w:val="left" w:pos="560"/>
                <w:tab w:val="left" w:pos="1120"/>
              </w:tabs>
              <w:spacing w:before="120" w:after="120"/>
              <w:jc w:val="center"/>
              <w:rPr>
                <w:rFonts w:ascii="Calibri" w:hAnsi="Calibri"/>
                <w:b/>
              </w:rPr>
            </w:pPr>
            <w:r w:rsidRPr="002C0240">
              <w:rPr>
                <w:rFonts w:ascii="Calibri" w:hAnsi="Calibri"/>
                <w:b/>
              </w:rPr>
              <w:t>Compétence « </w:t>
            </w:r>
            <w:r w:rsidR="00912069" w:rsidRPr="002C0240">
              <w:rPr>
                <w:rFonts w:ascii="Calibri" w:hAnsi="Calibri"/>
                <w:b/>
              </w:rPr>
              <w:t>Autour des valeurs de la République et des thématiques relevant de la laïcité et de la citoyenneté </w:t>
            </w:r>
            <w:r w:rsidRPr="002C0240">
              <w:rPr>
                <w:rFonts w:ascii="Calibri" w:hAnsi="Calibri"/>
                <w:b/>
              </w:rPr>
              <w:t>»</w:t>
            </w:r>
          </w:p>
        </w:tc>
      </w:tr>
      <w:tr w:rsidR="00560CCD" w:rsidRPr="002C0240" w14:paraId="640471F1" w14:textId="77777777">
        <w:tc>
          <w:tcPr>
            <w:tcW w:w="9639" w:type="dxa"/>
            <w:shd w:val="clear" w:color="auto" w:fill="auto"/>
          </w:tcPr>
          <w:p w14:paraId="04B7D731" w14:textId="77777777" w:rsidR="00560CCD" w:rsidRPr="002C0240" w:rsidRDefault="00560CCD" w:rsidP="00560CCD">
            <w:pPr>
              <w:tabs>
                <w:tab w:val="left" w:pos="560"/>
                <w:tab w:val="left" w:pos="1120"/>
              </w:tabs>
              <w:jc w:val="both"/>
              <w:rPr>
                <w:rFonts w:ascii="Calibri" w:hAnsi="Calibri"/>
              </w:rPr>
            </w:pPr>
          </w:p>
          <w:p w14:paraId="1BC72EF9" w14:textId="77777777" w:rsidR="00560CCD" w:rsidRPr="002C0240" w:rsidRDefault="00035EF4" w:rsidP="00560CCD">
            <w:pPr>
              <w:tabs>
                <w:tab w:val="left" w:pos="560"/>
                <w:tab w:val="left" w:pos="1120"/>
              </w:tabs>
              <w:jc w:val="both"/>
              <w:rPr>
                <w:rFonts w:ascii="Calibri" w:hAnsi="Calibri"/>
                <w:b/>
              </w:rPr>
            </w:pPr>
            <w:r w:rsidRPr="002C0240">
              <w:rPr>
                <w:rFonts w:ascii="Calibri" w:hAnsi="Calibri"/>
                <w:b/>
              </w:rPr>
              <w:t xml:space="preserve">Question posée </w:t>
            </w:r>
            <w:r w:rsidR="00560CCD" w:rsidRPr="002C0240">
              <w:rPr>
                <w:rFonts w:ascii="Calibri" w:hAnsi="Calibri"/>
                <w:b/>
              </w:rPr>
              <w:t>:</w:t>
            </w:r>
          </w:p>
          <w:p w14:paraId="4361B477" w14:textId="77777777" w:rsidR="00560CCD" w:rsidRPr="002C0240" w:rsidRDefault="00560CCD" w:rsidP="00560CCD">
            <w:pPr>
              <w:tabs>
                <w:tab w:val="left" w:pos="560"/>
                <w:tab w:val="left" w:pos="1120"/>
              </w:tabs>
              <w:jc w:val="both"/>
              <w:rPr>
                <w:rFonts w:ascii="Calibri" w:hAnsi="Calibri"/>
                <w:b/>
              </w:rPr>
            </w:pPr>
          </w:p>
          <w:p w14:paraId="165500F1" w14:textId="77777777" w:rsidR="00560CCD" w:rsidRPr="002C0240" w:rsidRDefault="00560CCD" w:rsidP="00560CCD">
            <w:pPr>
              <w:tabs>
                <w:tab w:val="left" w:pos="560"/>
                <w:tab w:val="left" w:pos="1120"/>
              </w:tabs>
              <w:jc w:val="both"/>
              <w:rPr>
                <w:rFonts w:ascii="Calibri" w:hAnsi="Calibri"/>
                <w:b/>
              </w:rPr>
            </w:pPr>
          </w:p>
          <w:p w14:paraId="5611CA82" w14:textId="77777777" w:rsidR="00560CCD" w:rsidRPr="002C0240" w:rsidRDefault="00560CCD" w:rsidP="00560CCD">
            <w:pPr>
              <w:tabs>
                <w:tab w:val="left" w:pos="560"/>
                <w:tab w:val="left" w:pos="1120"/>
              </w:tabs>
              <w:jc w:val="both"/>
              <w:rPr>
                <w:rFonts w:ascii="Calibri" w:hAnsi="Calibri"/>
              </w:rPr>
            </w:pPr>
          </w:p>
          <w:p w14:paraId="0392B678" w14:textId="77777777" w:rsidR="00560CCD" w:rsidRPr="002C0240" w:rsidRDefault="00035EF4" w:rsidP="00560CCD">
            <w:pPr>
              <w:tabs>
                <w:tab w:val="left" w:pos="560"/>
                <w:tab w:val="left" w:pos="1120"/>
              </w:tabs>
              <w:jc w:val="both"/>
              <w:rPr>
                <w:rFonts w:ascii="Calibri" w:hAnsi="Calibri"/>
                <w:b/>
              </w:rPr>
            </w:pPr>
            <w:r w:rsidRPr="002C0240">
              <w:rPr>
                <w:rFonts w:ascii="Calibri" w:hAnsi="Calibri"/>
                <w:b/>
              </w:rPr>
              <w:t xml:space="preserve">Réponse proposée : </w:t>
            </w:r>
          </w:p>
          <w:p w14:paraId="2E6ED9E2" w14:textId="77777777" w:rsidR="00035EF4" w:rsidRPr="002C0240" w:rsidRDefault="00035EF4" w:rsidP="00560CCD">
            <w:pPr>
              <w:tabs>
                <w:tab w:val="left" w:pos="560"/>
                <w:tab w:val="left" w:pos="1120"/>
              </w:tabs>
              <w:jc w:val="both"/>
              <w:rPr>
                <w:rFonts w:ascii="Calibri" w:hAnsi="Calibri"/>
                <w:b/>
              </w:rPr>
            </w:pPr>
          </w:p>
          <w:p w14:paraId="6DA98718" w14:textId="77777777" w:rsidR="00035EF4" w:rsidRPr="002C0240" w:rsidRDefault="00035EF4" w:rsidP="00560CCD">
            <w:pPr>
              <w:tabs>
                <w:tab w:val="left" w:pos="560"/>
                <w:tab w:val="left" w:pos="1120"/>
              </w:tabs>
              <w:jc w:val="both"/>
              <w:rPr>
                <w:rFonts w:ascii="Calibri" w:hAnsi="Calibri"/>
                <w:b/>
              </w:rPr>
            </w:pPr>
          </w:p>
          <w:p w14:paraId="1BB09550" w14:textId="77777777" w:rsidR="00035EF4" w:rsidRPr="002C0240" w:rsidRDefault="00035EF4" w:rsidP="00560CCD">
            <w:pPr>
              <w:tabs>
                <w:tab w:val="left" w:pos="560"/>
                <w:tab w:val="left" w:pos="1120"/>
              </w:tabs>
              <w:jc w:val="both"/>
              <w:rPr>
                <w:rFonts w:ascii="Calibri" w:hAnsi="Calibri"/>
                <w:b/>
              </w:rPr>
            </w:pPr>
          </w:p>
          <w:p w14:paraId="605CDFA0" w14:textId="77777777" w:rsidR="00035EF4" w:rsidRPr="002C0240" w:rsidRDefault="00035EF4" w:rsidP="00560CCD">
            <w:pPr>
              <w:tabs>
                <w:tab w:val="left" w:pos="560"/>
                <w:tab w:val="left" w:pos="1120"/>
              </w:tabs>
              <w:jc w:val="both"/>
              <w:rPr>
                <w:rFonts w:ascii="Calibri" w:hAnsi="Calibri"/>
                <w:b/>
              </w:rPr>
            </w:pPr>
          </w:p>
          <w:p w14:paraId="65FBD47D" w14:textId="77777777" w:rsidR="00035EF4" w:rsidRPr="002C0240" w:rsidRDefault="00035EF4" w:rsidP="00560CCD">
            <w:pPr>
              <w:tabs>
                <w:tab w:val="left" w:pos="560"/>
                <w:tab w:val="left" w:pos="1120"/>
              </w:tabs>
              <w:jc w:val="both"/>
              <w:rPr>
                <w:rFonts w:ascii="Calibri" w:hAnsi="Calibri"/>
                <w:b/>
              </w:rPr>
            </w:pPr>
          </w:p>
          <w:p w14:paraId="0913B7AC" w14:textId="77777777" w:rsidR="00035EF4" w:rsidRPr="002C0240" w:rsidRDefault="00035EF4" w:rsidP="00560CCD">
            <w:pPr>
              <w:tabs>
                <w:tab w:val="left" w:pos="560"/>
                <w:tab w:val="left" w:pos="1120"/>
              </w:tabs>
              <w:jc w:val="both"/>
              <w:rPr>
                <w:rFonts w:ascii="Calibri" w:hAnsi="Calibri"/>
                <w:b/>
              </w:rPr>
            </w:pPr>
          </w:p>
          <w:p w14:paraId="547A096A" w14:textId="77777777" w:rsidR="00035EF4" w:rsidRPr="002C0240" w:rsidRDefault="00035EF4" w:rsidP="00560CCD">
            <w:pPr>
              <w:tabs>
                <w:tab w:val="left" w:pos="560"/>
                <w:tab w:val="left" w:pos="1120"/>
              </w:tabs>
              <w:jc w:val="both"/>
              <w:rPr>
                <w:rFonts w:ascii="Calibri" w:hAnsi="Calibri"/>
                <w:b/>
              </w:rPr>
            </w:pPr>
          </w:p>
          <w:p w14:paraId="68C80FBB" w14:textId="77777777" w:rsidR="00560CCD" w:rsidRPr="002C0240" w:rsidRDefault="00560CCD" w:rsidP="00560CCD">
            <w:pPr>
              <w:tabs>
                <w:tab w:val="left" w:pos="560"/>
                <w:tab w:val="left" w:pos="1120"/>
              </w:tabs>
              <w:jc w:val="both"/>
              <w:rPr>
                <w:rFonts w:ascii="Calibri" w:hAnsi="Calibri"/>
                <w:b/>
              </w:rPr>
            </w:pPr>
            <w:r w:rsidRPr="002C0240">
              <w:rPr>
                <w:rFonts w:ascii="Calibri" w:hAnsi="Calibri"/>
                <w:b/>
              </w:rPr>
              <w:lastRenderedPageBreak/>
              <w:t>Commentaires </w:t>
            </w:r>
            <w:r w:rsidR="00035EF4" w:rsidRPr="002C0240">
              <w:rPr>
                <w:rFonts w:ascii="Calibri" w:hAnsi="Calibri"/>
                <w:b/>
              </w:rPr>
              <w:t xml:space="preserve">du correcteur </w:t>
            </w:r>
            <w:r w:rsidRPr="002C0240">
              <w:rPr>
                <w:rFonts w:ascii="Calibri" w:hAnsi="Calibri"/>
                <w:b/>
              </w:rPr>
              <w:t>:</w:t>
            </w:r>
          </w:p>
          <w:p w14:paraId="5E106C2C" w14:textId="77777777" w:rsidR="00560CCD" w:rsidRPr="002C0240" w:rsidRDefault="00560CCD" w:rsidP="00560CCD">
            <w:pPr>
              <w:tabs>
                <w:tab w:val="left" w:pos="560"/>
                <w:tab w:val="left" w:pos="1120"/>
              </w:tabs>
              <w:jc w:val="both"/>
              <w:rPr>
                <w:rFonts w:ascii="Calibri" w:hAnsi="Calibri"/>
                <w:b/>
              </w:rPr>
            </w:pPr>
          </w:p>
          <w:p w14:paraId="3712BBC3" w14:textId="77777777" w:rsidR="00560CCD" w:rsidRPr="002C0240" w:rsidRDefault="00560CCD" w:rsidP="00560CCD">
            <w:pPr>
              <w:tabs>
                <w:tab w:val="left" w:pos="560"/>
                <w:tab w:val="left" w:pos="1120"/>
              </w:tabs>
              <w:jc w:val="both"/>
              <w:rPr>
                <w:rFonts w:ascii="Calibri" w:hAnsi="Calibri"/>
                <w:b/>
              </w:rPr>
            </w:pPr>
          </w:p>
          <w:p w14:paraId="64B9F145" w14:textId="77777777" w:rsidR="00912069" w:rsidRPr="002C0240" w:rsidRDefault="00912069" w:rsidP="00560CCD">
            <w:pPr>
              <w:tabs>
                <w:tab w:val="left" w:pos="560"/>
                <w:tab w:val="left" w:pos="1120"/>
              </w:tabs>
              <w:jc w:val="both"/>
              <w:rPr>
                <w:rFonts w:ascii="Calibri" w:hAnsi="Calibri"/>
                <w:b/>
              </w:rPr>
            </w:pPr>
          </w:p>
          <w:p w14:paraId="4C69BE34" w14:textId="77777777" w:rsidR="00560CCD" w:rsidRPr="002C0240" w:rsidRDefault="00560CCD" w:rsidP="00560CCD">
            <w:pPr>
              <w:tabs>
                <w:tab w:val="left" w:pos="560"/>
                <w:tab w:val="left" w:pos="1120"/>
              </w:tabs>
              <w:jc w:val="both"/>
              <w:rPr>
                <w:rFonts w:ascii="Calibri" w:hAnsi="Calibri"/>
              </w:rPr>
            </w:pPr>
          </w:p>
          <w:p w14:paraId="0FB2BE70" w14:textId="77777777" w:rsidR="00560CCD" w:rsidRPr="002C0240" w:rsidRDefault="00560CCD" w:rsidP="00560CCD">
            <w:pPr>
              <w:tabs>
                <w:tab w:val="left" w:pos="560"/>
                <w:tab w:val="left" w:pos="1120"/>
              </w:tabs>
              <w:jc w:val="both"/>
              <w:rPr>
                <w:rFonts w:ascii="Calibri" w:hAnsi="Calibri"/>
              </w:rPr>
            </w:pPr>
          </w:p>
          <w:p w14:paraId="57409797" w14:textId="77777777" w:rsidR="00912069" w:rsidRPr="002C0240" w:rsidRDefault="00912069" w:rsidP="00560CCD">
            <w:pPr>
              <w:tabs>
                <w:tab w:val="left" w:pos="560"/>
                <w:tab w:val="left" w:pos="1120"/>
              </w:tabs>
              <w:jc w:val="both"/>
              <w:rPr>
                <w:rFonts w:ascii="Calibri" w:hAnsi="Calibri"/>
              </w:rPr>
            </w:pPr>
          </w:p>
        </w:tc>
      </w:tr>
    </w:tbl>
    <w:p w14:paraId="19940E95" w14:textId="77777777" w:rsidR="00560CCD" w:rsidRPr="002C0240" w:rsidRDefault="00560CCD" w:rsidP="00560CCD">
      <w:pPr>
        <w:tabs>
          <w:tab w:val="left" w:pos="560"/>
          <w:tab w:val="left" w:pos="1120"/>
        </w:tabs>
        <w:spacing w:before="120"/>
        <w:jc w:val="both"/>
        <w:rPr>
          <w:rFonts w:ascii="Calibri" w:hAnsi="Calibri"/>
        </w:rPr>
      </w:pPr>
    </w:p>
    <w:sectPr w:rsidR="00560CCD" w:rsidRPr="002C0240" w:rsidSect="00560CCD">
      <w:headerReference w:type="even" r:id="rId19"/>
      <w:headerReference w:type="default" r:id="rId20"/>
      <w:footerReference w:type="even" r:id="rId21"/>
      <w:footerReference w:type="default" r:id="rId22"/>
      <w:headerReference w:type="first" r:id="rId23"/>
      <w:footerReference w:type="first" r:id="rId24"/>
      <w:type w:val="continuous"/>
      <w:pgSz w:w="11880" w:h="17040"/>
      <w:pgMar w:top="1134" w:right="1134" w:bottom="851" w:left="1134" w:header="1077" w:footer="107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20D11" w14:textId="77777777" w:rsidR="00E00E37" w:rsidRDefault="00E00E37">
      <w:r>
        <w:separator/>
      </w:r>
    </w:p>
  </w:endnote>
  <w:endnote w:type="continuationSeparator" w:id="0">
    <w:p w14:paraId="4E1D32D6" w14:textId="77777777" w:rsidR="00E00E37" w:rsidRDefault="00E0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MRQIWK+Calibri">
    <w:altName w:val="ＭＳ 明朝"/>
    <w:panose1 w:val="00000000000000000000"/>
    <w:charset w:val="80"/>
    <w:family w:val="swiss"/>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07C71" w14:textId="77777777" w:rsidR="004A26E7" w:rsidRDefault="004A26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7A345" w14:textId="77777777" w:rsidR="004A26E7" w:rsidRDefault="004A26E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7F6D4" w14:textId="77777777" w:rsidR="004A26E7" w:rsidRDefault="004A26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D1A00" w14:textId="77777777" w:rsidR="00E00E37" w:rsidRDefault="00E00E37">
      <w:r>
        <w:separator/>
      </w:r>
    </w:p>
  </w:footnote>
  <w:footnote w:type="continuationSeparator" w:id="0">
    <w:p w14:paraId="7ABD0232" w14:textId="77777777" w:rsidR="00E00E37" w:rsidRDefault="00E00E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081" w14:textId="77777777" w:rsidR="004A26E7" w:rsidRDefault="004A26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5A15A" w14:textId="77777777" w:rsidR="00B16D07" w:rsidRPr="00912069" w:rsidRDefault="00B16D07">
    <w:pPr>
      <w:tabs>
        <w:tab w:val="right" w:pos="9620"/>
      </w:tabs>
      <w:jc w:val="both"/>
      <w:rPr>
        <w:rFonts w:ascii="Calibri" w:hAnsi="Calibri"/>
        <w:b/>
        <w:sz w:val="18"/>
      </w:rPr>
    </w:pPr>
    <w:r w:rsidRPr="00912069">
      <w:rPr>
        <w:rFonts w:ascii="Calibri" w:hAnsi="Calibri"/>
        <w:b/>
        <w:sz w:val="18"/>
      </w:rPr>
      <w:t>É</w:t>
    </w:r>
    <w:r w:rsidR="00912069" w:rsidRPr="00912069">
      <w:rPr>
        <w:rFonts w:ascii="Calibri" w:hAnsi="Calibri"/>
        <w:b/>
        <w:sz w:val="18"/>
      </w:rPr>
      <w:t>cole Normale Supérieure</w:t>
    </w:r>
    <w:r w:rsidR="00912069" w:rsidRPr="00912069">
      <w:rPr>
        <w:rFonts w:ascii="Calibri" w:hAnsi="Calibri"/>
        <w:b/>
        <w:sz w:val="18"/>
      </w:rPr>
      <w:tab/>
      <w:t>C</w:t>
    </w:r>
    <w:r w:rsidRPr="00912069">
      <w:rPr>
        <w:rFonts w:ascii="Calibri" w:hAnsi="Calibri"/>
        <w:b/>
        <w:sz w:val="18"/>
      </w:rPr>
      <w:t>ompte-rendu de leçon de chimie</w:t>
    </w:r>
  </w:p>
  <w:p w14:paraId="4D4BCE24" w14:textId="1AFC7BBB" w:rsidR="00B16D07" w:rsidRPr="00912069" w:rsidRDefault="00B16D07">
    <w:pPr>
      <w:pBdr>
        <w:bottom w:val="single" w:sz="6" w:space="1" w:color="auto"/>
      </w:pBdr>
      <w:tabs>
        <w:tab w:val="right" w:pos="9620"/>
      </w:tabs>
      <w:jc w:val="both"/>
      <w:rPr>
        <w:rFonts w:ascii="Calibri" w:hAnsi="Calibri"/>
        <w:sz w:val="18"/>
      </w:rPr>
    </w:pPr>
    <w:r w:rsidRPr="00912069">
      <w:rPr>
        <w:rFonts w:ascii="Calibri" w:hAnsi="Calibri"/>
        <w:sz w:val="18"/>
      </w:rPr>
      <w:t>Préparation à l'agrégation de physique-</w:t>
    </w:r>
    <w:r w:rsidR="00035EF4">
      <w:rPr>
        <w:rFonts w:ascii="Calibri" w:hAnsi="Calibri"/>
        <w:sz w:val="18"/>
      </w:rPr>
      <w:t>chimie option physique</w:t>
    </w:r>
    <w:r w:rsidR="00035EF4">
      <w:rPr>
        <w:rFonts w:ascii="Calibri" w:hAnsi="Calibri"/>
        <w:sz w:val="18"/>
      </w:rPr>
      <w:tab/>
      <w:t>201</w:t>
    </w:r>
    <w:r w:rsidR="004A26E7">
      <w:rPr>
        <w:rFonts w:ascii="Calibri" w:hAnsi="Calibri"/>
        <w:sz w:val="18"/>
      </w:rPr>
      <w:t>9</w:t>
    </w:r>
    <w:r w:rsidR="00035EF4">
      <w:rPr>
        <w:rFonts w:ascii="Calibri" w:hAnsi="Calibri"/>
        <w:sz w:val="18"/>
      </w:rPr>
      <w:t>-20</w:t>
    </w:r>
    <w:r w:rsidR="004A26E7">
      <w:rPr>
        <w:rFonts w:ascii="Calibri" w:hAnsi="Calibri"/>
        <w:sz w:val="18"/>
      </w:rPr>
      <w:t>20</w:t>
    </w:r>
  </w:p>
  <w:p w14:paraId="703009C0" w14:textId="77777777" w:rsidR="00B16D07" w:rsidRPr="00912069" w:rsidRDefault="00B16D07">
    <w:pPr>
      <w:pStyle w:val="Header"/>
      <w:rPr>
        <w:rFonts w:ascii="Calibri" w:hAnsi="Calibri"/>
        <w:sz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851F4" w14:textId="77777777" w:rsidR="004A26E7" w:rsidRDefault="004A26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163E2"/>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4721E4A"/>
    <w:multiLevelType w:val="hybridMultilevel"/>
    <w:tmpl w:val="4C3292E8"/>
    <w:lvl w:ilvl="0" w:tplc="C0E4868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B641354"/>
    <w:multiLevelType w:val="hybridMultilevel"/>
    <w:tmpl w:val="81FCFE38"/>
    <w:lvl w:ilvl="0" w:tplc="C0E4868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1592951"/>
    <w:multiLevelType w:val="hybridMultilevel"/>
    <w:tmpl w:val="9E3872CE"/>
    <w:lvl w:ilvl="0" w:tplc="C0E4868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73001010"/>
    <w:multiLevelType w:val="hybridMultilevel"/>
    <w:tmpl w:val="1F7C531E"/>
    <w:lvl w:ilvl="0" w:tplc="C0E48684">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doNotTrackMoves/>
  <w:defaultTabStop w:val="709"/>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
  <w:rsids>
    <w:rsidRoot w:val="00FC0BC8"/>
    <w:rsid w:val="00035EF4"/>
    <w:rsid w:val="00066F2B"/>
    <w:rsid w:val="00080401"/>
    <w:rsid w:val="00085577"/>
    <w:rsid w:val="00093FBB"/>
    <w:rsid w:val="000A6E01"/>
    <w:rsid w:val="00155106"/>
    <w:rsid w:val="00193EB2"/>
    <w:rsid w:val="001A04BD"/>
    <w:rsid w:val="001A3D40"/>
    <w:rsid w:val="001D7079"/>
    <w:rsid w:val="00207849"/>
    <w:rsid w:val="00213156"/>
    <w:rsid w:val="0025664D"/>
    <w:rsid w:val="002668F0"/>
    <w:rsid w:val="0027360F"/>
    <w:rsid w:val="002A6847"/>
    <w:rsid w:val="002A6D4C"/>
    <w:rsid w:val="002C0240"/>
    <w:rsid w:val="002E4B86"/>
    <w:rsid w:val="002F2735"/>
    <w:rsid w:val="002F4862"/>
    <w:rsid w:val="00325551"/>
    <w:rsid w:val="00334FF8"/>
    <w:rsid w:val="00343CF5"/>
    <w:rsid w:val="003566E1"/>
    <w:rsid w:val="00356E8B"/>
    <w:rsid w:val="00385BFB"/>
    <w:rsid w:val="003B1DCB"/>
    <w:rsid w:val="003E5A9F"/>
    <w:rsid w:val="003F489F"/>
    <w:rsid w:val="003F4D05"/>
    <w:rsid w:val="00423B8D"/>
    <w:rsid w:val="00424CED"/>
    <w:rsid w:val="004414E2"/>
    <w:rsid w:val="004543D3"/>
    <w:rsid w:val="004A26E7"/>
    <w:rsid w:val="004A5638"/>
    <w:rsid w:val="004A6170"/>
    <w:rsid w:val="004D124B"/>
    <w:rsid w:val="00500A3B"/>
    <w:rsid w:val="00531039"/>
    <w:rsid w:val="0053551B"/>
    <w:rsid w:val="00550A66"/>
    <w:rsid w:val="00560CCD"/>
    <w:rsid w:val="00562FF4"/>
    <w:rsid w:val="005C4C8D"/>
    <w:rsid w:val="005F4CC5"/>
    <w:rsid w:val="005F59FA"/>
    <w:rsid w:val="00681E59"/>
    <w:rsid w:val="006B21A0"/>
    <w:rsid w:val="006F273F"/>
    <w:rsid w:val="006F4CCF"/>
    <w:rsid w:val="007248DB"/>
    <w:rsid w:val="0072645C"/>
    <w:rsid w:val="00756827"/>
    <w:rsid w:val="00767933"/>
    <w:rsid w:val="007D2295"/>
    <w:rsid w:val="007E7B26"/>
    <w:rsid w:val="00810CDA"/>
    <w:rsid w:val="00870450"/>
    <w:rsid w:val="00875BDB"/>
    <w:rsid w:val="008E4979"/>
    <w:rsid w:val="008E51FF"/>
    <w:rsid w:val="00912069"/>
    <w:rsid w:val="00925221"/>
    <w:rsid w:val="00955790"/>
    <w:rsid w:val="00956405"/>
    <w:rsid w:val="009804FA"/>
    <w:rsid w:val="0098581D"/>
    <w:rsid w:val="009908FB"/>
    <w:rsid w:val="0099183A"/>
    <w:rsid w:val="009A42C3"/>
    <w:rsid w:val="009D29DE"/>
    <w:rsid w:val="009D6F3F"/>
    <w:rsid w:val="009F21A5"/>
    <w:rsid w:val="009F5971"/>
    <w:rsid w:val="00A15348"/>
    <w:rsid w:val="00A15793"/>
    <w:rsid w:val="00A8260D"/>
    <w:rsid w:val="00A9310D"/>
    <w:rsid w:val="00AA4A82"/>
    <w:rsid w:val="00AE271D"/>
    <w:rsid w:val="00B000FF"/>
    <w:rsid w:val="00B13A3D"/>
    <w:rsid w:val="00B1404F"/>
    <w:rsid w:val="00B16D07"/>
    <w:rsid w:val="00B95C54"/>
    <w:rsid w:val="00BB57F7"/>
    <w:rsid w:val="00BC12DE"/>
    <w:rsid w:val="00BC27E3"/>
    <w:rsid w:val="00BE5FDB"/>
    <w:rsid w:val="00C02A0B"/>
    <w:rsid w:val="00C134DA"/>
    <w:rsid w:val="00C230C8"/>
    <w:rsid w:val="00C526BF"/>
    <w:rsid w:val="00C56CDC"/>
    <w:rsid w:val="00C771D5"/>
    <w:rsid w:val="00C779C7"/>
    <w:rsid w:val="00C80C4D"/>
    <w:rsid w:val="00C81CCD"/>
    <w:rsid w:val="00C9698D"/>
    <w:rsid w:val="00CA600A"/>
    <w:rsid w:val="00CA7C9E"/>
    <w:rsid w:val="00CE71A4"/>
    <w:rsid w:val="00CE779D"/>
    <w:rsid w:val="00D0254E"/>
    <w:rsid w:val="00D711C4"/>
    <w:rsid w:val="00D75E45"/>
    <w:rsid w:val="00DD0CF8"/>
    <w:rsid w:val="00DD3232"/>
    <w:rsid w:val="00DE6EBB"/>
    <w:rsid w:val="00DF4BEA"/>
    <w:rsid w:val="00E00E37"/>
    <w:rsid w:val="00E03F47"/>
    <w:rsid w:val="00E10B48"/>
    <w:rsid w:val="00E33554"/>
    <w:rsid w:val="00E51A34"/>
    <w:rsid w:val="00E84981"/>
    <w:rsid w:val="00EE654A"/>
    <w:rsid w:val="00F272DD"/>
    <w:rsid w:val="00F364A5"/>
    <w:rsid w:val="00F569E2"/>
    <w:rsid w:val="00F6274D"/>
    <w:rsid w:val="00F81F74"/>
    <w:rsid w:val="00FA406D"/>
    <w:rsid w:val="00FB62CF"/>
    <w:rsid w:val="00FC0BC8"/>
    <w:rsid w:val="00FF01CD"/>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Connecteur droit avec flèche 4"/>
      </o:rules>
    </o:shapelayout>
  </w:shapeDefaults>
  <w:decimalSymbol w:val="."/>
  <w:listSeparator w:val=","/>
  <w14:docId w14:val="3D8BDF6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GB" w:eastAsia="fr-FR"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48DB"/>
    <w:rPr>
      <w:rFonts w:ascii="New York" w:hAnsi="New York"/>
      <w:sz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7248DB"/>
  </w:style>
  <w:style w:type="paragraph" w:styleId="Header">
    <w:name w:val="header"/>
    <w:basedOn w:val="Normal"/>
    <w:rsid w:val="007248DB"/>
    <w:pPr>
      <w:tabs>
        <w:tab w:val="center" w:pos="4536"/>
        <w:tab w:val="right" w:pos="9072"/>
      </w:tabs>
    </w:pPr>
  </w:style>
  <w:style w:type="paragraph" w:styleId="Footer">
    <w:name w:val="footer"/>
    <w:basedOn w:val="Normal"/>
    <w:rsid w:val="007248DB"/>
    <w:pPr>
      <w:tabs>
        <w:tab w:val="center" w:pos="4536"/>
        <w:tab w:val="right" w:pos="9072"/>
      </w:tabs>
    </w:pPr>
  </w:style>
  <w:style w:type="paragraph" w:styleId="ListParagraph">
    <w:name w:val="List Paragraph"/>
    <w:basedOn w:val="Normal"/>
    <w:uiPriority w:val="34"/>
    <w:qFormat/>
    <w:rsid w:val="004D124B"/>
    <w:pPr>
      <w:spacing w:after="160" w:line="259" w:lineRule="auto"/>
      <w:ind w:left="720"/>
      <w:contextualSpacing/>
    </w:pPr>
    <w:rPr>
      <w:rFonts w:asciiTheme="minorHAnsi" w:eastAsiaTheme="minorHAnsi" w:hAnsiTheme="minorHAnsi" w:cstheme="minorBidi"/>
      <w:sz w:val="22"/>
      <w:szCs w:val="22"/>
      <w:lang w:eastAsia="en-US"/>
    </w:rPr>
  </w:style>
  <w:style w:type="paragraph" w:customStyle="1" w:styleId="Default">
    <w:name w:val="Default"/>
    <w:rsid w:val="001A3D40"/>
    <w:pPr>
      <w:autoSpaceDE w:val="0"/>
      <w:autoSpaceDN w:val="0"/>
      <w:adjustRightInd w:val="0"/>
    </w:pPr>
    <w:rPr>
      <w:rFonts w:ascii="MRQIWK+Calibri" w:eastAsia="MRQIWK+Calibri" w:cs="MRQIWK+Calibri"/>
      <w:color w:val="000000"/>
      <w:sz w:val="24"/>
      <w:szCs w:val="24"/>
      <w:lang w:val="fr-FR"/>
    </w:rPr>
  </w:style>
  <w:style w:type="character" w:styleId="Hyperlink">
    <w:name w:val="Hyperlink"/>
    <w:basedOn w:val="DefaultParagraphFont"/>
    <w:unhideWhenUsed/>
    <w:rsid w:val="001A3D4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physiques.free.fr/TS/chimieTS/cinetique2.swf"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E1179-F6B4-4793-B421-2D3D405B5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14</Pages>
  <Words>1764</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ENS Chimie</Company>
  <LinksUpToDate>false</LinksUpToDate>
  <CharactersWithSpaces>11444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Valoche</dc:creator>
  <cp:keywords/>
  <dc:description/>
  <cp:lastModifiedBy>Bernard Chelli</cp:lastModifiedBy>
  <cp:revision>110</cp:revision>
  <cp:lastPrinted>2015-08-28T12:04:00Z</cp:lastPrinted>
  <dcterms:created xsi:type="dcterms:W3CDTF">2017-09-12T15:08:00Z</dcterms:created>
  <dcterms:modified xsi:type="dcterms:W3CDTF">2020-05-12T18:25:00Z</dcterms:modified>
</cp:coreProperties>
</file>