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06E" w:rsidRDefault="00813024" w:rsidP="00813024">
      <w:pPr>
        <w:pStyle w:val="Titre1"/>
      </w:pPr>
      <w:r>
        <w:t>Raccourcis clavier</w:t>
      </w:r>
    </w:p>
    <w:p w:rsidR="00813024" w:rsidRDefault="00813024" w:rsidP="00813024">
      <w:r>
        <w:t>Dans tous les cas, le fonctionnement des raccourcis est basé sur une association avec Ctrl (Windows) ou Cmd (Mac), il n’est donc pas ajouté ici. Les lettres utilisées sont toutes en minuscule.</w:t>
      </w:r>
    </w:p>
    <w:p w:rsidR="00813024" w:rsidRDefault="00813024" w:rsidP="00813024">
      <w:r>
        <w:t>N : Nouve</w:t>
      </w:r>
      <w:r w:rsidR="0004425A">
        <w:t>au fichier Markdown.</w:t>
      </w:r>
    </w:p>
    <w:p w:rsidR="00813024" w:rsidRDefault="00813024" w:rsidP="00813024">
      <w:r>
        <w:t xml:space="preserve">O : </w:t>
      </w:r>
      <w:r w:rsidR="00D24FDD">
        <w:t>Ouvrir un fichier</w:t>
      </w:r>
      <w:bookmarkStart w:id="0" w:name="_GoBack"/>
      <w:bookmarkEnd w:id="0"/>
      <w:r>
        <w:t>.</w:t>
      </w:r>
    </w:p>
    <w:p w:rsidR="00813024" w:rsidRDefault="00E1797F" w:rsidP="00813024">
      <w:r>
        <w:t>S : Enregistrer le fichier</w:t>
      </w:r>
      <w:r w:rsidR="00813024">
        <w:t xml:space="preserve"> (normalement sans interruption si fichier déjà sauvegardé).</w:t>
      </w:r>
    </w:p>
    <w:p w:rsidR="00813024" w:rsidRDefault="00765F79" w:rsidP="00813024">
      <w:r>
        <w:t>Shift + S : Enregistr</w:t>
      </w:r>
      <w:r w:rsidR="00E1797F">
        <w:t>er</w:t>
      </w:r>
      <w:r w:rsidR="00813024">
        <w:t xml:space="preserve"> sous…</w:t>
      </w:r>
    </w:p>
    <w:p w:rsidR="00813024" w:rsidRDefault="00813024" w:rsidP="00813024">
      <w:r>
        <w:t>K : Ouverture de l’input de lien.</w:t>
      </w:r>
    </w:p>
    <w:p w:rsidR="00813024" w:rsidRDefault="00813024" w:rsidP="00813024">
      <w:r>
        <w:t>H : Ouverture de l’input d’aide.</w:t>
      </w:r>
    </w:p>
    <w:p w:rsidR="00813024" w:rsidRDefault="00813024" w:rsidP="00813024">
      <w:r>
        <w:t>Flèche gauche : Changement de vue vers la gauche (HTML à Both, Both à Markdown ou HTML à Markdown sur résolution &lt; 1366 px).</w:t>
      </w:r>
    </w:p>
    <w:p w:rsidR="00813024" w:rsidRPr="00813024" w:rsidRDefault="00813024" w:rsidP="00813024">
      <w:r>
        <w:t>Flèche droite : Changement de vue vers la droite (Markdown à Both, Both à HTML ou Markdown à Both sur résolution &lt; 1366 px).</w:t>
      </w:r>
    </w:p>
    <w:sectPr w:rsidR="00813024" w:rsidRPr="008130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763"/>
    <w:rsid w:val="0004425A"/>
    <w:rsid w:val="00054830"/>
    <w:rsid w:val="00094763"/>
    <w:rsid w:val="00227B83"/>
    <w:rsid w:val="0055060C"/>
    <w:rsid w:val="00765F79"/>
    <w:rsid w:val="00813024"/>
    <w:rsid w:val="00B3639F"/>
    <w:rsid w:val="00D24FDD"/>
    <w:rsid w:val="00D8085C"/>
    <w:rsid w:val="00DD1A60"/>
    <w:rsid w:val="00E17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B3639F"/>
    <w:pPr>
      <w:keepNext/>
      <w:keepLines/>
      <w:spacing w:before="120" w:after="8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639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27B83"/>
    <w:pPr>
      <w:numPr>
        <w:ilvl w:val="1"/>
      </w:numPr>
    </w:pPr>
    <w:rPr>
      <w:rFonts w:eastAsiaTheme="minorEastAsia"/>
      <w:sz w:val="24"/>
      <w:u w:val="single"/>
    </w:rPr>
  </w:style>
  <w:style w:type="character" w:customStyle="1" w:styleId="Sous-titreCar">
    <w:name w:val="Sous-titre Car"/>
    <w:basedOn w:val="Policepardfaut"/>
    <w:link w:val="Sous-titre"/>
    <w:uiPriority w:val="11"/>
    <w:rsid w:val="00227B83"/>
    <w:rPr>
      <w:rFonts w:eastAsiaTheme="minorEastAsia"/>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B3639F"/>
    <w:pPr>
      <w:keepNext/>
      <w:keepLines/>
      <w:spacing w:before="120" w:after="8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639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27B83"/>
    <w:pPr>
      <w:numPr>
        <w:ilvl w:val="1"/>
      </w:numPr>
    </w:pPr>
    <w:rPr>
      <w:rFonts w:eastAsiaTheme="minorEastAsia"/>
      <w:sz w:val="24"/>
      <w:u w:val="single"/>
    </w:rPr>
  </w:style>
  <w:style w:type="character" w:customStyle="1" w:styleId="Sous-titreCar">
    <w:name w:val="Sous-titre Car"/>
    <w:basedOn w:val="Policepardfaut"/>
    <w:link w:val="Sous-titre"/>
    <w:uiPriority w:val="11"/>
    <w:rsid w:val="00227B83"/>
    <w:rPr>
      <w:rFonts w:eastAsiaTheme="minorEastAsia"/>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107</Words>
  <Characters>592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Grillet</dc:creator>
  <cp:keywords/>
  <dc:description/>
  <cp:lastModifiedBy>Théophile Barbin</cp:lastModifiedBy>
  <cp:revision>8</cp:revision>
  <dcterms:created xsi:type="dcterms:W3CDTF">2013-09-08T16:35:00Z</dcterms:created>
  <dcterms:modified xsi:type="dcterms:W3CDTF">2013-09-09T13:29:00Z</dcterms:modified>
</cp:coreProperties>
</file>