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b w:val="1"/>
          <w:sz w:val="30"/>
          <w:szCs w:val="30"/>
          <w:rtl w:val="0"/>
        </w:rPr>
        <w:t xml:space="preserve">Agrupamiento</w:t>
      </w:r>
      <w:r w:rsidDel="00000000" w:rsidR="00000000" w:rsidRPr="00000000">
        <w:rPr>
          <w:sz w:val="30"/>
          <w:szCs w:val="30"/>
          <w:rtl w:val="0"/>
        </w:rPr>
        <w:t xml:space="preserve">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04">
      <w:pPr>
        <w:ind w:left="0" w:firstLine="0"/>
        <w:jc w:val="both"/>
        <w:rPr>
          <w:sz w:val="24"/>
          <w:szCs w:val="24"/>
        </w:rPr>
      </w:pPr>
      <w:r w:rsidDel="00000000" w:rsidR="00000000" w:rsidRPr="00000000">
        <w:rPr>
          <w:sz w:val="24"/>
          <w:szCs w:val="24"/>
          <w:rtl w:val="0"/>
        </w:rPr>
        <w:t xml:space="preserve">El agrupamiento también conocido como  </w:t>
      </w:r>
      <w:r w:rsidDel="00000000" w:rsidR="00000000" w:rsidRPr="00000000">
        <w:rPr>
          <w:i w:val="1"/>
          <w:sz w:val="24"/>
          <w:szCs w:val="24"/>
          <w:rtl w:val="0"/>
        </w:rPr>
        <w:t xml:space="preserve">clustering</w:t>
      </w:r>
      <w:r w:rsidDel="00000000" w:rsidR="00000000" w:rsidRPr="00000000">
        <w:rPr>
          <w:sz w:val="24"/>
          <w:szCs w:val="24"/>
          <w:rtl w:val="0"/>
        </w:rPr>
        <w:t xml:space="preserve">, es una técnica de aprendizaje no supervisado en la ciencia de datos. Busca organizar y clasificar grandes volúmenes de información, con base en similitudes, patrones en los datos, en grupos o </w:t>
      </w:r>
      <w:r w:rsidDel="00000000" w:rsidR="00000000" w:rsidRPr="00000000">
        <w:rPr>
          <w:i w:val="1"/>
          <w:sz w:val="24"/>
          <w:szCs w:val="24"/>
          <w:rtl w:val="0"/>
        </w:rPr>
        <w:t xml:space="preserve">clusters</w:t>
      </w:r>
      <w:r w:rsidDel="00000000" w:rsidR="00000000" w:rsidRPr="00000000">
        <w:rPr>
          <w:sz w:val="24"/>
          <w:szCs w:val="24"/>
          <w:rtl w:val="0"/>
        </w:rPr>
        <w:t xml:space="preserve"> con características similares.</w:t>
      </w:r>
      <w:hyperlink r:id="rId6">
        <w:r w:rsidDel="00000000" w:rsidR="00000000" w:rsidRPr="00000000">
          <w:rPr>
            <w:b w:val="0"/>
            <w:color w:val="000000"/>
            <w:sz w:val="24"/>
            <w:szCs w:val="24"/>
            <w:u w:val="none"/>
            <w:rtl w:val="0"/>
          </w:rPr>
          <w:t xml:space="preserve">[1]</w:t>
        </w:r>
      </w:hyperlink>
      <w:r w:rsidDel="00000000" w:rsidR="00000000" w:rsidRPr="00000000">
        <w:rPr>
          <w:rtl w:val="0"/>
        </w:rPr>
      </w:r>
    </w:p>
    <w:p w:rsidR="00000000" w:rsidDel="00000000" w:rsidP="00000000" w:rsidRDefault="00000000" w:rsidRPr="00000000" w14:paraId="00000005">
      <w:pPr>
        <w:ind w:left="0" w:firstLine="0"/>
        <w:jc w:val="center"/>
        <w:rPr>
          <w:sz w:val="24"/>
          <w:szCs w:val="24"/>
        </w:rPr>
      </w:pPr>
      <w:r w:rsidDel="00000000" w:rsidR="00000000" w:rsidRPr="00000000">
        <w:rPr>
          <w:sz w:val="24"/>
          <w:szCs w:val="24"/>
        </w:rPr>
        <w:drawing>
          <wp:inline distB="114300" distT="114300" distL="114300" distR="114300">
            <wp:extent cx="4130113" cy="17804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0113" cy="17804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center"/>
        <w:rPr>
          <w:sz w:val="24"/>
          <w:szCs w:val="24"/>
        </w:rPr>
      </w:pPr>
      <w:r w:rsidDel="00000000" w:rsidR="00000000" w:rsidRPr="00000000">
        <w:rPr>
          <w:sz w:val="24"/>
          <w:szCs w:val="24"/>
          <w:rtl w:val="0"/>
        </w:rPr>
        <w:t xml:space="preserve">Figura 1. Representación de como el </w:t>
      </w:r>
      <w:r w:rsidDel="00000000" w:rsidR="00000000" w:rsidRPr="00000000">
        <w:rPr>
          <w:i w:val="1"/>
          <w:sz w:val="24"/>
          <w:szCs w:val="24"/>
          <w:rtl w:val="0"/>
        </w:rPr>
        <w:t xml:space="preserve">clustering</w:t>
      </w:r>
      <w:r w:rsidDel="00000000" w:rsidR="00000000" w:rsidRPr="00000000">
        <w:rPr>
          <w:sz w:val="24"/>
          <w:szCs w:val="24"/>
          <w:rtl w:val="0"/>
        </w:rPr>
        <w:t xml:space="preserve"> puede ser empleado para identificar patrones en un conjunto de datos </w:t>
      </w:r>
    </w:p>
    <w:p w:rsidR="00000000" w:rsidDel="00000000" w:rsidP="00000000" w:rsidRDefault="00000000" w:rsidRPr="00000000" w14:paraId="00000007">
      <w:pPr>
        <w:ind w:left="0" w:firstLine="0"/>
        <w:jc w:val="center"/>
        <w:rPr>
          <w:sz w:val="24"/>
          <w:szCs w:val="24"/>
        </w:rPr>
      </w:pPr>
      <w:r w:rsidDel="00000000" w:rsidR="00000000" w:rsidRPr="00000000">
        <w:rPr>
          <w:rtl w:val="0"/>
        </w:rPr>
      </w:r>
    </w:p>
    <w:p w:rsidR="00000000" w:rsidDel="00000000" w:rsidP="00000000" w:rsidRDefault="00000000" w:rsidRPr="00000000" w14:paraId="00000008">
      <w:pPr>
        <w:ind w:left="0" w:firstLine="0"/>
        <w:jc w:val="both"/>
        <w:rPr>
          <w:i w:val="1"/>
          <w:sz w:val="24"/>
          <w:szCs w:val="24"/>
        </w:rPr>
      </w:pPr>
      <w:r w:rsidDel="00000000" w:rsidR="00000000" w:rsidRPr="00000000">
        <w:rPr>
          <w:sz w:val="24"/>
          <w:szCs w:val="24"/>
          <w:rtl w:val="0"/>
        </w:rPr>
        <w:t xml:space="preserve">Esta técnica a través de algoritmos que calculan la similitud entre datos, los agrupan en función de su proximidad. Dependiendo del tipo de datos que se posean y el objetivo del análisis pueden emplearse una gran variedad de algoritmos de agrupamiento. Algunos de los algoritmos más conocidos son k-means, DBSCAN y </w:t>
      </w:r>
      <w:r w:rsidDel="00000000" w:rsidR="00000000" w:rsidRPr="00000000">
        <w:rPr>
          <w:i w:val="1"/>
          <w:sz w:val="24"/>
          <w:szCs w:val="24"/>
          <w:rtl w:val="0"/>
        </w:rPr>
        <w:t xml:space="preserve">hierarchical clustering</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 xml:space="preserve">Agrupar los datos en grupos o </w:t>
      </w:r>
      <w:r w:rsidDel="00000000" w:rsidR="00000000" w:rsidRPr="00000000">
        <w:rPr>
          <w:i w:val="1"/>
          <w:sz w:val="24"/>
          <w:szCs w:val="24"/>
          <w:rtl w:val="0"/>
        </w:rPr>
        <w:t xml:space="preserve">clusters</w:t>
      </w:r>
      <w:r w:rsidDel="00000000" w:rsidR="00000000" w:rsidRPr="00000000">
        <w:rPr>
          <w:sz w:val="24"/>
          <w:szCs w:val="24"/>
          <w:rtl w:val="0"/>
        </w:rPr>
        <w:t xml:space="preserve"> nos ayudan a entender las relaciones no marcadas entre los datos, al ver características o rasgos distintivos que comparten una o varias categorías. También el</w:t>
      </w:r>
      <w:r w:rsidDel="00000000" w:rsidR="00000000" w:rsidRPr="00000000">
        <w:rPr>
          <w:i w:val="1"/>
          <w:sz w:val="24"/>
          <w:szCs w:val="24"/>
          <w:rtl w:val="0"/>
        </w:rPr>
        <w:t xml:space="preserve"> </w:t>
      </w:r>
      <w:r w:rsidDel="00000000" w:rsidR="00000000" w:rsidRPr="00000000">
        <w:rPr>
          <w:sz w:val="24"/>
          <w:szCs w:val="24"/>
          <w:rtl w:val="0"/>
        </w:rPr>
        <w:t xml:space="preserve">agrupamiento</w:t>
      </w:r>
      <w:r w:rsidDel="00000000" w:rsidR="00000000" w:rsidRPr="00000000">
        <w:rPr>
          <w:i w:val="1"/>
          <w:sz w:val="24"/>
          <w:szCs w:val="24"/>
          <w:rtl w:val="0"/>
        </w:rPr>
        <w:t xml:space="preserve"> </w:t>
      </w:r>
      <w:r w:rsidDel="00000000" w:rsidR="00000000" w:rsidRPr="00000000">
        <w:rPr>
          <w:sz w:val="24"/>
          <w:szCs w:val="24"/>
          <w:rtl w:val="0"/>
        </w:rPr>
        <w:t xml:space="preserve"> nos permite detectar anomalías al observar la baja asociación de uno o varios datos con algún cluster y poder descartar estos datos aberrantes (</w:t>
      </w:r>
      <w:r w:rsidDel="00000000" w:rsidR="00000000" w:rsidRPr="00000000">
        <w:rPr>
          <w:i w:val="1"/>
          <w:sz w:val="24"/>
          <w:szCs w:val="24"/>
          <w:rtl w:val="0"/>
        </w:rPr>
        <w:t xml:space="preserve">outliers</w:t>
      </w:r>
      <w:r w:rsidDel="00000000" w:rsidR="00000000" w:rsidRPr="00000000">
        <w:rPr>
          <w:sz w:val="24"/>
          <w:szCs w:val="24"/>
          <w:rtl w:val="0"/>
        </w:rPr>
        <w:t xml:space="preserve">). Adicionalmente, puede ser empleado en la reducción de la complejidad de grandes conjuntos de datos, al reducir el número de variables</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hyperlink r:id="rId8">
        <w:r w:rsidDel="00000000" w:rsidR="00000000" w:rsidRPr="00000000">
          <w:rPr>
            <w:b w:val="0"/>
            <w:color w:val="000000"/>
            <w:sz w:val="24"/>
            <w:szCs w:val="24"/>
            <w:u w:val="none"/>
            <w:rtl w:val="0"/>
          </w:rPr>
          <w:t xml:space="preserve">[2]</w:t>
        </w:r>
      </w:hyperlink>
      <w:r w:rsidDel="00000000" w:rsidR="00000000" w:rsidRPr="00000000">
        <w:rPr>
          <w:rtl w:val="0"/>
        </w:rPr>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Las aplicaciones del agrupamiento en el análisis de datos, es diversa, al poder ser empleado en numerosos campos, desde el marketing de una empresa, hasta en la clasificación de genes en biología.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rPr>
          <w:i w:val="1"/>
          <w:sz w:val="24"/>
          <w:szCs w:val="24"/>
        </w:rPr>
      </w:pPr>
      <w:r w:rsidDel="00000000" w:rsidR="00000000" w:rsidRPr="00000000">
        <w:rPr>
          <w:sz w:val="24"/>
          <w:szCs w:val="24"/>
          <w:rtl w:val="0"/>
        </w:rPr>
        <w:t xml:space="preserve">Algoritmos de</w:t>
      </w:r>
      <w:r w:rsidDel="00000000" w:rsidR="00000000" w:rsidRPr="00000000">
        <w:rPr>
          <w:i w:val="1"/>
          <w:sz w:val="24"/>
          <w:szCs w:val="24"/>
          <w:rtl w:val="0"/>
        </w:rPr>
        <w:t xml:space="preserve"> Clusterings </w:t>
      </w:r>
    </w:p>
    <w:p w:rsidR="00000000" w:rsidDel="00000000" w:rsidP="00000000" w:rsidRDefault="00000000" w:rsidRPr="00000000" w14:paraId="00000012">
      <w:pPr>
        <w:ind w:left="0" w:firstLine="0"/>
        <w:rPr>
          <w:i w:val="1"/>
          <w:sz w:val="24"/>
          <w:szCs w:val="24"/>
        </w:rPr>
      </w:pPr>
      <w:r w:rsidDel="00000000" w:rsidR="00000000" w:rsidRPr="00000000">
        <w:rPr>
          <w:i w:val="1"/>
          <w:sz w:val="24"/>
          <w:szCs w:val="24"/>
        </w:rPr>
        <w:drawing>
          <wp:inline distB="114300" distT="114300" distL="114300" distR="114300">
            <wp:extent cx="5943600" cy="28829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Así como existen diferentes tipos de algoritmos para los clusters, también existen diversas formas de definir a un cluster. Los diferentes enfoques de los modelos funcionan de manera distinta, dependiendo del tamaño de la información de entrada, la rigidez en las categorías, y el número de clusters para el conjunto de datos. Es muy posible que un algoritmo que funciona de manera adecuada para un conjunto de datos, trabaje de manera poco efectiva ante otro grupo de datos.</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hyperlink r:id="rId10">
        <w:r w:rsidDel="00000000" w:rsidR="00000000" w:rsidRPr="00000000">
          <w:rPr>
            <w:b w:val="0"/>
            <w:color w:val="000000"/>
            <w:sz w:val="24"/>
            <w:szCs w:val="24"/>
            <w:u w:val="none"/>
            <w:rtl w:val="0"/>
          </w:rPr>
          <w:t xml:space="preserve">[2]</w:t>
        </w:r>
      </w:hyperlink>
      <w:r w:rsidDel="00000000" w:rsidR="00000000" w:rsidRPr="00000000">
        <w:rPr>
          <w:sz w:val="24"/>
          <w:szCs w:val="24"/>
          <w:rtl w:val="0"/>
        </w:rPr>
        <w:t xml:space="preserve">. Para definir un cluster, existen diferentes métodos de los cuales se parten, los que abordaremos son: </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1440" w:hanging="360"/>
        <w:jc w:val="both"/>
        <w:rPr>
          <w:i w:val="1"/>
          <w:sz w:val="24"/>
          <w:szCs w:val="24"/>
        </w:rPr>
      </w:pPr>
      <w:r w:rsidDel="00000000" w:rsidR="00000000" w:rsidRPr="00000000">
        <w:rPr>
          <w:i w:val="1"/>
          <w:sz w:val="24"/>
          <w:szCs w:val="24"/>
          <w:rtl w:val="0"/>
        </w:rPr>
        <w:t xml:space="preserve">Clustering </w:t>
      </w:r>
      <w:r w:rsidDel="00000000" w:rsidR="00000000" w:rsidRPr="00000000">
        <w:rPr>
          <w:sz w:val="24"/>
          <w:szCs w:val="24"/>
          <w:rtl w:val="0"/>
        </w:rPr>
        <w:t xml:space="preserve">basado en centroides</w:t>
      </w:r>
    </w:p>
    <w:p w:rsidR="00000000" w:rsidDel="00000000" w:rsidP="00000000" w:rsidRDefault="00000000" w:rsidRPr="00000000" w14:paraId="00000017">
      <w:pPr>
        <w:numPr>
          <w:ilvl w:val="0"/>
          <w:numId w:val="2"/>
        </w:numPr>
        <w:ind w:left="1440" w:hanging="360"/>
        <w:jc w:val="both"/>
        <w:rPr>
          <w:i w:val="1"/>
          <w:sz w:val="24"/>
          <w:szCs w:val="24"/>
        </w:rPr>
      </w:pPr>
      <w:r w:rsidDel="00000000" w:rsidR="00000000" w:rsidRPr="00000000">
        <w:rPr>
          <w:i w:val="1"/>
          <w:sz w:val="24"/>
          <w:szCs w:val="24"/>
          <w:rtl w:val="0"/>
        </w:rPr>
        <w:t xml:space="preserve">Clustering </w:t>
      </w:r>
      <w:r w:rsidDel="00000000" w:rsidR="00000000" w:rsidRPr="00000000">
        <w:rPr>
          <w:sz w:val="24"/>
          <w:szCs w:val="24"/>
          <w:rtl w:val="0"/>
        </w:rPr>
        <w:t xml:space="preserve">jerarquico</w:t>
      </w:r>
    </w:p>
    <w:p w:rsidR="00000000" w:rsidDel="00000000" w:rsidP="00000000" w:rsidRDefault="00000000" w:rsidRPr="00000000" w14:paraId="00000018">
      <w:pPr>
        <w:numPr>
          <w:ilvl w:val="0"/>
          <w:numId w:val="2"/>
        </w:numPr>
        <w:ind w:left="1440" w:hanging="360"/>
        <w:jc w:val="both"/>
        <w:rPr>
          <w:i w:val="1"/>
          <w:sz w:val="24"/>
          <w:szCs w:val="24"/>
        </w:rPr>
      </w:pPr>
      <w:r w:rsidDel="00000000" w:rsidR="00000000" w:rsidRPr="00000000">
        <w:rPr>
          <w:i w:val="1"/>
          <w:sz w:val="24"/>
          <w:szCs w:val="24"/>
          <w:rtl w:val="0"/>
        </w:rPr>
        <w:t xml:space="preserve">Clustering</w:t>
      </w:r>
      <w:r w:rsidDel="00000000" w:rsidR="00000000" w:rsidRPr="00000000">
        <w:rPr>
          <w:sz w:val="24"/>
          <w:szCs w:val="24"/>
          <w:rtl w:val="0"/>
        </w:rPr>
        <w:t xml:space="preserve"> basado en distribución</w:t>
      </w:r>
    </w:p>
    <w:p w:rsidR="00000000" w:rsidDel="00000000" w:rsidP="00000000" w:rsidRDefault="00000000" w:rsidRPr="00000000" w14:paraId="00000019">
      <w:pPr>
        <w:numPr>
          <w:ilvl w:val="0"/>
          <w:numId w:val="2"/>
        </w:numPr>
        <w:ind w:left="1440" w:hanging="360"/>
        <w:jc w:val="both"/>
        <w:rPr>
          <w:i w:val="1"/>
          <w:sz w:val="24"/>
          <w:szCs w:val="24"/>
        </w:rPr>
      </w:pPr>
      <w:r w:rsidDel="00000000" w:rsidR="00000000" w:rsidRPr="00000000">
        <w:rPr>
          <w:i w:val="1"/>
          <w:sz w:val="24"/>
          <w:szCs w:val="24"/>
          <w:rtl w:val="0"/>
        </w:rPr>
        <w:t xml:space="preserve">Clustering </w:t>
      </w:r>
      <w:r w:rsidDel="00000000" w:rsidR="00000000" w:rsidRPr="00000000">
        <w:rPr>
          <w:sz w:val="24"/>
          <w:szCs w:val="24"/>
          <w:rtl w:val="0"/>
        </w:rPr>
        <w:t xml:space="preserve">basado en densidad</w:t>
      </w:r>
    </w:p>
    <w:p w:rsidR="00000000" w:rsidDel="00000000" w:rsidP="00000000" w:rsidRDefault="00000000" w:rsidRPr="00000000" w14:paraId="0000001A">
      <w:pPr>
        <w:numPr>
          <w:ilvl w:val="0"/>
          <w:numId w:val="2"/>
        </w:numPr>
        <w:ind w:left="1440" w:hanging="360"/>
        <w:jc w:val="both"/>
        <w:rPr>
          <w:i w:val="1"/>
          <w:sz w:val="24"/>
          <w:szCs w:val="24"/>
        </w:rPr>
      </w:pPr>
      <w:r w:rsidDel="00000000" w:rsidR="00000000" w:rsidRPr="00000000">
        <w:rPr>
          <w:i w:val="1"/>
          <w:sz w:val="24"/>
          <w:szCs w:val="24"/>
          <w:rtl w:val="0"/>
        </w:rPr>
        <w:t xml:space="preserve">Clustering </w:t>
      </w:r>
      <w:r w:rsidDel="00000000" w:rsidR="00000000" w:rsidRPr="00000000">
        <w:rPr>
          <w:sz w:val="24"/>
          <w:szCs w:val="24"/>
          <w:rtl w:val="0"/>
        </w:rPr>
        <w:t xml:space="preserve">basado en rejillado</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i w:val="1"/>
          <w:sz w:val="26"/>
          <w:szCs w:val="26"/>
        </w:rPr>
      </w:pPr>
      <w:r w:rsidDel="00000000" w:rsidR="00000000" w:rsidRPr="00000000">
        <w:rPr>
          <w:b w:val="1"/>
          <w:i w:val="1"/>
          <w:sz w:val="26"/>
          <w:szCs w:val="26"/>
          <w:rtl w:val="0"/>
        </w:rPr>
        <w:t xml:space="preserve">Clustering </w:t>
      </w:r>
      <w:r w:rsidDel="00000000" w:rsidR="00000000" w:rsidRPr="00000000">
        <w:rPr>
          <w:b w:val="1"/>
          <w:sz w:val="26"/>
          <w:szCs w:val="26"/>
          <w:rtl w:val="0"/>
        </w:rPr>
        <w:t xml:space="preserve">basado en centroides</w:t>
      </w:r>
      <w:r w:rsidDel="00000000" w:rsidR="00000000" w:rsidRPr="00000000">
        <w:rPr>
          <w:b w:val="1"/>
          <w:i w:val="1"/>
          <w:sz w:val="26"/>
          <w:szCs w:val="26"/>
          <w:rtl w:val="0"/>
        </w:rPr>
        <w:t xml:space="preserve"> (Centroid-based)</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Este m</w:t>
      </w:r>
      <w:r w:rsidDel="00000000" w:rsidR="00000000" w:rsidRPr="00000000">
        <w:rPr>
          <w:sz w:val="24"/>
          <w:szCs w:val="24"/>
          <w:rtl w:val="0"/>
        </w:rPr>
        <w:t xml:space="preserve">étodo se centra en la partición o división del conjunto de datos en grupos de datos similares, conocidos como </w:t>
      </w:r>
      <w:r w:rsidDel="00000000" w:rsidR="00000000" w:rsidRPr="00000000">
        <w:rPr>
          <w:i w:val="1"/>
          <w:sz w:val="24"/>
          <w:szCs w:val="24"/>
          <w:rtl w:val="0"/>
        </w:rPr>
        <w:t xml:space="preserve">clusters</w:t>
      </w:r>
      <w:r w:rsidDel="00000000" w:rsidR="00000000" w:rsidRPr="00000000">
        <w:rPr>
          <w:sz w:val="24"/>
          <w:szCs w:val="24"/>
          <w:rtl w:val="0"/>
        </w:rPr>
        <w:t xml:space="preserve">. Se basa en la distancia que tienen los datos respecto al centro del grupo. La distancia a cada centro (</w:t>
      </w:r>
      <w:r w:rsidDel="00000000" w:rsidR="00000000" w:rsidRPr="00000000">
        <w:rPr>
          <w:i w:val="1"/>
          <w:sz w:val="24"/>
          <w:szCs w:val="24"/>
          <w:rtl w:val="0"/>
        </w:rPr>
        <w:t xml:space="preserve">cluster´s centroid</w:t>
      </w:r>
      <w:r w:rsidDel="00000000" w:rsidR="00000000" w:rsidRPr="00000000">
        <w:rPr>
          <w:sz w:val="24"/>
          <w:szCs w:val="24"/>
          <w:rtl w:val="0"/>
        </w:rPr>
        <w:t xml:space="preserve">), se refiere a la media o mediana de todos los puntos del grupo, según sean los datos</w:t>
      </w:r>
      <w:r w:rsidDel="00000000" w:rsidR="00000000" w:rsidRPr="00000000">
        <w:rPr>
          <w:sz w:val="24"/>
          <w:szCs w:val="24"/>
          <w:vertAlign w:val="superscript"/>
          <w:rtl w:val="0"/>
        </w:rPr>
        <w:t xml:space="preserve">[3]</w:t>
      </w:r>
      <w:r w:rsidDel="00000000" w:rsidR="00000000" w:rsidRPr="00000000">
        <w:rPr>
          <w:sz w:val="24"/>
          <w:szCs w:val="24"/>
          <w:rtl w:val="0"/>
        </w:rPr>
        <w:t xml:space="preserve">.</w:t>
      </w:r>
      <w:r w:rsidDel="00000000" w:rsidR="00000000" w:rsidRPr="00000000">
        <w:rPr>
          <w:sz w:val="24"/>
          <w:szCs w:val="24"/>
          <w:vertAlign w:val="superscript"/>
          <w:rtl w:val="0"/>
        </w:rPr>
        <w:t xml:space="preserve"> </w:t>
      </w:r>
      <w:hyperlink r:id="rId11">
        <w:r w:rsidDel="00000000" w:rsidR="00000000" w:rsidRPr="00000000">
          <w:rPr>
            <w:b w:val="0"/>
            <w:color w:val="000000"/>
            <w:sz w:val="24"/>
            <w:szCs w:val="24"/>
            <w:u w:val="none"/>
            <w:vertAlign w:val="superscript"/>
            <w:rtl w:val="0"/>
          </w:rPr>
          <w:t xml:space="preserve">[3]</w:t>
        </w:r>
      </w:hyperlink>
      <w:r w:rsidDel="00000000" w:rsidR="00000000" w:rsidRPr="00000000">
        <w:rPr>
          <w:sz w:val="24"/>
          <w:szCs w:val="24"/>
          <w:rtl w:val="0"/>
        </w:rPr>
        <w:t xml:space="preserve"> </w:t>
      </w:r>
      <w:r w:rsidDel="00000000" w:rsidR="00000000" w:rsidRPr="00000000">
        <w:rPr>
          <w:sz w:val="24"/>
          <w:szCs w:val="24"/>
          <w:rtl w:val="0"/>
        </w:rPr>
        <w:t xml:space="preserve">Ver figura 1</w:t>
      </w:r>
    </w:p>
    <w:p w:rsidR="00000000" w:rsidDel="00000000" w:rsidP="00000000" w:rsidRDefault="00000000" w:rsidRPr="00000000" w14:paraId="0000001E">
      <w:pPr>
        <w:jc w:val="both"/>
        <w:rPr>
          <w:sz w:val="24"/>
          <w:szCs w:val="24"/>
          <w:vertAlign w:val="superscript"/>
        </w:rPr>
      </w:pPr>
      <w:r w:rsidDel="00000000" w:rsidR="00000000" w:rsidRPr="00000000">
        <w:rPr>
          <w:rtl w:val="0"/>
        </w:rPr>
      </w:r>
    </w:p>
    <w:p w:rsidR="00000000" w:rsidDel="00000000" w:rsidP="00000000" w:rsidRDefault="00000000" w:rsidRPr="00000000" w14:paraId="0000001F">
      <w:pPr>
        <w:jc w:val="both"/>
        <w:rPr>
          <w:color w:val="666666"/>
          <w:sz w:val="20"/>
          <w:szCs w:val="20"/>
        </w:rPr>
      </w:pPr>
      <w:r w:rsidDel="00000000" w:rsidR="00000000" w:rsidRPr="00000000">
        <w:rPr>
          <w:sz w:val="24"/>
          <w:szCs w:val="24"/>
        </w:rPr>
        <w:drawing>
          <wp:inline distB="114300" distT="114300" distL="114300" distR="114300">
            <wp:extent cx="4019550" cy="1693245"/>
            <wp:effectExtent b="0" l="0" r="0" t="0"/>
            <wp:docPr descr="Imagen 1. Centroid-based clustering" id="7" name="image4.png"/>
            <a:graphic>
              <a:graphicData uri="http://schemas.openxmlformats.org/drawingml/2006/picture">
                <pic:pic>
                  <pic:nvPicPr>
                    <pic:cNvPr descr="Imagen 1. Centroid-based clustering" id="0" name="image4.png"/>
                    <pic:cNvPicPr preferRelativeResize="0"/>
                  </pic:nvPicPr>
                  <pic:blipFill>
                    <a:blip r:embed="rId12"/>
                    <a:srcRect b="0" l="0" r="0" t="0"/>
                    <a:stretch>
                      <a:fillRect/>
                    </a:stretch>
                  </pic:blipFill>
                  <pic:spPr>
                    <a:xfrm>
                      <a:off x="0" y="0"/>
                      <a:ext cx="4019550" cy="1693245"/>
                    </a:xfrm>
                    <a:prstGeom prst="rect"/>
                    <a:ln/>
                  </pic:spPr>
                </pic:pic>
              </a:graphicData>
            </a:graphic>
          </wp:inline>
        </w:drawing>
      </w:r>
      <w:r w:rsidDel="00000000" w:rsidR="00000000" w:rsidRPr="00000000">
        <w:rPr>
          <w:sz w:val="24"/>
          <w:szCs w:val="24"/>
          <w:rtl w:val="0"/>
        </w:rPr>
        <w:br w:type="textWrapping"/>
      </w:r>
      <w:r w:rsidDel="00000000" w:rsidR="00000000" w:rsidRPr="00000000">
        <w:rPr>
          <w:sz w:val="20"/>
          <w:szCs w:val="20"/>
          <w:rtl w:val="0"/>
        </w:rPr>
        <w:t xml:space="preserve">Imagen 2. Cluster basado en centroide (</w:t>
      </w:r>
      <w:r w:rsidDel="00000000" w:rsidR="00000000" w:rsidRPr="00000000">
        <w:rPr>
          <w:i w:val="1"/>
          <w:sz w:val="20"/>
          <w:szCs w:val="20"/>
          <w:rtl w:val="0"/>
        </w:rPr>
        <w:t xml:space="preserve">Centroid-based clustering)</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Este tipo de algoritmo es ideal para conjuntos de datos que sean fácilmente separables, con </w:t>
      </w:r>
      <w:r w:rsidDel="00000000" w:rsidR="00000000" w:rsidRPr="00000000">
        <w:rPr>
          <w:i w:val="1"/>
          <w:sz w:val="24"/>
          <w:szCs w:val="24"/>
          <w:rtl w:val="0"/>
        </w:rPr>
        <w:t xml:space="preserve">clusters</w:t>
      </w:r>
      <w:r w:rsidDel="00000000" w:rsidR="00000000" w:rsidRPr="00000000">
        <w:rPr>
          <w:sz w:val="24"/>
          <w:szCs w:val="24"/>
          <w:rtl w:val="0"/>
        </w:rPr>
        <w:t xml:space="preserve"> bien definidos. Es apropiado cuando los clusters son conocidos o pueden ser rápidamente estimados. Sin embargo, no es la mejor opción cuando hay solapamiento de los clusters o estos no poseen formas uniformes. </w:t>
      </w:r>
    </w:p>
    <w:p w:rsidR="00000000" w:rsidDel="00000000" w:rsidP="00000000" w:rsidRDefault="00000000" w:rsidRPr="00000000" w14:paraId="00000022">
      <w:pPr>
        <w:jc w:val="both"/>
        <w:rPr>
          <w:sz w:val="24"/>
          <w:szCs w:val="24"/>
        </w:rPr>
      </w:pPr>
      <w:r w:rsidDel="00000000" w:rsidR="00000000" w:rsidRPr="00000000">
        <w:rPr>
          <w:sz w:val="24"/>
          <w:szCs w:val="24"/>
          <w:rtl w:val="0"/>
        </w:rPr>
        <w:tab/>
      </w:r>
    </w:p>
    <w:p w:rsidR="00000000" w:rsidDel="00000000" w:rsidP="00000000" w:rsidRDefault="00000000" w:rsidRPr="00000000" w14:paraId="00000023">
      <w:pPr>
        <w:jc w:val="both"/>
        <w:rPr>
          <w:b w:val="1"/>
          <w:i w:val="1"/>
          <w:sz w:val="24"/>
          <w:szCs w:val="24"/>
        </w:rPr>
      </w:pPr>
      <w:r w:rsidDel="00000000" w:rsidR="00000000" w:rsidRPr="00000000">
        <w:rPr>
          <w:sz w:val="24"/>
          <w:szCs w:val="24"/>
          <w:rtl w:val="0"/>
        </w:rPr>
        <w:tab/>
      </w:r>
      <w:r w:rsidDel="00000000" w:rsidR="00000000" w:rsidRPr="00000000">
        <w:rPr>
          <w:b w:val="1"/>
          <w:sz w:val="24"/>
          <w:szCs w:val="24"/>
          <w:rtl w:val="0"/>
        </w:rPr>
        <w:t xml:space="preserve">Tipos de algoritmos</w:t>
      </w:r>
      <w:r w:rsidDel="00000000" w:rsidR="00000000" w:rsidRPr="00000000">
        <w:rPr>
          <w:b w:val="1"/>
          <w:i w:val="1"/>
          <w:sz w:val="24"/>
          <w:szCs w:val="24"/>
          <w:rtl w:val="0"/>
        </w:rPr>
        <w:t xml:space="preserve"> </w:t>
      </w:r>
      <w:r w:rsidDel="00000000" w:rsidR="00000000" w:rsidRPr="00000000">
        <w:rPr>
          <w:b w:val="1"/>
          <w:sz w:val="24"/>
          <w:szCs w:val="24"/>
          <w:rtl w:val="0"/>
        </w:rPr>
        <w:t xml:space="preserve">basado en centroides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sz w:val="24"/>
          <w:szCs w:val="24"/>
        </w:rPr>
      </w:pPr>
      <w:r w:rsidDel="00000000" w:rsidR="00000000" w:rsidRPr="00000000">
        <w:rPr>
          <w:b w:val="1"/>
          <w:i w:val="1"/>
          <w:sz w:val="24"/>
          <w:szCs w:val="24"/>
          <w:rtl w:val="0"/>
        </w:rPr>
        <w:t xml:space="preserve">K-Means</w:t>
      </w:r>
      <w:r w:rsidDel="00000000" w:rsidR="00000000" w:rsidRPr="00000000">
        <w:rPr>
          <w:b w:val="1"/>
          <w:sz w:val="24"/>
          <w:szCs w:val="24"/>
          <w:rtl w:val="0"/>
        </w:rPr>
        <w:t xml:space="preserve">: </w:t>
      </w:r>
      <w:r w:rsidDel="00000000" w:rsidR="00000000" w:rsidRPr="00000000">
        <w:rPr>
          <w:sz w:val="24"/>
          <w:szCs w:val="24"/>
          <w:rtl w:val="0"/>
        </w:rPr>
        <w:t xml:space="preserve">Es e</w:t>
      </w:r>
      <w:r w:rsidDel="00000000" w:rsidR="00000000" w:rsidRPr="00000000">
        <w:rPr>
          <w:sz w:val="24"/>
          <w:szCs w:val="24"/>
          <w:rtl w:val="0"/>
        </w:rPr>
        <w:t xml:space="preserve">l más empleado para este método, ya que minimiza la suma de las distancias entre los datos y sus correspondientes </w:t>
      </w:r>
      <w:r w:rsidDel="00000000" w:rsidR="00000000" w:rsidRPr="00000000">
        <w:rPr>
          <w:sz w:val="24"/>
          <w:szCs w:val="24"/>
          <w:rtl w:val="0"/>
        </w:rPr>
        <w:t xml:space="preserve">centroides</w:t>
      </w:r>
      <w:r w:rsidDel="00000000" w:rsidR="00000000" w:rsidRPr="00000000">
        <w:rPr>
          <w:sz w:val="24"/>
          <w:szCs w:val="24"/>
          <w:rtl w:val="0"/>
        </w:rPr>
        <w:t xml:space="preserve">. </w:t>
      </w:r>
      <w:r w:rsidDel="00000000" w:rsidR="00000000" w:rsidRPr="00000000">
        <w:rPr>
          <w:sz w:val="24"/>
          <w:szCs w:val="24"/>
          <w:rtl w:val="0"/>
        </w:rPr>
        <w:t xml:space="preserve">Trabaja de manera adecuada con </w:t>
      </w:r>
      <w:r w:rsidDel="00000000" w:rsidR="00000000" w:rsidRPr="00000000">
        <w:rPr>
          <w:i w:val="1"/>
          <w:sz w:val="24"/>
          <w:szCs w:val="24"/>
          <w:rtl w:val="0"/>
        </w:rPr>
        <w:t xml:space="preserve">clusters </w:t>
      </w:r>
      <w:r w:rsidDel="00000000" w:rsidR="00000000" w:rsidRPr="00000000">
        <w:rPr>
          <w:sz w:val="24"/>
          <w:szCs w:val="24"/>
          <w:rtl w:val="0"/>
        </w:rPr>
        <w:t xml:space="preserve">previamente definidos,</w:t>
      </w:r>
      <w:r w:rsidDel="00000000" w:rsidR="00000000" w:rsidRPr="00000000">
        <w:rPr>
          <w:sz w:val="24"/>
          <w:szCs w:val="24"/>
          <w:rtl w:val="0"/>
        </w:rPr>
        <w:t xml:space="preserve"> de tamaño relativamente similar, y que no posean </w:t>
      </w:r>
      <w:r w:rsidDel="00000000" w:rsidR="00000000" w:rsidRPr="00000000">
        <w:rPr>
          <w:i w:val="1"/>
          <w:sz w:val="24"/>
          <w:szCs w:val="24"/>
          <w:rtl w:val="0"/>
        </w:rPr>
        <w:t xml:space="preserve">outliers</w:t>
      </w:r>
      <w:r w:rsidDel="00000000" w:rsidR="00000000" w:rsidRPr="00000000">
        <w:rPr>
          <w:sz w:val="24"/>
          <w:szCs w:val="24"/>
          <w:rtl w:val="0"/>
        </w:rPr>
        <w:t xml:space="preserve">. Es especialmente sensible a los </w:t>
      </w:r>
      <w:r w:rsidDel="00000000" w:rsidR="00000000" w:rsidRPr="00000000">
        <w:rPr>
          <w:i w:val="1"/>
          <w:sz w:val="24"/>
          <w:szCs w:val="24"/>
          <w:rtl w:val="0"/>
        </w:rPr>
        <w:t xml:space="preserve">outliers</w:t>
      </w:r>
      <w:r w:rsidDel="00000000" w:rsidR="00000000" w:rsidRPr="00000000">
        <w:rPr>
          <w:sz w:val="24"/>
          <w:szCs w:val="24"/>
          <w:rtl w:val="0"/>
        </w:rPr>
        <w:t xml:space="preserve">, debido que estos provocan un sobreajuste sobre los centroides al tratar de considerarlos.</w:t>
      </w:r>
    </w:p>
    <w:p w:rsidR="00000000" w:rsidDel="00000000" w:rsidP="00000000" w:rsidRDefault="00000000" w:rsidRPr="00000000" w14:paraId="00000025">
      <w:pPr>
        <w:numPr>
          <w:ilvl w:val="0"/>
          <w:numId w:val="3"/>
        </w:numPr>
        <w:ind w:left="720" w:hanging="360"/>
        <w:jc w:val="both"/>
        <w:rPr>
          <w:b w:val="1"/>
          <w:sz w:val="24"/>
          <w:szCs w:val="24"/>
        </w:rPr>
      </w:pPr>
      <w:r w:rsidDel="00000000" w:rsidR="00000000" w:rsidRPr="00000000">
        <w:rPr>
          <w:b w:val="1"/>
          <w:i w:val="1"/>
          <w:sz w:val="24"/>
          <w:szCs w:val="24"/>
          <w:rtl w:val="0"/>
        </w:rPr>
        <w:t xml:space="preserve">K-Medoids</w:t>
      </w:r>
      <w:r w:rsidDel="00000000" w:rsidR="00000000" w:rsidRPr="00000000">
        <w:rPr>
          <w:b w:val="1"/>
          <w:sz w:val="24"/>
          <w:szCs w:val="24"/>
          <w:rtl w:val="0"/>
        </w:rPr>
        <w:t xml:space="preserve">: </w:t>
      </w:r>
      <w:r w:rsidDel="00000000" w:rsidR="00000000" w:rsidRPr="00000000">
        <w:rPr>
          <w:sz w:val="24"/>
          <w:szCs w:val="24"/>
          <w:rtl w:val="0"/>
        </w:rPr>
        <w:t xml:space="preserve">Variación de K-means, que utiliza </w:t>
      </w:r>
      <w:r w:rsidDel="00000000" w:rsidR="00000000" w:rsidRPr="00000000">
        <w:rPr>
          <w:sz w:val="24"/>
          <w:szCs w:val="24"/>
          <w:rtl w:val="0"/>
        </w:rPr>
        <w:t xml:space="preserve">medoides</w:t>
      </w:r>
      <w:r w:rsidDel="00000000" w:rsidR="00000000" w:rsidRPr="00000000">
        <w:rPr>
          <w:sz w:val="24"/>
          <w:szCs w:val="24"/>
          <w:rtl w:val="0"/>
        </w:rPr>
        <w:t xml:space="preserve">. Los </w:t>
      </w:r>
      <w:r w:rsidDel="00000000" w:rsidR="00000000" w:rsidRPr="00000000">
        <w:rPr>
          <w:sz w:val="24"/>
          <w:szCs w:val="24"/>
          <w:rtl w:val="0"/>
        </w:rPr>
        <w:t xml:space="preserve">medoides</w:t>
      </w:r>
      <w:r w:rsidDel="00000000" w:rsidR="00000000" w:rsidRPr="00000000">
        <w:rPr>
          <w:sz w:val="24"/>
          <w:szCs w:val="24"/>
          <w:rtl w:val="0"/>
        </w:rPr>
        <w:t xml:space="preserve"> son datos representativos del conjunto de datos, donde en lugar de poseer un centroide de manera arbitraria como el centro del cluster, el algoritmo crea clusters empleando datos individuales como el centro del cluster (medoide). Debido al uso de medoides en lugar de centroides, es menos sensible a </w:t>
      </w:r>
      <w:r w:rsidDel="00000000" w:rsidR="00000000" w:rsidRPr="00000000">
        <w:rPr>
          <w:i w:val="1"/>
          <w:sz w:val="24"/>
          <w:szCs w:val="24"/>
          <w:rtl w:val="0"/>
        </w:rPr>
        <w:t xml:space="preserve">outliers.</w:t>
      </w:r>
    </w:p>
    <w:p w:rsidR="00000000" w:rsidDel="00000000" w:rsidP="00000000" w:rsidRDefault="00000000" w:rsidRPr="00000000" w14:paraId="00000026">
      <w:pPr>
        <w:numPr>
          <w:ilvl w:val="0"/>
          <w:numId w:val="3"/>
        </w:numPr>
        <w:ind w:left="720" w:hanging="360"/>
        <w:jc w:val="both"/>
        <w:rPr>
          <w:b w:val="1"/>
          <w:sz w:val="24"/>
          <w:szCs w:val="24"/>
        </w:rPr>
      </w:pPr>
      <w:r w:rsidDel="00000000" w:rsidR="00000000" w:rsidRPr="00000000">
        <w:rPr>
          <w:b w:val="1"/>
          <w:sz w:val="24"/>
          <w:szCs w:val="24"/>
          <w:rtl w:val="0"/>
        </w:rPr>
        <w:t xml:space="preserve">Fuzzy c-Means Clustering: </w:t>
      </w:r>
      <w:r w:rsidDel="00000000" w:rsidR="00000000" w:rsidRPr="00000000">
        <w:rPr>
          <w:sz w:val="24"/>
          <w:szCs w:val="24"/>
          <w:rtl w:val="0"/>
        </w:rPr>
        <w:t xml:space="preserve">Variación de K-means que permite a los datos pertenecer a más de un cluster, con distintos grados de pertenencia. </w:t>
      </w:r>
    </w:p>
    <w:p w:rsidR="00000000" w:rsidDel="00000000" w:rsidP="00000000" w:rsidRDefault="00000000" w:rsidRPr="00000000" w14:paraId="00000027">
      <w:pPr>
        <w:numPr>
          <w:ilvl w:val="0"/>
          <w:numId w:val="3"/>
        </w:numPr>
        <w:ind w:left="720" w:hanging="360"/>
        <w:jc w:val="both"/>
        <w:rPr>
          <w:b w:val="1"/>
          <w:i w:val="1"/>
          <w:sz w:val="24"/>
          <w:szCs w:val="24"/>
        </w:rPr>
      </w:pPr>
      <w:r w:rsidDel="00000000" w:rsidR="00000000" w:rsidRPr="00000000">
        <w:rPr>
          <w:b w:val="1"/>
          <w:i w:val="1"/>
          <w:sz w:val="24"/>
          <w:szCs w:val="24"/>
          <w:rtl w:val="0"/>
        </w:rPr>
        <w:t xml:space="preserve">Expectation Maximization (EM): </w:t>
      </w:r>
      <w:r w:rsidDel="00000000" w:rsidR="00000000" w:rsidRPr="00000000">
        <w:rPr>
          <w:sz w:val="24"/>
          <w:szCs w:val="24"/>
          <w:rtl w:val="0"/>
        </w:rPr>
        <w:t xml:space="preserve">Modelo que emplea modelos estadísticos para definir las relaciones entre los datos y los clusters.</w:t>
      </w:r>
    </w:p>
    <w:p w:rsidR="00000000" w:rsidDel="00000000" w:rsidP="00000000" w:rsidRDefault="00000000" w:rsidRPr="00000000" w14:paraId="00000028">
      <w:pPr>
        <w:ind w:left="720" w:firstLine="0"/>
        <w:jc w:val="both"/>
        <w:rPr>
          <w:sz w:val="24"/>
          <w:szCs w:val="24"/>
        </w:rPr>
      </w:pPr>
      <w:r w:rsidDel="00000000" w:rsidR="00000000" w:rsidRPr="00000000">
        <w:rPr>
          <w:rtl w:val="0"/>
        </w:rPr>
      </w:r>
    </w:p>
    <w:p w:rsidR="00000000" w:rsidDel="00000000" w:rsidP="00000000" w:rsidRDefault="00000000" w:rsidRPr="00000000" w14:paraId="00000029">
      <w:pPr>
        <w:ind w:left="0" w:firstLine="0"/>
        <w:jc w:val="both"/>
        <w:rPr>
          <w:i w:val="1"/>
          <w:sz w:val="24"/>
          <w:szCs w:val="24"/>
        </w:rPr>
      </w:pPr>
      <w:r w:rsidDel="00000000" w:rsidR="00000000" w:rsidRPr="00000000">
        <w:rPr>
          <w:sz w:val="24"/>
          <w:szCs w:val="24"/>
          <w:rtl w:val="0"/>
        </w:rPr>
        <w:t xml:space="preserve">Las aplicaciones para este tipo de algoritmo van desde la segmentación de imágenes, empleando el algoritmo </w:t>
      </w:r>
      <w:r w:rsidDel="00000000" w:rsidR="00000000" w:rsidRPr="00000000">
        <w:rPr>
          <w:i w:val="1"/>
          <w:sz w:val="24"/>
          <w:szCs w:val="24"/>
          <w:rtl w:val="0"/>
        </w:rPr>
        <w:t xml:space="preserve">K-means. </w:t>
      </w:r>
      <w:r w:rsidDel="00000000" w:rsidR="00000000" w:rsidRPr="00000000">
        <w:rPr>
          <w:sz w:val="24"/>
          <w:szCs w:val="24"/>
          <w:rtl w:val="0"/>
        </w:rPr>
        <w:t xml:space="preserve">Estas imágenes se pueden dividir en múltiples segmentos basándose en color, texto o alguna otra característica, hasta la detección de anomalías al identificar datos diferentes por medio de </w:t>
      </w:r>
      <w:r w:rsidDel="00000000" w:rsidR="00000000" w:rsidRPr="00000000">
        <w:rPr>
          <w:i w:val="1"/>
          <w:sz w:val="24"/>
          <w:szCs w:val="24"/>
          <w:rtl w:val="0"/>
        </w:rPr>
        <w:t xml:space="preserve">K-medoids.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i w:val="1"/>
          <w:sz w:val="24"/>
          <w:szCs w:val="24"/>
        </w:rPr>
      </w:pPr>
      <w:r w:rsidDel="00000000" w:rsidR="00000000" w:rsidRPr="00000000">
        <w:rPr>
          <w:b w:val="1"/>
          <w:i w:val="1"/>
          <w:sz w:val="24"/>
          <w:szCs w:val="24"/>
          <w:rtl w:val="0"/>
        </w:rPr>
        <w:t xml:space="preserve">Clustering jerárquico (Hierarchical clustering)</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También conocido como agrupación de clusters basado en conectividad, agrupa los puntos de datos en función de la proximidad y la conectividad de sus características. Este método determina los clusters basándose en que tan cerca están datos unos de otros a través de todas las dimensiones. La idea es que los datos que estén más próximos unos de otros se </w:t>
      </w:r>
      <w:r w:rsidDel="00000000" w:rsidR="00000000" w:rsidRPr="00000000">
        <w:rPr>
          <w:sz w:val="24"/>
          <w:szCs w:val="24"/>
          <w:rtl w:val="0"/>
        </w:rPr>
        <w:t xml:space="preserve">encuentren</w:t>
      </w:r>
      <w:r w:rsidDel="00000000" w:rsidR="00000000" w:rsidRPr="00000000">
        <w:rPr>
          <w:sz w:val="24"/>
          <w:szCs w:val="24"/>
          <w:rtl w:val="0"/>
        </w:rPr>
        <w:t xml:space="preserve"> más relacionados que los que se encuentran más alejados, asignándoles así una jerarquía . A diferencia de </w:t>
      </w:r>
      <w:r w:rsidDel="00000000" w:rsidR="00000000" w:rsidRPr="00000000">
        <w:rPr>
          <w:i w:val="1"/>
          <w:sz w:val="24"/>
          <w:szCs w:val="24"/>
          <w:rtl w:val="0"/>
        </w:rPr>
        <w:t xml:space="preserve">k-means, </w:t>
      </w:r>
      <w:r w:rsidDel="00000000" w:rsidR="00000000" w:rsidRPr="00000000">
        <w:rPr>
          <w:sz w:val="24"/>
          <w:szCs w:val="24"/>
          <w:rtl w:val="0"/>
        </w:rPr>
        <w:t xml:space="preserve">no se requiere de pre-especificar el número de clusters. En su lugar, el algoritmo crea una red gráfica de los clusters en cada nivel jerárquico. La forma de presentación más común es un dendrograma</w:t>
      </w:r>
      <w:r w:rsidDel="00000000" w:rsidR="00000000" w:rsidRPr="00000000">
        <w:rPr>
          <w:sz w:val="24"/>
          <w:szCs w:val="24"/>
          <w:vertAlign w:val="superscript"/>
          <w:rtl w:val="0"/>
        </w:rPr>
        <w:t xml:space="preserve">[</w:t>
      </w:r>
      <w:hyperlink r:id="rId13">
        <w:r w:rsidDel="00000000" w:rsidR="00000000" w:rsidRPr="00000000">
          <w:rPr>
            <w:color w:val="1155cc"/>
            <w:sz w:val="24"/>
            <w:szCs w:val="24"/>
            <w:u w:val="single"/>
            <w:vertAlign w:val="superscript"/>
            <w:rtl w:val="0"/>
          </w:rPr>
          <w:t xml:space="preserve">4</w:t>
        </w:r>
      </w:hyperlink>
      <w:r w:rsidDel="00000000" w:rsidR="00000000" w:rsidRPr="00000000">
        <w:rPr>
          <w:sz w:val="24"/>
          <w:szCs w:val="24"/>
          <w:vertAlign w:val="superscript"/>
          <w:rtl w:val="0"/>
        </w:rPr>
        <w:t xml:space="preserve"> ]</w:t>
      </w:r>
      <w:r w:rsidDel="00000000" w:rsidR="00000000" w:rsidRPr="00000000">
        <w:rPr>
          <w:sz w:val="24"/>
          <w:szCs w:val="24"/>
          <w:rtl w:val="0"/>
        </w:rPr>
        <w:t xml:space="preserve"> </w:t>
      </w:r>
      <w:hyperlink r:id="rId14">
        <w:r w:rsidDel="00000000" w:rsidR="00000000" w:rsidRPr="00000000">
          <w:rPr>
            <w:b w:val="0"/>
            <w:color w:val="000000"/>
            <w:sz w:val="24"/>
            <w:szCs w:val="24"/>
            <w:u w:val="none"/>
            <w:rtl w:val="0"/>
          </w:rPr>
          <w:t xml:space="preserve">[4]</w:t>
        </w:r>
      </w:hyperlink>
      <w:r w:rsidDel="00000000" w:rsidR="00000000" w:rsidRPr="00000000">
        <w:rPr>
          <w:sz w:val="24"/>
          <w:szCs w:val="24"/>
          <w:rtl w:val="0"/>
        </w:rPr>
        <w:t xml:space="preserve"> (</w:t>
      </w:r>
      <w:r w:rsidDel="00000000" w:rsidR="00000000" w:rsidRPr="00000000">
        <w:rPr>
          <w:sz w:val="24"/>
          <w:szCs w:val="24"/>
          <w:rtl w:val="0"/>
        </w:rPr>
        <w:t xml:space="preserve">Ver Figura 2).</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Pr>
        <w:drawing>
          <wp:inline distB="114300" distT="114300" distL="114300" distR="114300">
            <wp:extent cx="2057929" cy="2162128"/>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57929" cy="216212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566.9291338582675" w:right="572.5984251968515" w:firstLine="0"/>
        <w:jc w:val="both"/>
        <w:rPr>
          <w:i w:val="1"/>
          <w:sz w:val="20"/>
          <w:szCs w:val="20"/>
        </w:rPr>
      </w:pPr>
      <w:r w:rsidDel="00000000" w:rsidR="00000000" w:rsidRPr="00000000">
        <w:rPr>
          <w:sz w:val="20"/>
          <w:szCs w:val="20"/>
          <w:rtl w:val="0"/>
        </w:rPr>
        <w:t xml:space="preserve">Imagen 3. Dendrograma de </w:t>
      </w:r>
      <w:r w:rsidDel="00000000" w:rsidR="00000000" w:rsidRPr="00000000">
        <w:rPr>
          <w:i w:val="1"/>
          <w:sz w:val="20"/>
          <w:szCs w:val="20"/>
          <w:rtl w:val="0"/>
        </w:rPr>
        <w:t xml:space="preserve">Cluster</w:t>
      </w:r>
    </w:p>
    <w:p w:rsidR="00000000" w:rsidDel="00000000" w:rsidP="00000000" w:rsidRDefault="00000000" w:rsidRPr="00000000" w14:paraId="00000030">
      <w:pPr>
        <w:jc w:val="both"/>
        <w:rPr>
          <w:i w:val="1"/>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Hay dos aproximaciones para </w:t>
      </w:r>
      <w:r w:rsidDel="00000000" w:rsidR="00000000" w:rsidRPr="00000000">
        <w:rPr>
          <w:i w:val="1"/>
          <w:sz w:val="24"/>
          <w:szCs w:val="24"/>
          <w:rtl w:val="0"/>
        </w:rPr>
        <w:t xml:space="preserve">clustering </w:t>
      </w:r>
      <w:r w:rsidDel="00000000" w:rsidR="00000000" w:rsidRPr="00000000">
        <w:rPr>
          <w:sz w:val="24"/>
          <w:szCs w:val="24"/>
          <w:rtl w:val="0"/>
        </w:rPr>
        <w:t xml:space="preserve">jerárquico: </w:t>
      </w:r>
    </w:p>
    <w:p w:rsidR="00000000" w:rsidDel="00000000" w:rsidP="00000000" w:rsidRDefault="00000000" w:rsidRPr="00000000" w14:paraId="00000032">
      <w:pPr>
        <w:numPr>
          <w:ilvl w:val="0"/>
          <w:numId w:val="7"/>
        </w:numPr>
        <w:ind w:left="720" w:hanging="360"/>
        <w:jc w:val="both"/>
        <w:rPr>
          <w:b w:val="1"/>
          <w:sz w:val="24"/>
          <w:szCs w:val="24"/>
        </w:rPr>
      </w:pPr>
      <w:r w:rsidDel="00000000" w:rsidR="00000000" w:rsidRPr="00000000">
        <w:rPr>
          <w:b w:val="1"/>
          <w:sz w:val="24"/>
          <w:szCs w:val="24"/>
          <w:rtl w:val="0"/>
        </w:rPr>
        <w:t xml:space="preserve">Aglomerativo: </w:t>
      </w:r>
      <w:r w:rsidDel="00000000" w:rsidR="00000000" w:rsidRPr="00000000">
        <w:rPr>
          <w:sz w:val="24"/>
          <w:szCs w:val="24"/>
          <w:rtl w:val="0"/>
        </w:rPr>
        <w:t xml:space="preserve">Se comienza definiendo cada punto de  datos como un </w:t>
      </w:r>
      <w:r w:rsidDel="00000000" w:rsidR="00000000" w:rsidRPr="00000000">
        <w:rPr>
          <w:i w:val="1"/>
          <w:sz w:val="24"/>
          <w:szCs w:val="24"/>
          <w:rtl w:val="0"/>
        </w:rPr>
        <w:t xml:space="preserve">subcluster.</w:t>
      </w:r>
      <w:r w:rsidDel="00000000" w:rsidR="00000000" w:rsidRPr="00000000">
        <w:rPr>
          <w:sz w:val="24"/>
          <w:szCs w:val="24"/>
          <w:rtl w:val="0"/>
        </w:rPr>
        <w:t xml:space="preserve"> Definimos una métrica para medir la distancia entre todos los pares de </w:t>
      </w:r>
      <w:r w:rsidDel="00000000" w:rsidR="00000000" w:rsidRPr="00000000">
        <w:rPr>
          <w:sz w:val="24"/>
          <w:szCs w:val="24"/>
          <w:rtl w:val="0"/>
        </w:rPr>
        <w:t xml:space="preserve">subclusters</w:t>
      </w:r>
      <w:r w:rsidDel="00000000" w:rsidR="00000000" w:rsidRPr="00000000">
        <w:rPr>
          <w:sz w:val="24"/>
          <w:szCs w:val="24"/>
          <w:rtl w:val="0"/>
        </w:rPr>
        <w:t xml:space="preserve"> en cada paso y seguimos fusionando los dos </w:t>
      </w:r>
      <w:r w:rsidDel="00000000" w:rsidR="00000000" w:rsidRPr="00000000">
        <w:rPr>
          <w:sz w:val="24"/>
          <w:szCs w:val="24"/>
          <w:rtl w:val="0"/>
        </w:rPr>
        <w:t xml:space="preserve">subclusters</w:t>
      </w:r>
      <w:r w:rsidDel="00000000" w:rsidR="00000000" w:rsidRPr="00000000">
        <w:rPr>
          <w:sz w:val="24"/>
          <w:szCs w:val="24"/>
          <w:rtl w:val="0"/>
        </w:rPr>
        <w:t xml:space="preserve"> más cercanos en cada paso. Se repite el procedimiento hasta que solo quede un cluster en el sistema. Tiene como desventaja que es más lento que otros métodos de jerarquía</w:t>
      </w:r>
    </w:p>
    <w:p w:rsidR="00000000" w:rsidDel="00000000" w:rsidP="00000000" w:rsidRDefault="00000000" w:rsidRPr="00000000" w14:paraId="00000033">
      <w:pPr>
        <w:numPr>
          <w:ilvl w:val="0"/>
          <w:numId w:val="7"/>
        </w:numPr>
        <w:ind w:left="720" w:hanging="360"/>
        <w:jc w:val="both"/>
        <w:rPr>
          <w:b w:val="1"/>
          <w:sz w:val="24"/>
          <w:szCs w:val="24"/>
        </w:rPr>
      </w:pPr>
      <w:r w:rsidDel="00000000" w:rsidR="00000000" w:rsidRPr="00000000">
        <w:rPr>
          <w:b w:val="1"/>
          <w:sz w:val="24"/>
          <w:szCs w:val="24"/>
          <w:rtl w:val="0"/>
        </w:rPr>
        <w:t xml:space="preserve">División:  </w:t>
      </w:r>
      <w:r w:rsidDel="00000000" w:rsidR="00000000" w:rsidRPr="00000000">
        <w:rPr>
          <w:sz w:val="24"/>
          <w:szCs w:val="24"/>
          <w:rtl w:val="0"/>
        </w:rPr>
        <w:t xml:space="preserve">El algoritmo empleado para realizar este clustering divisivo es </w:t>
      </w:r>
      <w:r w:rsidDel="00000000" w:rsidR="00000000" w:rsidRPr="00000000">
        <w:rPr>
          <w:i w:val="1"/>
          <w:sz w:val="24"/>
          <w:szCs w:val="24"/>
          <w:rtl w:val="0"/>
        </w:rPr>
        <w:t xml:space="preserve">k-means. </w:t>
      </w:r>
      <w:r w:rsidDel="00000000" w:rsidR="00000000" w:rsidRPr="00000000">
        <w:rPr>
          <w:sz w:val="24"/>
          <w:szCs w:val="24"/>
          <w:rtl w:val="0"/>
        </w:rPr>
        <w:t xml:space="preserve">Donde se realiza en cada cluster el procedimiento de k-means, hasta encontrar todas las muestras de datos en el sistema o el número de clusters a obtener. Se debe conocer cuántos clusters se desean obtener a continuación.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Pr>
        <w:drawing>
          <wp:inline distB="114300" distT="114300" distL="114300" distR="114300">
            <wp:extent cx="4254500" cy="1805689"/>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54500" cy="180568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566.9291338582675" w:right="572.5984251968515" w:firstLine="0"/>
        <w:jc w:val="both"/>
        <w:rPr>
          <w:sz w:val="20"/>
          <w:szCs w:val="20"/>
        </w:rPr>
      </w:pPr>
      <w:r w:rsidDel="00000000" w:rsidR="00000000" w:rsidRPr="00000000">
        <w:rPr>
          <w:sz w:val="20"/>
          <w:szCs w:val="20"/>
          <w:rtl w:val="0"/>
        </w:rPr>
        <w:t xml:space="preserve">Imagen 4. Formación de cluster de división o aglomerativos. Donde cada punto representa un punto de datos. </w:t>
      </w:r>
      <w:r w:rsidDel="00000000" w:rsidR="00000000" w:rsidRPr="00000000">
        <w:rPr>
          <w:sz w:val="20"/>
          <w:szCs w:val="20"/>
          <w:vertAlign w:val="superscript"/>
          <w:rtl w:val="0"/>
        </w:rPr>
        <w:t xml:space="preserve">[]5 </w:t>
      </w:r>
      <w:hyperlink r:id="rId17">
        <w:r w:rsidDel="00000000" w:rsidR="00000000" w:rsidRPr="00000000">
          <w:rPr>
            <w:b w:val="0"/>
            <w:color w:val="000000"/>
            <w:sz w:val="20"/>
            <w:szCs w:val="20"/>
            <w:u w:val="none"/>
            <w:vertAlign w:val="superscript"/>
            <w:rtl w:val="0"/>
          </w:rPr>
          <w:t xml:space="preserve">[5]</w:t>
        </w:r>
      </w:hyperlink>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i w:val="1"/>
          <w:sz w:val="24"/>
          <w:szCs w:val="24"/>
        </w:rPr>
      </w:pPr>
      <w:r w:rsidDel="00000000" w:rsidR="00000000" w:rsidRPr="00000000">
        <w:rPr>
          <w:sz w:val="24"/>
          <w:szCs w:val="24"/>
          <w:rtl w:val="0"/>
        </w:rPr>
        <w:t xml:space="preserve">Las ventajas del método </w:t>
      </w:r>
      <w:r w:rsidDel="00000000" w:rsidR="00000000" w:rsidRPr="00000000">
        <w:rPr>
          <w:i w:val="1"/>
          <w:sz w:val="24"/>
          <w:szCs w:val="24"/>
          <w:rtl w:val="0"/>
        </w:rPr>
        <w:t xml:space="preserve">Clustering</w:t>
      </w:r>
      <w:r w:rsidDel="00000000" w:rsidR="00000000" w:rsidRPr="00000000">
        <w:rPr>
          <w:sz w:val="24"/>
          <w:szCs w:val="24"/>
          <w:rtl w:val="0"/>
        </w:rPr>
        <w:t xml:space="preserve"> jerárquico</w:t>
      </w:r>
      <w:r w:rsidDel="00000000" w:rsidR="00000000" w:rsidRPr="00000000">
        <w:rPr>
          <w:i w:val="1"/>
          <w:sz w:val="24"/>
          <w:szCs w:val="24"/>
          <w:rtl w:val="0"/>
        </w:rPr>
        <w:t xml:space="preserve"> son: </w:t>
      </w:r>
    </w:p>
    <w:p w:rsidR="00000000" w:rsidDel="00000000" w:rsidP="00000000" w:rsidRDefault="00000000" w:rsidRPr="00000000" w14:paraId="00000039">
      <w:pPr>
        <w:numPr>
          <w:ilvl w:val="0"/>
          <w:numId w:val="6"/>
        </w:numPr>
        <w:ind w:left="720" w:hanging="360"/>
        <w:jc w:val="both"/>
        <w:rPr>
          <w:sz w:val="24"/>
          <w:szCs w:val="24"/>
        </w:rPr>
      </w:pPr>
      <w:r w:rsidDel="00000000" w:rsidR="00000000" w:rsidRPr="00000000">
        <w:rPr>
          <w:sz w:val="24"/>
          <w:szCs w:val="24"/>
          <w:rtl w:val="0"/>
        </w:rPr>
        <w:t xml:space="preserve">Facilita el trabajar con formas más complejas, ya que se posee una forma gráfica y visualmente atractiva para la visualización de los clusters.</w:t>
      </w:r>
    </w:p>
    <w:p w:rsidR="00000000" w:rsidDel="00000000" w:rsidP="00000000" w:rsidRDefault="00000000" w:rsidRPr="00000000" w14:paraId="0000003A">
      <w:pPr>
        <w:numPr>
          <w:ilvl w:val="0"/>
          <w:numId w:val="6"/>
        </w:numPr>
        <w:ind w:left="720" w:hanging="360"/>
        <w:jc w:val="both"/>
        <w:rPr>
          <w:sz w:val="24"/>
          <w:szCs w:val="24"/>
        </w:rPr>
      </w:pPr>
      <w:r w:rsidDel="00000000" w:rsidR="00000000" w:rsidRPr="00000000">
        <w:rPr>
          <w:sz w:val="24"/>
          <w:szCs w:val="24"/>
          <w:rtl w:val="0"/>
        </w:rPr>
        <w:t xml:space="preserve">Es fácil definir el número de clusters, al agrupar los datos en diversos niveles jerárquicos.</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i w:val="1"/>
          <w:sz w:val="24"/>
          <w:szCs w:val="24"/>
        </w:rPr>
      </w:pPr>
      <w:r w:rsidDel="00000000" w:rsidR="00000000" w:rsidRPr="00000000">
        <w:rPr>
          <w:sz w:val="24"/>
          <w:szCs w:val="24"/>
          <w:rtl w:val="0"/>
        </w:rPr>
        <w:t xml:space="preserve">Las desventajas del método </w:t>
      </w:r>
      <w:r w:rsidDel="00000000" w:rsidR="00000000" w:rsidRPr="00000000">
        <w:rPr>
          <w:i w:val="1"/>
          <w:sz w:val="24"/>
          <w:szCs w:val="24"/>
          <w:rtl w:val="0"/>
        </w:rPr>
        <w:t xml:space="preserve">Clustering</w:t>
      </w:r>
      <w:r w:rsidDel="00000000" w:rsidR="00000000" w:rsidRPr="00000000">
        <w:rPr>
          <w:sz w:val="24"/>
          <w:szCs w:val="24"/>
          <w:rtl w:val="0"/>
        </w:rPr>
        <w:t xml:space="preserve"> jerárquico</w:t>
      </w:r>
      <w:r w:rsidDel="00000000" w:rsidR="00000000" w:rsidRPr="00000000">
        <w:rPr>
          <w:i w:val="1"/>
          <w:sz w:val="24"/>
          <w:szCs w:val="24"/>
          <w:rtl w:val="0"/>
        </w:rPr>
        <w:t xml:space="preserve"> son: </w:t>
      </w:r>
    </w:p>
    <w:p w:rsidR="00000000" w:rsidDel="00000000" w:rsidP="00000000" w:rsidRDefault="00000000" w:rsidRPr="00000000" w14:paraId="0000003D">
      <w:pPr>
        <w:numPr>
          <w:ilvl w:val="0"/>
          <w:numId w:val="5"/>
        </w:numPr>
        <w:ind w:left="720" w:hanging="360"/>
        <w:jc w:val="both"/>
        <w:rPr>
          <w:sz w:val="24"/>
          <w:szCs w:val="24"/>
        </w:rPr>
      </w:pPr>
      <w:r w:rsidDel="00000000" w:rsidR="00000000" w:rsidRPr="00000000">
        <w:rPr>
          <w:sz w:val="24"/>
          <w:szCs w:val="24"/>
          <w:rtl w:val="0"/>
        </w:rPr>
        <w:t xml:space="preserve">Es un método fuertemente influenciado por heurísticas.</w:t>
      </w:r>
    </w:p>
    <w:p w:rsidR="00000000" w:rsidDel="00000000" w:rsidP="00000000" w:rsidRDefault="00000000" w:rsidRPr="00000000" w14:paraId="0000003E">
      <w:pPr>
        <w:numPr>
          <w:ilvl w:val="0"/>
          <w:numId w:val="5"/>
        </w:numPr>
        <w:ind w:left="720" w:hanging="360"/>
        <w:jc w:val="both"/>
        <w:rPr>
          <w:sz w:val="24"/>
          <w:szCs w:val="24"/>
        </w:rPr>
      </w:pPr>
      <w:r w:rsidDel="00000000" w:rsidR="00000000" w:rsidRPr="00000000">
        <w:rPr>
          <w:sz w:val="24"/>
          <w:szCs w:val="24"/>
          <w:rtl w:val="0"/>
        </w:rPr>
        <w:t xml:space="preserve">El algoritmo matemático es pesado, debido a que se deben calcular las distancias entre los </w:t>
      </w:r>
      <w:r w:rsidDel="00000000" w:rsidR="00000000" w:rsidRPr="00000000">
        <w:rPr>
          <w:sz w:val="24"/>
          <w:szCs w:val="24"/>
          <w:rtl w:val="0"/>
        </w:rPr>
        <w:t xml:space="preserve">subclusters</w:t>
      </w:r>
      <w:r w:rsidDel="00000000" w:rsidR="00000000" w:rsidRPr="00000000">
        <w:rPr>
          <w:sz w:val="24"/>
          <w:szCs w:val="24"/>
          <w:rtl w:val="0"/>
        </w:rPr>
        <w:t xml:space="preserve"> cada vez.</w:t>
      </w:r>
    </w:p>
    <w:p w:rsidR="00000000" w:rsidDel="00000000" w:rsidP="00000000" w:rsidRDefault="00000000" w:rsidRPr="00000000" w14:paraId="0000003F">
      <w:pPr>
        <w:numPr>
          <w:ilvl w:val="0"/>
          <w:numId w:val="5"/>
        </w:numPr>
        <w:ind w:left="720" w:hanging="360"/>
        <w:jc w:val="both"/>
        <w:rPr>
          <w:sz w:val="24"/>
          <w:szCs w:val="24"/>
        </w:rPr>
      </w:pPr>
      <w:r w:rsidDel="00000000" w:rsidR="00000000" w:rsidRPr="00000000">
        <w:rPr>
          <w:sz w:val="24"/>
          <w:szCs w:val="24"/>
          <w:rtl w:val="0"/>
        </w:rPr>
        <w:t xml:space="preserve">Entré más aumente el tamaño de nuestro conjunto de datos, el analizar   de manera visual se volverá más complejo.</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b w:val="1"/>
          <w:sz w:val="24"/>
          <w:szCs w:val="24"/>
          <w:rtl w:val="0"/>
        </w:rPr>
        <w:t xml:space="preserve">Clustering basado en distribución[6] </w:t>
      </w:r>
      <w:hyperlink r:id="rId18">
        <w:r w:rsidDel="00000000" w:rsidR="00000000" w:rsidRPr="00000000">
          <w:rPr>
            <w:b w:val="0"/>
            <w:color w:val="000000"/>
            <w:sz w:val="24"/>
            <w:szCs w:val="24"/>
            <w:u w:val="none"/>
            <w:rtl w:val="0"/>
          </w:rPr>
          <w:t xml:space="preserve">[6]</w:t>
        </w:r>
      </w:hyperlink>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Llamados también clustering probabilístico, agrupa los datos basándose en su distribución probabilística. Este algoritmo supone que todos los datos son parte de un cluster, </w:t>
      </w:r>
      <w:r w:rsidDel="00000000" w:rsidR="00000000" w:rsidRPr="00000000">
        <w:rPr>
          <w:sz w:val="24"/>
          <w:szCs w:val="24"/>
          <w:rtl w:val="0"/>
        </w:rPr>
        <w:t xml:space="preserve">basándose</w:t>
      </w:r>
      <w:r w:rsidDel="00000000" w:rsidR="00000000" w:rsidRPr="00000000">
        <w:rPr>
          <w:sz w:val="24"/>
          <w:szCs w:val="24"/>
          <w:rtl w:val="0"/>
        </w:rPr>
        <w:t xml:space="preserve"> en la probabilidad de que pertenezcan a un cluster dado. Funciona de manera que, del punto </w:t>
      </w:r>
      <w:r w:rsidDel="00000000" w:rsidR="00000000" w:rsidRPr="00000000">
        <w:rPr>
          <w:sz w:val="24"/>
          <w:szCs w:val="24"/>
          <w:rtl w:val="0"/>
        </w:rPr>
        <w:t xml:space="preserve">central</w:t>
      </w:r>
      <w:r w:rsidDel="00000000" w:rsidR="00000000" w:rsidRPr="00000000">
        <w:rPr>
          <w:sz w:val="24"/>
          <w:szCs w:val="24"/>
          <w:rtl w:val="0"/>
        </w:rPr>
        <w:t xml:space="preserve">, al aumentar la distancia del centro la probabilidad de que pertenezca al cluster disminuye. Los clusters se definen como grupos de datos que son más afines a tener la misma distribución antes que otra. El cálculo de ajuste de distribución, puede ser costoso computacionalmente al trabajar con grandes conjuntos de datos.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Método Gaussian Mixture Model (GMM)</w:t>
      </w:r>
      <w:r w:rsidDel="00000000" w:rsidR="00000000" w:rsidRPr="00000000">
        <w:rPr>
          <w:sz w:val="24"/>
          <w:szCs w:val="24"/>
          <w:rtl w:val="0"/>
        </w:rPr>
        <w:t xml:space="preserve">, supone que los datos de un conjunto de datos son generados de una mezcla de diversas distribuciones gaussianas. Cada una de estas distribuciones Gaussianas representa un cluster diferente. Es fundamental la elección del número de distribuciones para obtener resultados óptimos </w:t>
      </w:r>
    </w:p>
    <w:p w:rsidR="00000000" w:rsidDel="00000000" w:rsidP="00000000" w:rsidRDefault="00000000" w:rsidRPr="00000000" w14:paraId="00000045">
      <w:pPr>
        <w:jc w:val="both"/>
        <w:rPr>
          <w:sz w:val="24"/>
          <w:szCs w:val="24"/>
        </w:rPr>
      </w:pPr>
      <w:r w:rsidDel="00000000" w:rsidR="00000000" w:rsidRPr="00000000">
        <w:rPr>
          <w:sz w:val="24"/>
          <w:szCs w:val="24"/>
        </w:rPr>
        <w:drawing>
          <wp:inline distB="114300" distT="114300" distL="114300" distR="114300">
            <wp:extent cx="3712633" cy="200506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712633" cy="20050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right="572.5984251968515" w:firstLine="566.9291338582675"/>
        <w:jc w:val="both"/>
        <w:rPr>
          <w:sz w:val="20"/>
          <w:szCs w:val="20"/>
        </w:rPr>
      </w:pPr>
      <w:r w:rsidDel="00000000" w:rsidR="00000000" w:rsidRPr="00000000">
        <w:rPr>
          <w:sz w:val="20"/>
          <w:szCs w:val="20"/>
          <w:rtl w:val="0"/>
        </w:rPr>
        <w:t xml:space="preserve">Imagen 5. Formación de distribuciones Gaussianas en conjunto de datos</w:t>
      </w:r>
      <w:r w:rsidDel="00000000" w:rsidR="00000000" w:rsidRPr="00000000">
        <w:rPr>
          <w:sz w:val="20"/>
          <w:szCs w:val="20"/>
          <w:vertAlign w:val="superscript"/>
          <w:rtl w:val="0"/>
        </w:rPr>
        <w:t xml:space="preserve">[6]</w:t>
      </w:r>
      <w:r w:rsidDel="00000000" w:rsidR="00000000" w:rsidRPr="00000000">
        <w:rPr>
          <w:sz w:val="20"/>
          <w:szCs w:val="20"/>
          <w:rtl w:val="0"/>
        </w:rPr>
        <w:t xml:space="preserve"> </w:t>
      </w:r>
      <w:hyperlink r:id="rId20">
        <w:r w:rsidDel="00000000" w:rsidR="00000000" w:rsidRPr="00000000">
          <w:rPr>
            <w:b w:val="0"/>
            <w:color w:val="000000"/>
            <w:sz w:val="20"/>
            <w:szCs w:val="20"/>
            <w:u w:val="none"/>
            <w:rtl w:val="0"/>
          </w:rPr>
          <w:t xml:space="preserve">[6]</w:t>
        </w:r>
      </w:hyperlink>
      <w:r w:rsidDel="00000000" w:rsidR="00000000" w:rsidRPr="00000000">
        <w:rPr>
          <w:rtl w:val="0"/>
        </w:rPr>
      </w:r>
    </w:p>
    <w:p w:rsidR="00000000" w:rsidDel="00000000" w:rsidP="00000000" w:rsidRDefault="00000000" w:rsidRPr="00000000" w14:paraId="00000047">
      <w:pPr>
        <w:ind w:right="572.5984251968515" w:firstLine="566.9291338582675"/>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color w:val="161616"/>
          <w:sz w:val="24"/>
          <w:szCs w:val="24"/>
          <w:highlight w:val="white"/>
        </w:rPr>
      </w:pPr>
      <w:r w:rsidDel="00000000" w:rsidR="00000000" w:rsidRPr="00000000">
        <w:rPr>
          <w:b w:val="1"/>
          <w:i w:val="1"/>
          <w:color w:val="161616"/>
          <w:sz w:val="24"/>
          <w:szCs w:val="24"/>
          <w:highlight w:val="white"/>
          <w:rtl w:val="0"/>
        </w:rPr>
        <w:t xml:space="preserve">Clustering</w:t>
      </w:r>
      <w:r w:rsidDel="00000000" w:rsidR="00000000" w:rsidRPr="00000000">
        <w:rPr>
          <w:b w:val="1"/>
          <w:color w:val="161616"/>
          <w:sz w:val="24"/>
          <w:szCs w:val="24"/>
          <w:highlight w:val="white"/>
          <w:rtl w:val="0"/>
        </w:rPr>
        <w:t xml:space="preserve"> basado en densidad</w:t>
      </w:r>
    </w:p>
    <w:p w:rsidR="00000000" w:rsidDel="00000000" w:rsidP="00000000" w:rsidRDefault="00000000" w:rsidRPr="00000000" w14:paraId="0000004A">
      <w:pPr>
        <w:jc w:val="both"/>
        <w:rPr>
          <w:color w:val="161616"/>
          <w:sz w:val="24"/>
          <w:szCs w:val="24"/>
          <w:highlight w:val="white"/>
        </w:rPr>
      </w:pPr>
      <w:r w:rsidDel="00000000" w:rsidR="00000000" w:rsidRPr="00000000">
        <w:rPr>
          <w:color w:val="161616"/>
          <w:sz w:val="24"/>
          <w:szCs w:val="24"/>
          <w:highlight w:val="white"/>
          <w:rtl w:val="0"/>
        </w:rPr>
        <w:t xml:space="preserve">Este algoritmo trabaja al detectar áreas donde los puntos de datos se encuentran concentrados, y también identificando las áreas por las cuales están separadas o hay un vacío. </w:t>
      </w:r>
      <w:r w:rsidDel="00000000" w:rsidR="00000000" w:rsidRPr="00000000">
        <w:rPr>
          <w:sz w:val="24"/>
          <w:szCs w:val="24"/>
          <w:rtl w:val="0"/>
        </w:rPr>
        <w:t xml:space="preserve"> </w:t>
      </w:r>
      <w:r w:rsidDel="00000000" w:rsidR="00000000" w:rsidRPr="00000000">
        <w:rPr>
          <w:color w:val="161616"/>
          <w:sz w:val="24"/>
          <w:szCs w:val="24"/>
          <w:highlight w:val="white"/>
          <w:rtl w:val="0"/>
        </w:rPr>
        <w:t xml:space="preserve">A diferencia de otros métodos basados en centroides, es capaz de detectar clusters de manera arbitraria. Esto puede ser de mucha utilidad cuando los clusters no están definidos de manera específica o por distribución También es capaz distinguir entre puntos que son parte de un cluster y los que son deberían ser considerados como ruido. Es decir que los clusters basados en densidad, son especialmente efectivos al trabajar con conjuntos de datos que posean ruido o </w:t>
      </w:r>
      <w:r w:rsidDel="00000000" w:rsidR="00000000" w:rsidRPr="00000000">
        <w:rPr>
          <w:i w:val="1"/>
          <w:color w:val="161616"/>
          <w:sz w:val="24"/>
          <w:szCs w:val="24"/>
          <w:highlight w:val="white"/>
          <w:rtl w:val="0"/>
        </w:rPr>
        <w:t xml:space="preserve">outliers, </w:t>
      </w:r>
      <w:r w:rsidDel="00000000" w:rsidR="00000000" w:rsidRPr="00000000">
        <w:rPr>
          <w:color w:val="161616"/>
          <w:sz w:val="24"/>
          <w:szCs w:val="24"/>
          <w:highlight w:val="white"/>
          <w:rtl w:val="0"/>
        </w:rPr>
        <w:t xml:space="preserve">y no se tenga como prioridad establecer un número de clusters en el conjunto de datos </w:t>
      </w:r>
    </w:p>
    <w:p w:rsidR="00000000" w:rsidDel="00000000" w:rsidP="00000000" w:rsidRDefault="00000000" w:rsidRPr="00000000" w14:paraId="0000004B">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4C">
      <w:pPr>
        <w:jc w:val="both"/>
        <w:rPr>
          <w:color w:val="161616"/>
          <w:sz w:val="24"/>
          <w:szCs w:val="24"/>
          <w:highlight w:val="white"/>
        </w:rPr>
      </w:pPr>
      <w:r w:rsidDel="00000000" w:rsidR="00000000" w:rsidRPr="00000000">
        <w:rPr>
          <w:color w:val="161616"/>
          <w:sz w:val="24"/>
          <w:szCs w:val="24"/>
          <w:highlight w:val="white"/>
          <w:rtl w:val="0"/>
        </w:rPr>
        <w:tab/>
      </w:r>
      <w:r w:rsidDel="00000000" w:rsidR="00000000" w:rsidRPr="00000000">
        <w:rPr>
          <w:b w:val="1"/>
          <w:color w:val="161616"/>
          <w:sz w:val="24"/>
          <w:szCs w:val="24"/>
          <w:highlight w:val="white"/>
          <w:rtl w:val="0"/>
        </w:rPr>
        <w:t xml:space="preserve">Método DBSCAN</w:t>
      </w:r>
      <w:r w:rsidDel="00000000" w:rsidR="00000000" w:rsidRPr="00000000">
        <w:rPr>
          <w:color w:val="161616"/>
          <w:sz w:val="24"/>
          <w:szCs w:val="24"/>
          <w:highlight w:val="white"/>
          <w:vertAlign w:val="superscript"/>
          <w:rtl w:val="0"/>
        </w:rPr>
        <w:t xml:space="preserve">[7]</w:t>
      </w:r>
      <w:hyperlink r:id="rId21">
        <w:r w:rsidDel="00000000" w:rsidR="00000000" w:rsidRPr="00000000">
          <w:rPr>
            <w:b w:val="0"/>
            <w:color w:val="000000"/>
            <w:sz w:val="24"/>
            <w:szCs w:val="24"/>
            <w:highlight w:val="white"/>
            <w:u w:val="none"/>
            <w:vertAlign w:val="superscript"/>
            <w:rtl w:val="0"/>
          </w:rPr>
          <w:t xml:space="preserve">[7]</w:t>
        </w:r>
      </w:hyperlink>
      <w:r w:rsidDel="00000000" w:rsidR="00000000" w:rsidRPr="00000000">
        <w:rPr>
          <w:b w:val="1"/>
          <w:color w:val="161616"/>
          <w:sz w:val="24"/>
          <w:szCs w:val="24"/>
          <w:highlight w:val="white"/>
          <w:rtl w:val="0"/>
        </w:rPr>
        <w:t xml:space="preserve"> </w:t>
      </w:r>
      <w:r w:rsidDel="00000000" w:rsidR="00000000" w:rsidRPr="00000000">
        <w:rPr>
          <w:b w:val="1"/>
          <w:color w:val="161616"/>
          <w:sz w:val="24"/>
          <w:szCs w:val="24"/>
          <w:highlight w:val="white"/>
          <w:rtl w:val="0"/>
        </w:rPr>
        <w:t xml:space="preserve">, </w:t>
      </w:r>
      <w:r w:rsidDel="00000000" w:rsidR="00000000" w:rsidRPr="00000000">
        <w:rPr>
          <w:color w:val="161616"/>
          <w:sz w:val="24"/>
          <w:szCs w:val="24"/>
          <w:highlight w:val="white"/>
          <w:rtl w:val="0"/>
        </w:rPr>
        <w:t xml:space="preserve">es un método centrado en la densidad. Utiliza un enfoque de agrupamiento espacial basado en la densidad para crear grupos con una densidad previamente establecida por el usuario que se coloca alrededor de un centroide espacial. El área inmediata alrededor de los </w:t>
      </w:r>
      <w:r w:rsidDel="00000000" w:rsidR="00000000" w:rsidRPr="00000000">
        <w:rPr>
          <w:color w:val="161616"/>
          <w:sz w:val="24"/>
          <w:szCs w:val="24"/>
          <w:highlight w:val="white"/>
          <w:rtl w:val="0"/>
        </w:rPr>
        <w:t xml:space="preserve">centroides</w:t>
      </w:r>
      <w:r w:rsidDel="00000000" w:rsidR="00000000" w:rsidRPr="00000000">
        <w:rPr>
          <w:color w:val="161616"/>
          <w:sz w:val="24"/>
          <w:szCs w:val="24"/>
          <w:highlight w:val="white"/>
          <w:rtl w:val="0"/>
        </w:rPr>
        <w:t xml:space="preserve"> se llama vecindario, DBSCAN trata de definir vecindarios de cluster con una densidad especificada. Dentro de este algoritmo se tiene 3 tipos de puntos de datos (Imagen 5) </w:t>
      </w:r>
    </w:p>
    <w:p w:rsidR="00000000" w:rsidDel="00000000" w:rsidP="00000000" w:rsidRDefault="00000000" w:rsidRPr="00000000" w14:paraId="0000004D">
      <w:pPr>
        <w:jc w:val="center"/>
        <w:rPr>
          <w:color w:val="161616"/>
          <w:sz w:val="24"/>
          <w:szCs w:val="24"/>
          <w:highlight w:val="white"/>
        </w:rPr>
      </w:pPr>
      <w:r w:rsidDel="00000000" w:rsidR="00000000" w:rsidRPr="00000000">
        <w:rPr>
          <w:color w:val="161616"/>
          <w:sz w:val="24"/>
          <w:szCs w:val="24"/>
          <w:highlight w:val="white"/>
        </w:rPr>
        <w:drawing>
          <wp:inline distB="114300" distT="114300" distL="114300" distR="114300">
            <wp:extent cx="4567238" cy="2342173"/>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567238" cy="234217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566.9291338582675" w:right="572.5984251968515" w:firstLine="0"/>
        <w:jc w:val="both"/>
        <w:rPr>
          <w:color w:val="161616"/>
          <w:sz w:val="24"/>
          <w:szCs w:val="24"/>
          <w:highlight w:val="white"/>
        </w:rPr>
      </w:pPr>
      <w:r w:rsidDel="00000000" w:rsidR="00000000" w:rsidRPr="00000000">
        <w:rPr>
          <w:color w:val="161616"/>
          <w:sz w:val="20"/>
          <w:szCs w:val="20"/>
          <w:highlight w:val="white"/>
          <w:rtl w:val="0"/>
        </w:rPr>
        <w:t xml:space="preserve">Imagen 6. Clustering de cuatro entidades mínimas por cluster.  Donde el núcleo tiene cuatro vecinos dentro de la distancia de búsqueda incluyéndose a sí mismo. El punto de borde solo posee tres entidades dentro de la distancia establecida, pero al ser vecino del núcleo, se incluye dentro del clúster. El punto de ruido, no posee cuatro entidades de búsqueda y no es vecino del núcleo, por lo que no se incluye dentro de un cluster.</w:t>
      </w:r>
      <w:r w:rsidDel="00000000" w:rsidR="00000000" w:rsidRPr="00000000">
        <w:rPr>
          <w:color w:val="161616"/>
          <w:sz w:val="24"/>
          <w:szCs w:val="24"/>
          <w:highlight w:val="white"/>
          <w:rtl w:val="0"/>
        </w:rPr>
        <w:t xml:space="preserve"> </w:t>
      </w:r>
    </w:p>
    <w:p w:rsidR="00000000" w:rsidDel="00000000" w:rsidP="00000000" w:rsidRDefault="00000000" w:rsidRPr="00000000" w14:paraId="0000004F">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50">
      <w:pPr>
        <w:jc w:val="both"/>
        <w:rPr>
          <w:color w:val="161616"/>
          <w:sz w:val="24"/>
          <w:szCs w:val="24"/>
          <w:highlight w:val="white"/>
        </w:rPr>
      </w:pPr>
      <w:r w:rsidDel="00000000" w:rsidR="00000000" w:rsidRPr="00000000">
        <w:rPr>
          <w:b w:val="1"/>
          <w:color w:val="161616"/>
          <w:sz w:val="24"/>
          <w:szCs w:val="24"/>
          <w:highlight w:val="white"/>
          <w:rtl w:val="0"/>
        </w:rPr>
        <w:tab/>
        <w:t xml:space="preserve">Método HDBSCAN, </w:t>
      </w:r>
      <w:r w:rsidDel="00000000" w:rsidR="00000000" w:rsidRPr="00000000">
        <w:rPr>
          <w:color w:val="161616"/>
          <w:sz w:val="24"/>
          <w:szCs w:val="24"/>
          <w:highlight w:val="white"/>
          <w:rtl w:val="0"/>
        </w:rPr>
        <w:t xml:space="preserve">es una variante de DBSCAN pero no requiere de algún parámetro previo para ser establecida, ofreciendo una mayor flexibilidad que su original. Es menos sensible al ruido o los </w:t>
      </w:r>
      <w:r w:rsidDel="00000000" w:rsidR="00000000" w:rsidRPr="00000000">
        <w:rPr>
          <w:i w:val="1"/>
          <w:color w:val="161616"/>
          <w:sz w:val="24"/>
          <w:szCs w:val="24"/>
          <w:highlight w:val="white"/>
          <w:rtl w:val="0"/>
        </w:rPr>
        <w:t xml:space="preserve">outliers.</w:t>
      </w:r>
      <w:r w:rsidDel="00000000" w:rsidR="00000000" w:rsidRPr="00000000">
        <w:rPr>
          <w:color w:val="161616"/>
          <w:sz w:val="24"/>
          <w:szCs w:val="24"/>
          <w:highlight w:val="white"/>
          <w:rtl w:val="0"/>
        </w:rPr>
        <w:t xml:space="preserve"> Un problema que presenta DBSCAN, es que puede llegar a presentar problemas identificando clusters que no tengan una densidad uniforme, esto es algo que </w:t>
      </w:r>
      <w:r w:rsidDel="00000000" w:rsidR="00000000" w:rsidRPr="00000000">
        <w:rPr>
          <w:color w:val="161616"/>
          <w:sz w:val="24"/>
          <w:szCs w:val="24"/>
          <w:highlight w:val="white"/>
          <w:rtl w:val="0"/>
        </w:rPr>
        <w:t xml:space="preserve">HDBSCAN</w:t>
      </w:r>
      <w:r w:rsidDel="00000000" w:rsidR="00000000" w:rsidRPr="00000000">
        <w:rPr>
          <w:color w:val="161616"/>
          <w:sz w:val="24"/>
          <w:szCs w:val="24"/>
          <w:highlight w:val="white"/>
          <w:rtl w:val="0"/>
        </w:rPr>
        <w:t xml:space="preserve"> maneja de una manera mucho más efectiva. </w:t>
      </w:r>
    </w:p>
    <w:p w:rsidR="00000000" w:rsidDel="00000000" w:rsidP="00000000" w:rsidRDefault="00000000" w:rsidRPr="00000000" w14:paraId="00000051">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52">
      <w:pPr>
        <w:jc w:val="both"/>
        <w:rPr>
          <w:b w:val="1"/>
          <w:color w:val="161616"/>
          <w:sz w:val="24"/>
          <w:szCs w:val="24"/>
          <w:highlight w:val="white"/>
        </w:rPr>
      </w:pPr>
      <w:r w:rsidDel="00000000" w:rsidR="00000000" w:rsidRPr="00000000">
        <w:rPr>
          <w:b w:val="1"/>
          <w:color w:val="161616"/>
          <w:sz w:val="24"/>
          <w:szCs w:val="24"/>
          <w:highlight w:val="white"/>
          <w:rtl w:val="0"/>
        </w:rPr>
        <w:t xml:space="preserve">Clustering basado en rejillado (</w:t>
      </w:r>
      <w:r w:rsidDel="00000000" w:rsidR="00000000" w:rsidRPr="00000000">
        <w:rPr>
          <w:b w:val="1"/>
          <w:i w:val="1"/>
          <w:color w:val="161616"/>
          <w:sz w:val="24"/>
          <w:szCs w:val="24"/>
          <w:highlight w:val="white"/>
          <w:rtl w:val="0"/>
        </w:rPr>
        <w:t xml:space="preserve">Grid-based clustering</w:t>
      </w:r>
      <w:r w:rsidDel="00000000" w:rsidR="00000000" w:rsidRPr="00000000">
        <w:rPr>
          <w:b w:val="1"/>
          <w:color w:val="161616"/>
          <w:sz w:val="24"/>
          <w:szCs w:val="24"/>
          <w:highlight w:val="white"/>
          <w:rtl w:val="0"/>
        </w:rPr>
        <w:t xml:space="preserve">)</w:t>
      </w:r>
    </w:p>
    <w:p w:rsidR="00000000" w:rsidDel="00000000" w:rsidP="00000000" w:rsidRDefault="00000000" w:rsidRPr="00000000" w14:paraId="00000053">
      <w:pPr>
        <w:jc w:val="both"/>
        <w:rPr>
          <w:color w:val="161616"/>
          <w:sz w:val="24"/>
          <w:szCs w:val="24"/>
          <w:highlight w:val="white"/>
        </w:rPr>
      </w:pPr>
      <w:r w:rsidDel="00000000" w:rsidR="00000000" w:rsidRPr="00000000">
        <w:rPr>
          <w:color w:val="161616"/>
          <w:sz w:val="24"/>
          <w:szCs w:val="24"/>
          <w:highlight w:val="white"/>
          <w:rtl w:val="0"/>
        </w:rPr>
        <w:t xml:space="preserve">Este método se centra en dividir el espacio del conjunto de datos en una estructura de rejilla. El agrupamiento se lleva a cabo hacia las celdas de la rejilla en lugar de los puntos de datos. Gracias a esto presenta como principal ventaja ante otros métodos, un mejor desempeño en el tiempo de procesamiento</w:t>
      </w:r>
      <w:r w:rsidDel="00000000" w:rsidR="00000000" w:rsidRPr="00000000">
        <w:rPr>
          <w:color w:val="161616"/>
          <w:sz w:val="24"/>
          <w:szCs w:val="24"/>
          <w:highlight w:val="white"/>
          <w:vertAlign w:val="superscript"/>
          <w:rtl w:val="0"/>
        </w:rPr>
        <w:t xml:space="preserve">[8]</w:t>
      </w:r>
      <w:r w:rsidDel="00000000" w:rsidR="00000000" w:rsidRPr="00000000">
        <w:rPr>
          <w:color w:val="161616"/>
          <w:sz w:val="24"/>
          <w:szCs w:val="24"/>
          <w:highlight w:val="white"/>
          <w:rtl w:val="0"/>
        </w:rPr>
        <w:t xml:space="preserve">. </w:t>
      </w:r>
      <w:hyperlink r:id="rId23">
        <w:r w:rsidDel="00000000" w:rsidR="00000000" w:rsidRPr="00000000">
          <w:rPr>
            <w:b w:val="0"/>
            <w:color w:val="000000"/>
            <w:sz w:val="24"/>
            <w:szCs w:val="24"/>
            <w:highlight w:val="white"/>
            <w:u w:val="none"/>
            <w:rtl w:val="0"/>
          </w:rPr>
          <w:t xml:space="preserve">[8]</w:t>
        </w:r>
      </w:hyperlink>
      <w:r w:rsidDel="00000000" w:rsidR="00000000" w:rsidRPr="00000000">
        <w:rPr>
          <w:rtl w:val="0"/>
        </w:rPr>
      </w:r>
    </w:p>
    <w:p w:rsidR="00000000" w:rsidDel="00000000" w:rsidP="00000000" w:rsidRDefault="00000000" w:rsidRPr="00000000" w14:paraId="00000054">
      <w:pPr>
        <w:jc w:val="both"/>
        <w:rPr>
          <w:color w:val="161616"/>
          <w:sz w:val="24"/>
          <w:szCs w:val="24"/>
          <w:highlight w:val="white"/>
        </w:rPr>
      </w:pPr>
      <w:r w:rsidDel="00000000" w:rsidR="00000000" w:rsidRPr="00000000">
        <w:rPr>
          <w:color w:val="161616"/>
          <w:sz w:val="24"/>
          <w:szCs w:val="24"/>
          <w:highlight w:val="white"/>
          <w:rtl w:val="0"/>
        </w:rPr>
        <w:tab/>
      </w:r>
    </w:p>
    <w:p w:rsidR="00000000" w:rsidDel="00000000" w:rsidP="00000000" w:rsidRDefault="00000000" w:rsidRPr="00000000" w14:paraId="00000055">
      <w:pPr>
        <w:jc w:val="both"/>
        <w:rPr>
          <w:color w:val="161616"/>
          <w:sz w:val="24"/>
          <w:szCs w:val="24"/>
          <w:highlight w:val="white"/>
        </w:rPr>
      </w:pPr>
      <w:r w:rsidDel="00000000" w:rsidR="00000000" w:rsidRPr="00000000">
        <w:rPr>
          <w:color w:val="161616"/>
          <w:sz w:val="24"/>
          <w:szCs w:val="24"/>
          <w:highlight w:val="white"/>
          <w:rtl w:val="0"/>
        </w:rPr>
        <w:tab/>
      </w:r>
      <w:r w:rsidDel="00000000" w:rsidR="00000000" w:rsidRPr="00000000">
        <w:rPr>
          <w:b w:val="1"/>
          <w:color w:val="161616"/>
          <w:sz w:val="24"/>
          <w:szCs w:val="24"/>
          <w:highlight w:val="white"/>
          <w:rtl w:val="0"/>
        </w:rPr>
        <w:t xml:space="preserve">Método STING, </w:t>
      </w:r>
      <w:r w:rsidDel="00000000" w:rsidR="00000000" w:rsidRPr="00000000">
        <w:rPr>
          <w:color w:val="161616"/>
          <w:sz w:val="24"/>
          <w:szCs w:val="24"/>
          <w:highlight w:val="white"/>
          <w:rtl w:val="0"/>
        </w:rPr>
        <w:t xml:space="preserve">del inglés “</w:t>
      </w:r>
      <w:r w:rsidDel="00000000" w:rsidR="00000000" w:rsidRPr="00000000">
        <w:rPr>
          <w:i w:val="1"/>
          <w:color w:val="161616"/>
          <w:sz w:val="24"/>
          <w:szCs w:val="24"/>
          <w:highlight w:val="white"/>
          <w:rtl w:val="0"/>
        </w:rPr>
        <w:t xml:space="preserve">STatistical </w:t>
      </w:r>
      <w:r w:rsidDel="00000000" w:rsidR="00000000" w:rsidRPr="00000000">
        <w:rPr>
          <w:i w:val="1"/>
          <w:color w:val="161616"/>
          <w:sz w:val="24"/>
          <w:szCs w:val="24"/>
          <w:highlight w:val="white"/>
          <w:rtl w:val="0"/>
        </w:rPr>
        <w:t xml:space="preserve">INformation</w:t>
      </w:r>
      <w:r w:rsidDel="00000000" w:rsidR="00000000" w:rsidRPr="00000000">
        <w:rPr>
          <w:i w:val="1"/>
          <w:color w:val="161616"/>
          <w:sz w:val="24"/>
          <w:szCs w:val="24"/>
          <w:highlight w:val="white"/>
          <w:rtl w:val="0"/>
        </w:rPr>
        <w:t xml:space="preserve"> Grid</w:t>
      </w:r>
      <w:r w:rsidDel="00000000" w:rsidR="00000000" w:rsidRPr="00000000">
        <w:rPr>
          <w:color w:val="161616"/>
          <w:sz w:val="24"/>
          <w:szCs w:val="24"/>
          <w:highlight w:val="white"/>
          <w:rtl w:val="0"/>
        </w:rPr>
        <w:t xml:space="preserve">”, es un algoritmo que divide el espacio en celdas rectangulares y en varios niveles de celda con diferentes niveles de resolución. Es decir usa una estructura de rejilla multidimensional, cuantificando el espacio en un número finito de celdas. </w:t>
      </w:r>
    </w:p>
    <w:p w:rsidR="00000000" w:rsidDel="00000000" w:rsidP="00000000" w:rsidRDefault="00000000" w:rsidRPr="00000000" w14:paraId="00000056">
      <w:pPr>
        <w:jc w:val="both"/>
        <w:rPr>
          <w:color w:val="161616"/>
          <w:sz w:val="24"/>
          <w:szCs w:val="24"/>
          <w:highlight w:val="white"/>
        </w:rPr>
      </w:pPr>
      <w:r w:rsidDel="00000000" w:rsidR="00000000" w:rsidRPr="00000000">
        <w:rPr>
          <w:color w:val="161616"/>
          <w:sz w:val="24"/>
          <w:szCs w:val="24"/>
          <w:highlight w:val="white"/>
        </w:rPr>
        <w:drawing>
          <wp:inline distB="114300" distT="114300" distL="114300" distR="114300">
            <wp:extent cx="3103392" cy="2052638"/>
            <wp:effectExtent b="0" l="0" r="0" t="0"/>
            <wp:docPr id="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103392"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566.9291338582675" w:right="572.5984251968515" w:firstLine="0"/>
        <w:jc w:val="both"/>
        <w:rPr>
          <w:color w:val="161616"/>
          <w:sz w:val="24"/>
          <w:szCs w:val="24"/>
          <w:highlight w:val="white"/>
        </w:rPr>
      </w:pPr>
      <w:r w:rsidDel="00000000" w:rsidR="00000000" w:rsidRPr="00000000">
        <w:rPr>
          <w:color w:val="161616"/>
          <w:sz w:val="24"/>
          <w:szCs w:val="24"/>
          <w:highlight w:val="white"/>
          <w:rtl w:val="0"/>
        </w:rPr>
        <w:t xml:space="preserve">Imagen 6. Método de agrupación STING. Donde para cada celda, el nivel superior se divide en varias celdas más pequeñas para el siguiente nivel inferior[9] </w:t>
      </w:r>
      <w:hyperlink r:id="rId25">
        <w:r w:rsidDel="00000000" w:rsidR="00000000" w:rsidRPr="00000000">
          <w:rPr>
            <w:b w:val="0"/>
            <w:color w:val="000000"/>
            <w:sz w:val="24"/>
            <w:szCs w:val="24"/>
            <w:highlight w:val="white"/>
            <w:u w:val="none"/>
            <w:rtl w:val="0"/>
          </w:rPr>
          <w:t xml:space="preserve">[9]</w:t>
        </w:r>
      </w:hyperlink>
      <w:r w:rsidDel="00000000" w:rsidR="00000000" w:rsidRPr="00000000">
        <w:rPr>
          <w:color w:val="161616"/>
          <w:sz w:val="24"/>
          <w:szCs w:val="24"/>
          <w:highlight w:val="white"/>
          <w:rtl w:val="0"/>
        </w:rPr>
        <w:t xml:space="preserve">.</w:t>
      </w:r>
      <w:r w:rsidDel="00000000" w:rsidR="00000000" w:rsidRPr="00000000">
        <w:rPr>
          <w:color w:val="161616"/>
          <w:sz w:val="24"/>
          <w:szCs w:val="24"/>
          <w:highlight w:val="white"/>
          <w:rtl w:val="0"/>
        </w:rPr>
        <w:br w:type="textWrapping"/>
      </w:r>
    </w:p>
    <w:p w:rsidR="00000000" w:rsidDel="00000000" w:rsidP="00000000" w:rsidRDefault="00000000" w:rsidRPr="00000000" w14:paraId="00000058">
      <w:pPr>
        <w:jc w:val="both"/>
        <w:rPr>
          <w:i w:val="1"/>
          <w:sz w:val="24"/>
          <w:szCs w:val="24"/>
        </w:rPr>
      </w:pPr>
      <w:r w:rsidDel="00000000" w:rsidR="00000000" w:rsidRPr="00000000">
        <w:rPr>
          <w:sz w:val="24"/>
          <w:szCs w:val="24"/>
          <w:rtl w:val="0"/>
        </w:rPr>
        <w:t xml:space="preserve">Las ventajas del </w:t>
      </w:r>
      <w:r w:rsidDel="00000000" w:rsidR="00000000" w:rsidRPr="00000000">
        <w:rPr>
          <w:i w:val="1"/>
          <w:sz w:val="24"/>
          <w:szCs w:val="24"/>
          <w:rtl w:val="0"/>
        </w:rPr>
        <w:t xml:space="preserve">clustering</w:t>
      </w:r>
      <w:r w:rsidDel="00000000" w:rsidR="00000000" w:rsidRPr="00000000">
        <w:rPr>
          <w:sz w:val="24"/>
          <w:szCs w:val="24"/>
          <w:rtl w:val="0"/>
        </w:rPr>
        <w:t xml:space="preserve"> basado en rejillado</w:t>
      </w:r>
      <w:r w:rsidDel="00000000" w:rsidR="00000000" w:rsidRPr="00000000">
        <w:rPr>
          <w:i w:val="1"/>
          <w:sz w:val="24"/>
          <w:szCs w:val="24"/>
          <w:rtl w:val="0"/>
        </w:rPr>
        <w:t xml:space="preserve"> son: </w:t>
      </w:r>
    </w:p>
    <w:p w:rsidR="00000000" w:rsidDel="00000000" w:rsidP="00000000" w:rsidRDefault="00000000" w:rsidRPr="00000000" w14:paraId="00000059">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5A">
      <w:pPr>
        <w:numPr>
          <w:ilvl w:val="0"/>
          <w:numId w:val="8"/>
        </w:numPr>
        <w:ind w:left="720" w:hanging="360"/>
        <w:jc w:val="both"/>
        <w:rPr>
          <w:color w:val="161616"/>
          <w:sz w:val="24"/>
          <w:szCs w:val="24"/>
          <w:highlight w:val="white"/>
        </w:rPr>
      </w:pPr>
      <w:r w:rsidDel="00000000" w:rsidR="00000000" w:rsidRPr="00000000">
        <w:rPr>
          <w:color w:val="161616"/>
          <w:sz w:val="24"/>
          <w:szCs w:val="24"/>
          <w:highlight w:val="white"/>
          <w:rtl w:val="0"/>
        </w:rPr>
        <w:t xml:space="preserve">Al ser un método basado en cuadrícula, es </w:t>
      </w:r>
      <w:r w:rsidDel="00000000" w:rsidR="00000000" w:rsidRPr="00000000">
        <w:rPr>
          <w:i w:val="1"/>
          <w:color w:val="161616"/>
          <w:sz w:val="24"/>
          <w:szCs w:val="24"/>
          <w:highlight w:val="white"/>
          <w:rtl w:val="0"/>
        </w:rPr>
        <w:t xml:space="preserve">query-independent</w:t>
      </w:r>
      <w:r w:rsidDel="00000000" w:rsidR="00000000" w:rsidRPr="00000000">
        <w:rPr>
          <w:color w:val="161616"/>
          <w:sz w:val="24"/>
          <w:szCs w:val="24"/>
          <w:highlight w:val="white"/>
          <w:rtl w:val="0"/>
        </w:rPr>
        <w:t xml:space="preserve">, ya que la información estadística de cada celda representa un resumen de la información de los datos que se encuentran en esta, permitiendo hacer consultas independientes</w:t>
      </w:r>
    </w:p>
    <w:p w:rsidR="00000000" w:rsidDel="00000000" w:rsidP="00000000" w:rsidRDefault="00000000" w:rsidRPr="00000000" w14:paraId="0000005B">
      <w:pPr>
        <w:numPr>
          <w:ilvl w:val="0"/>
          <w:numId w:val="8"/>
        </w:numPr>
        <w:ind w:left="720" w:hanging="360"/>
        <w:jc w:val="both"/>
        <w:rPr>
          <w:color w:val="161616"/>
          <w:sz w:val="24"/>
          <w:szCs w:val="24"/>
          <w:highlight w:val="white"/>
        </w:rPr>
      </w:pPr>
      <w:r w:rsidDel="00000000" w:rsidR="00000000" w:rsidRPr="00000000">
        <w:rPr>
          <w:color w:val="161616"/>
          <w:sz w:val="24"/>
          <w:szCs w:val="24"/>
          <w:highlight w:val="white"/>
          <w:rtl w:val="0"/>
        </w:rPr>
        <w:t xml:space="preserve">La estructura de cuadrícula facilita el procesamiento en paralelo y las actualizaciones incrementales</w:t>
      </w:r>
    </w:p>
    <w:p w:rsidR="00000000" w:rsidDel="00000000" w:rsidP="00000000" w:rsidRDefault="00000000" w:rsidRPr="00000000" w14:paraId="0000005C">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5D">
      <w:pPr>
        <w:jc w:val="both"/>
        <w:rPr>
          <w:color w:val="161616"/>
          <w:sz w:val="24"/>
          <w:szCs w:val="24"/>
          <w:highlight w:val="white"/>
        </w:rPr>
      </w:pPr>
      <w:r w:rsidDel="00000000" w:rsidR="00000000" w:rsidRPr="00000000">
        <w:rPr>
          <w:color w:val="161616"/>
          <w:sz w:val="24"/>
          <w:szCs w:val="24"/>
          <w:highlight w:val="white"/>
          <w:rtl w:val="0"/>
        </w:rPr>
        <w:t xml:space="preserve">A pesar de esto, presenta como principal desventaja, que los límites de </w:t>
      </w:r>
      <w:r w:rsidDel="00000000" w:rsidR="00000000" w:rsidRPr="00000000">
        <w:rPr>
          <w:i w:val="1"/>
          <w:color w:val="161616"/>
          <w:sz w:val="24"/>
          <w:szCs w:val="24"/>
          <w:highlight w:val="white"/>
          <w:rtl w:val="0"/>
        </w:rPr>
        <w:t xml:space="preserve">cluster </w:t>
      </w:r>
      <w:r w:rsidDel="00000000" w:rsidR="00000000" w:rsidRPr="00000000">
        <w:rPr>
          <w:color w:val="161616"/>
          <w:sz w:val="24"/>
          <w:szCs w:val="24"/>
          <w:highlight w:val="white"/>
          <w:rtl w:val="0"/>
        </w:rPr>
        <w:t xml:space="preserve">son horizontales o verticales, no puede detectar límites diagonales </w:t>
      </w:r>
    </w:p>
    <w:p w:rsidR="00000000" w:rsidDel="00000000" w:rsidP="00000000" w:rsidRDefault="00000000" w:rsidRPr="00000000" w14:paraId="0000005E">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b w:val="1"/>
          <w:sz w:val="24"/>
          <w:szCs w:val="24"/>
        </w:rPr>
      </w:pPr>
      <w:r w:rsidDel="00000000" w:rsidR="00000000" w:rsidRPr="00000000">
        <w:rPr>
          <w:b w:val="1"/>
          <w:sz w:val="24"/>
          <w:szCs w:val="24"/>
          <w:rtl w:val="0"/>
        </w:rPr>
        <w:t xml:space="preserve">Métricas de evaluación para agrupamiento</w:t>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Al momento de obtener nuestros clusters es posible evaluar la cohesión y/o la separación entre ellos, es decir que tan cerca o alejados estan los puntos de un cluster en sí mismo o de otro. Dentro de la biblioteca de sklearn, existen dos métricas que nos pueden ayudar al momento de evaluar nuestros clusters obtenidos:</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sz w:val="24"/>
          <w:szCs w:val="24"/>
          <w:u w:val="none"/>
        </w:rPr>
      </w:pPr>
      <w:r w:rsidDel="00000000" w:rsidR="00000000" w:rsidRPr="00000000">
        <w:rPr>
          <w:sz w:val="24"/>
          <w:szCs w:val="24"/>
          <w:rtl w:val="0"/>
        </w:rPr>
        <w:t xml:space="preserve">Silhoutte Score: Esta métrica mide la calidad de los clusters al calcular que tan cerca están los puntos dentro de un mismo clusters (cohesión) y comparándolo con los puntos de otros clusters (separación)</w:t>
      </w:r>
    </w:p>
    <w:p w:rsidR="00000000" w:rsidDel="00000000" w:rsidP="00000000" w:rsidRDefault="00000000" w:rsidRPr="00000000" w14:paraId="00000064">
      <w:pPr>
        <w:numPr>
          <w:ilvl w:val="0"/>
          <w:numId w:val="1"/>
        </w:numPr>
        <w:ind w:left="720" w:hanging="360"/>
        <w:jc w:val="both"/>
        <w:rPr>
          <w:sz w:val="24"/>
          <w:szCs w:val="24"/>
          <w:u w:val="none"/>
        </w:rPr>
      </w:pPr>
      <w:r w:rsidDel="00000000" w:rsidR="00000000" w:rsidRPr="00000000">
        <w:rPr>
          <w:sz w:val="24"/>
          <w:szCs w:val="24"/>
          <w:rtl w:val="0"/>
        </w:rPr>
        <w:t xml:space="preserve">Davies-Bouldin Index: Esta evalúa que tan cerca están los puntos dentro de un cluster y la separación entre clusters</w:t>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0"/>
        <w:jc w:val="both"/>
        <w:rPr>
          <w:b w:val="1"/>
          <w:sz w:val="24"/>
          <w:szCs w:val="24"/>
        </w:rPr>
      </w:pPr>
      <w:r w:rsidDel="00000000" w:rsidR="00000000" w:rsidRPr="00000000">
        <w:rPr>
          <w:rtl w:val="0"/>
        </w:rPr>
      </w:r>
    </w:p>
    <w:p w:rsidR="00000000" w:rsidDel="00000000" w:rsidP="00000000" w:rsidRDefault="00000000" w:rsidRPr="00000000" w14:paraId="00000067">
      <w:pPr>
        <w:ind w:left="0" w:firstLine="0"/>
        <w:jc w:val="both"/>
        <w:rPr>
          <w:b w:val="1"/>
          <w:sz w:val="24"/>
          <w:szCs w:val="24"/>
        </w:rPr>
      </w:pPr>
      <w:r w:rsidDel="00000000" w:rsidR="00000000" w:rsidRPr="00000000">
        <w:rPr>
          <w:b w:val="1"/>
          <w:sz w:val="24"/>
          <w:szCs w:val="24"/>
          <w:rtl w:val="0"/>
        </w:rPr>
        <w:t xml:space="preserve">Aplicaciones en diseño de fármacos </w:t>
      </w:r>
    </w:p>
    <w:p w:rsidR="00000000" w:rsidDel="00000000" w:rsidP="00000000" w:rsidRDefault="00000000" w:rsidRPr="00000000" w14:paraId="00000068">
      <w:pPr>
        <w:ind w:left="0" w:firstLine="0"/>
        <w:jc w:val="both"/>
        <w:rPr>
          <w:b w:val="1"/>
          <w:sz w:val="24"/>
          <w:szCs w:val="24"/>
        </w:rPr>
      </w:pPr>
      <w:r w:rsidDel="00000000" w:rsidR="00000000" w:rsidRPr="00000000">
        <w:rPr>
          <w:b w:val="1"/>
          <w:sz w:val="24"/>
          <w:szCs w:val="24"/>
          <w:rtl w:val="0"/>
        </w:rPr>
        <w:t xml:space="preserve">Principalmente son usados en reposicionamiento de fármacos, cribado virtual para el análisis de conformaciones y en el tratamiento de imágenes. </w:t>
      </w:r>
    </w:p>
    <w:p w:rsidR="00000000" w:rsidDel="00000000" w:rsidP="00000000" w:rsidRDefault="00000000" w:rsidRPr="00000000" w14:paraId="00000069">
      <w:pPr>
        <w:ind w:left="720" w:firstLine="0"/>
        <w:jc w:val="both"/>
        <w:rPr>
          <w:sz w:val="24"/>
          <w:szCs w:val="24"/>
        </w:rPr>
      </w:pPr>
      <w:r w:rsidDel="00000000" w:rsidR="00000000" w:rsidRPr="00000000">
        <w:rPr>
          <w:rtl w:val="0"/>
        </w:rPr>
      </w:r>
    </w:p>
    <w:tbl>
      <w:tblPr>
        <w:tblStyle w:val="Table1"/>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2880"/>
        <w:gridCol w:w="2880"/>
        <w:tblGridChange w:id="0">
          <w:tblGrid>
            <w:gridCol w:w="367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Applicación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Algoritmos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Referencia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Elaboración de perfiles basados ​​en imágenes para descubrimiento de medicamentos: identificación de fenotipos asociado a enfermedades, predicción de actividad o toxicidad de un fármaco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i w:val="1"/>
                <w:sz w:val="24"/>
                <w:szCs w:val="24"/>
                <w:rtl w:val="0"/>
              </w:rPr>
              <w:t xml:space="preserve">Clustering </w:t>
            </w:r>
            <w:r w:rsidDel="00000000" w:rsidR="00000000" w:rsidRPr="00000000">
              <w:rPr>
                <w:sz w:val="24"/>
                <w:szCs w:val="24"/>
                <w:rtl w:val="0"/>
              </w:rPr>
              <w:t xml:space="preserve">basado en centroide, por algoritmo de 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hyperlink r:id="rId26">
              <w:r w:rsidDel="00000000" w:rsidR="00000000" w:rsidRPr="00000000">
                <w:rPr>
                  <w:b w:val="0"/>
                  <w:color w:val="000000"/>
                  <w:sz w:val="24"/>
                  <w:szCs w:val="24"/>
                  <w:u w:val="none"/>
                  <w:rtl w:val="0"/>
                </w:rPr>
                <w:t xml:space="preserve">[10]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Caracterización de interacciones fármaco-fármaco. Drug-drug interactions (DDIs)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i w:val="1"/>
                <w:sz w:val="24"/>
                <w:szCs w:val="24"/>
                <w:rtl w:val="0"/>
              </w:rPr>
              <w:t xml:space="preserve">Cluster</w:t>
            </w:r>
            <w:r w:rsidDel="00000000" w:rsidR="00000000" w:rsidRPr="00000000">
              <w:rPr>
                <w:sz w:val="24"/>
                <w:szCs w:val="24"/>
                <w:rtl w:val="0"/>
              </w:rPr>
              <w:t xml:space="preserve"> jerárquico, SFM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hyperlink r:id="rId27">
              <w:r w:rsidDel="00000000" w:rsidR="00000000" w:rsidRPr="00000000">
                <w:rPr>
                  <w:b w:val="0"/>
                  <w:color w:val="000000"/>
                  <w:sz w:val="24"/>
                  <w:szCs w:val="24"/>
                  <w:u w:val="none"/>
                  <w:rtl w:val="0"/>
                </w:rPr>
                <w:t xml:space="preserve">[11]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Reposicionamiento de fármacos para tratamiento de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rPr>
                <w:i w:val="1"/>
                <w:sz w:val="24"/>
                <w:szCs w:val="24"/>
                <w:rtl w:val="0"/>
              </w:rPr>
              <w:t xml:space="preserve">Cluster</w:t>
            </w:r>
            <w:r w:rsidDel="00000000" w:rsidR="00000000" w:rsidRPr="00000000">
              <w:rPr>
                <w:sz w:val="24"/>
                <w:szCs w:val="24"/>
                <w:rtl w:val="0"/>
              </w:rPr>
              <w:t xml:space="preserve"> jerárquico, k-means, </w:t>
            </w:r>
            <w:r w:rsidDel="00000000" w:rsidR="00000000" w:rsidRPr="00000000">
              <w:rPr>
                <w:i w:val="1"/>
                <w:sz w:val="24"/>
                <w:szCs w:val="24"/>
                <w:rtl w:val="0"/>
              </w:rPr>
              <w:t xml:space="preserve">spectral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hyperlink r:id="rId28">
              <w:r w:rsidDel="00000000" w:rsidR="00000000" w:rsidRPr="00000000">
                <w:rPr>
                  <w:b w:val="0"/>
                  <w:color w:val="000000"/>
                  <w:sz w:val="24"/>
                  <w:szCs w:val="24"/>
                  <w:u w:val="none"/>
                  <w:rtl w:val="0"/>
                </w:rPr>
                <w:t xml:space="preserve">[12]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Descubrimiento de candidatos a fármacos para la prevención de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rPr>
                <w:i w:val="1"/>
                <w:sz w:val="24"/>
                <w:szCs w:val="24"/>
                <w:rtl w:val="0"/>
              </w:rPr>
              <w:t xml:space="preserve">Clustering </w:t>
            </w:r>
            <w:r w:rsidDel="00000000" w:rsidR="00000000" w:rsidRPr="00000000">
              <w:rPr>
                <w:sz w:val="24"/>
                <w:szCs w:val="24"/>
                <w:rtl w:val="0"/>
              </w:rPr>
              <w:t xml:space="preserve">aglomerativo jerárquico</w:t>
            </w:r>
            <w:r w:rsidDel="00000000" w:rsidR="00000000" w:rsidRPr="00000000">
              <w:rPr>
                <w:i w:val="1"/>
                <w:sz w:val="24"/>
                <w:szCs w:val="24"/>
                <w:rtl w:val="0"/>
              </w:rPr>
              <w:t xml:space="preserve"> (AHC)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hyperlink r:id="rId29">
              <w:r w:rsidDel="00000000" w:rsidR="00000000" w:rsidRPr="00000000">
                <w:rPr>
                  <w:b w:val="0"/>
                  <w:color w:val="000000"/>
                  <w:sz w:val="24"/>
                  <w:szCs w:val="24"/>
                  <w:u w:val="none"/>
                  <w:rtl w:val="0"/>
                </w:rPr>
                <w:t xml:space="preserve">[13]</w:t>
              </w:r>
            </w:hyperlink>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rPr>
                <w:sz w:val="24"/>
                <w:szCs w:val="24"/>
                <w:rtl w:val="0"/>
              </w:rPr>
              <w:t xml:space="preserve">Descubrimientos de ligandos selectivos para MT1, en </w:t>
            </w:r>
            <w:r w:rsidDel="00000000" w:rsidR="00000000" w:rsidRPr="00000000">
              <w:rPr>
                <w:i w:val="1"/>
                <w:sz w:val="24"/>
                <w:szCs w:val="24"/>
                <w:rtl w:val="0"/>
              </w:rPr>
              <w:t xml:space="preserve">ultra-large data bases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i w:val="1"/>
                <w:sz w:val="24"/>
                <w:szCs w:val="24"/>
                <w:rtl w:val="0"/>
              </w:rPr>
              <w:t xml:space="preserve">Clustering </w:t>
            </w:r>
            <w:r w:rsidDel="00000000" w:rsidR="00000000" w:rsidRPr="00000000">
              <w:rPr>
                <w:sz w:val="24"/>
                <w:szCs w:val="24"/>
                <w:rtl w:val="0"/>
              </w:rPr>
              <w:t xml:space="preserve">por similaridad topológica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color w:val="000000"/>
                <w:sz w:val="24"/>
                <w:szCs w:val="24"/>
                <w:u w:val="none"/>
              </w:rPr>
            </w:pPr>
            <w:hyperlink r:id="rId30">
              <w:r w:rsidDel="00000000" w:rsidR="00000000" w:rsidRPr="00000000">
                <w:rPr>
                  <w:b w:val="0"/>
                  <w:color w:val="000000"/>
                  <w:sz w:val="24"/>
                  <w:szCs w:val="24"/>
                  <w:u w:val="none"/>
                  <w:rtl w:val="0"/>
                </w:rPr>
                <w:t xml:space="preserve">[14]</w:t>
              </w:r>
            </w:hyperlink>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Drug Repurposing Using Modularity Clustering in Drug-Drug Similarity Networks Based on Drug-Gene Interactions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color w:val="000000"/>
                <w:sz w:val="24"/>
                <w:szCs w:val="24"/>
                <w:u w:val="none"/>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Drug Repurposing Based on Drug-Drug Interaction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DOI10.1111/cbdd.12378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color w:val="000000"/>
                <w:sz w:val="24"/>
                <w:szCs w:val="24"/>
                <w:u w:val="none"/>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Machine Learning-Enabled Pipeline for Large-Scale Virtual Drug Screening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color w:val="000000"/>
                <w:sz w:val="24"/>
                <w:szCs w:val="24"/>
                <w:u w:val="none"/>
              </w:rPr>
            </w:pPr>
            <w:r w:rsidDel="00000000" w:rsidR="00000000" w:rsidRPr="00000000">
              <w:rPr>
                <w:rtl w:val="0"/>
              </w:rPr>
            </w:r>
          </w:p>
        </w:tc>
      </w:tr>
    </w:tbl>
    <w:p w:rsidR="00000000" w:rsidDel="00000000" w:rsidP="00000000" w:rsidRDefault="00000000" w:rsidRPr="00000000" w14:paraId="00000086">
      <w:pPr>
        <w:ind w:left="720" w:hanging="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7">
      <w:pPr>
        <w:ind w:left="720" w:firstLine="0"/>
        <w:jc w:val="both"/>
        <w:rPr>
          <w:sz w:val="24"/>
          <w:szCs w:val="24"/>
        </w:rPr>
      </w:pPr>
      <w:r w:rsidDel="00000000" w:rsidR="00000000" w:rsidRPr="00000000">
        <w:rPr>
          <w:sz w:val="24"/>
          <w:szCs w:val="24"/>
          <w:rtl w:val="0"/>
        </w:rPr>
        <w:t xml:space="preserve">Focus en mi proyecto de tesis que sería en large-ultra large db</w:t>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ind w:left="72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b w:val="1"/>
          <w:sz w:val="24"/>
          <w:szCs w:val="24"/>
        </w:rPr>
      </w:pPr>
      <w:r w:rsidDel="00000000" w:rsidR="00000000" w:rsidRPr="00000000">
        <w:rPr>
          <w:b w:val="1"/>
          <w:sz w:val="24"/>
          <w:szCs w:val="24"/>
          <w:rtl w:val="0"/>
        </w:rPr>
        <w:t xml:space="preserve">Referencias: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both"/>
        <w:rPr>
          <w:b w:val="0"/>
          <w:i w:val="0"/>
          <w:color w:val="000000"/>
          <w:sz w:val="24"/>
          <w:szCs w:val="24"/>
        </w:rPr>
      </w:pPr>
      <w:r w:rsidDel="00000000" w:rsidR="00000000" w:rsidRPr="00000000">
        <w:rPr>
          <w:b w:val="0"/>
          <w:i w:val="0"/>
          <w:color w:val="000000"/>
          <w:sz w:val="24"/>
          <w:szCs w:val="24"/>
          <w:rtl w:val="0"/>
        </w:rPr>
        <w:t xml:space="preserve">1. </w:t>
        <w:tab/>
      </w:r>
      <w:hyperlink r:id="rId31">
        <w:r w:rsidDel="00000000" w:rsidR="00000000" w:rsidRPr="00000000">
          <w:rPr>
            <w:b w:val="0"/>
            <w:i w:val="0"/>
            <w:color w:val="000000"/>
            <w:sz w:val="24"/>
            <w:szCs w:val="24"/>
            <w:u w:val="none"/>
            <w:rtl w:val="0"/>
          </w:rPr>
          <w:t xml:space="preserve">MisApuntes P. Qué es el clustering y cómo funciona: guía completa. In: MisApuntes [Internet]. 9 Oct 2023 [cited 4 Jun 2024]. Available: </w:t>
        </w:r>
      </w:hyperlink>
      <w:hyperlink r:id="rId32">
        <w:r w:rsidDel="00000000" w:rsidR="00000000" w:rsidRPr="00000000">
          <w:rPr>
            <w:b w:val="0"/>
            <w:i w:val="0"/>
            <w:color w:val="000000"/>
            <w:sz w:val="24"/>
            <w:szCs w:val="24"/>
            <w:u w:val="none"/>
            <w:rtl w:val="0"/>
          </w:rPr>
          <w:t xml:space="preserve">https://misapuntesdedatascience.es/que-se-entiende-por-clustering/</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2. </w:t>
        <w:tab/>
      </w:r>
      <w:hyperlink r:id="rId33">
        <w:r w:rsidDel="00000000" w:rsidR="00000000" w:rsidRPr="00000000">
          <w:rPr>
            <w:b w:val="0"/>
            <w:i w:val="0"/>
            <w:color w:val="000000"/>
            <w:sz w:val="24"/>
            <w:szCs w:val="24"/>
            <w:u w:val="none"/>
            <w:rtl w:val="0"/>
          </w:rPr>
          <w:t xml:space="preserve">What is clustering? 21 Feb 2024 [cited 4 Jun 2024]. Available: </w:t>
        </w:r>
      </w:hyperlink>
      <w:hyperlink r:id="rId34">
        <w:r w:rsidDel="00000000" w:rsidR="00000000" w:rsidRPr="00000000">
          <w:rPr>
            <w:b w:val="0"/>
            <w:i w:val="0"/>
            <w:color w:val="000000"/>
            <w:sz w:val="24"/>
            <w:szCs w:val="24"/>
            <w:u w:val="none"/>
            <w:rtl w:val="0"/>
          </w:rPr>
          <w:t xml:space="preserve">https://www.ibm.com/topics/clustering</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3. </w:t>
        <w:tab/>
      </w:r>
      <w:hyperlink r:id="rId35">
        <w:r w:rsidDel="00000000" w:rsidR="00000000" w:rsidRPr="00000000">
          <w:rPr>
            <w:b w:val="0"/>
            <w:i w:val="0"/>
            <w:color w:val="000000"/>
            <w:sz w:val="24"/>
            <w:szCs w:val="24"/>
            <w:u w:val="none"/>
            <w:rtl w:val="0"/>
          </w:rPr>
          <w:t xml:space="preserve">Verma A. Centroid-based clustering: A powerful machine learning technique for partitioning datasets. In: DEV Community [Internet]. 7 Feb 2023 [cited 4 Jun 2024]. Available: </w:t>
        </w:r>
      </w:hyperlink>
      <w:hyperlink r:id="rId36">
        <w:r w:rsidDel="00000000" w:rsidR="00000000" w:rsidRPr="00000000">
          <w:rPr>
            <w:b w:val="0"/>
            <w:i w:val="0"/>
            <w:color w:val="000000"/>
            <w:sz w:val="24"/>
            <w:szCs w:val="24"/>
            <w:u w:val="none"/>
            <w:rtl w:val="0"/>
          </w:rPr>
          <w:t xml:space="preserve">https://dev.to/anurag629/centroid-based-clustering-a-powerful-machine-learning-technique-for-partitioning-datasets-41im</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4. </w:t>
        <w:tab/>
      </w:r>
      <w:hyperlink r:id="rId37">
        <w:r w:rsidDel="00000000" w:rsidR="00000000" w:rsidRPr="00000000">
          <w:rPr>
            <w:b w:val="0"/>
            <w:i w:val="0"/>
            <w:color w:val="000000"/>
            <w:sz w:val="24"/>
            <w:szCs w:val="24"/>
            <w:u w:val="none"/>
            <w:rtl w:val="0"/>
          </w:rPr>
          <w:t xml:space="preserve">Hierarchical clustering: Visualization, feature importance and model selection. Appl Soft Comput. 2023;141: 110303. doi:</w:t>
        </w:r>
      </w:hyperlink>
      <w:hyperlink r:id="rId38">
        <w:r w:rsidDel="00000000" w:rsidR="00000000" w:rsidRPr="00000000">
          <w:rPr>
            <w:b w:val="0"/>
            <w:i w:val="0"/>
            <w:color w:val="000000"/>
            <w:sz w:val="24"/>
            <w:szCs w:val="24"/>
            <w:u w:val="none"/>
            <w:rtl w:val="0"/>
          </w:rPr>
          <w:t xml:space="preserve">10.1016/j.asoc.2023.110303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5. </w:t>
        <w:tab/>
      </w:r>
      <w:hyperlink r:id="rId39">
        <w:r w:rsidDel="00000000" w:rsidR="00000000" w:rsidRPr="00000000">
          <w:rPr>
            <w:b w:val="0"/>
            <w:i w:val="0"/>
            <w:color w:val="000000"/>
            <w:sz w:val="24"/>
            <w:szCs w:val="24"/>
            <w:u w:val="none"/>
            <w:rtl w:val="0"/>
          </w:rPr>
          <w:t xml:space="preserve">Pai P. Hierarchical clustering explained. In: Towards Data Science [Internet]. 7 May 2021 [cited 4 Jun 2024]. Available: </w:t>
        </w:r>
      </w:hyperlink>
      <w:hyperlink r:id="rId40">
        <w:r w:rsidDel="00000000" w:rsidR="00000000" w:rsidRPr="00000000">
          <w:rPr>
            <w:b w:val="0"/>
            <w:i w:val="0"/>
            <w:color w:val="000000"/>
            <w:sz w:val="24"/>
            <w:szCs w:val="24"/>
            <w:u w:val="none"/>
            <w:rtl w:val="0"/>
          </w:rPr>
          <w:t xml:space="preserve">https://towardsdatascience.com/hierarchical-clustering-explained-e59b13846da8</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6. </w:t>
        <w:tab/>
      </w:r>
      <w:hyperlink r:id="rId41">
        <w:r w:rsidDel="00000000" w:rsidR="00000000" w:rsidRPr="00000000">
          <w:rPr>
            <w:b w:val="0"/>
            <w:i w:val="0"/>
            <w:color w:val="000000"/>
            <w:sz w:val="24"/>
            <w:szCs w:val="24"/>
            <w:u w:val="none"/>
            <w:rtl w:val="0"/>
          </w:rPr>
          <w:t xml:space="preserve">Cota S. Fundamental tasks of AI — part 3 — clustering (2 of 2). In: Medium [Internet]. 7 Dec 2023 [cited 4 Jun 2024]. Available: </w:t>
        </w:r>
      </w:hyperlink>
      <w:hyperlink r:id="rId42">
        <w:r w:rsidDel="00000000" w:rsidR="00000000" w:rsidRPr="00000000">
          <w:rPr>
            <w:b w:val="0"/>
            <w:i w:val="0"/>
            <w:color w:val="000000"/>
            <w:sz w:val="24"/>
            <w:szCs w:val="24"/>
            <w:u w:val="none"/>
            <w:rtl w:val="0"/>
          </w:rPr>
          <w:t xml:space="preserve">https://medium.com/@sasirekharameshkumar/deep-learning-basics-part-9-using-ai-for-clustering-2-of-2-d687b952a265</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7. </w:t>
        <w:tab/>
      </w:r>
      <w:hyperlink r:id="rId43">
        <w:r w:rsidDel="00000000" w:rsidR="00000000" w:rsidRPr="00000000">
          <w:rPr>
            <w:b w:val="0"/>
            <w:i w:val="0"/>
            <w:color w:val="000000"/>
            <w:sz w:val="24"/>
            <w:szCs w:val="24"/>
            <w:u w:val="none"/>
            <w:rtl w:val="0"/>
          </w:rPr>
          <w:t xml:space="preserve">Cómo funciona el clustering basado en densidad. [cited 4 Jun 2024]. Available: </w:t>
        </w:r>
      </w:hyperlink>
      <w:hyperlink r:id="rId44">
        <w:r w:rsidDel="00000000" w:rsidR="00000000" w:rsidRPr="00000000">
          <w:rPr>
            <w:b w:val="0"/>
            <w:i w:val="0"/>
            <w:color w:val="000000"/>
            <w:sz w:val="24"/>
            <w:szCs w:val="24"/>
            <w:u w:val="none"/>
            <w:rtl w:val="0"/>
          </w:rPr>
          <w:t xml:space="preserve">https://pro.arcgis.com/es/pro-app/latest/tool-reference/spatial-statistics/how-density-based-clustering-works.htm</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8. </w:t>
        <w:tab/>
      </w:r>
      <w:hyperlink r:id="rId45">
        <w:r w:rsidDel="00000000" w:rsidR="00000000" w:rsidRPr="00000000">
          <w:rPr>
            <w:b w:val="0"/>
            <w:i w:val="0"/>
            <w:color w:val="000000"/>
            <w:sz w:val="24"/>
            <w:szCs w:val="24"/>
            <w:u w:val="none"/>
            <w:rtl w:val="0"/>
          </w:rPr>
          <w:t xml:space="preserve">Improve IF. STING - Statistical Information Grid in Data Mining. In: GeeksforGeeks [Internet]. 2 Apr 2022 [cited 4 Jun 2024]. Available: </w:t>
        </w:r>
      </w:hyperlink>
      <w:hyperlink r:id="rId46">
        <w:r w:rsidDel="00000000" w:rsidR="00000000" w:rsidRPr="00000000">
          <w:rPr>
            <w:b w:val="0"/>
            <w:i w:val="0"/>
            <w:color w:val="000000"/>
            <w:sz w:val="24"/>
            <w:szCs w:val="24"/>
            <w:u w:val="none"/>
            <w:rtl w:val="0"/>
          </w:rPr>
          <w:t xml:space="preserve">https://www.geeksforgeeks.org/sting-statistical-information-grid-in-data-mining/</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9. </w:t>
        <w:tab/>
      </w:r>
      <w:hyperlink r:id="rId47">
        <w:r w:rsidDel="00000000" w:rsidR="00000000" w:rsidRPr="00000000">
          <w:rPr>
            <w:b w:val="0"/>
            <w:i w:val="0"/>
            <w:color w:val="000000"/>
            <w:sz w:val="24"/>
            <w:szCs w:val="24"/>
            <w:u w:val="none"/>
            <w:rtl w:val="0"/>
          </w:rPr>
          <w:t xml:space="preserve">Grid-Based Clustering - STING, WaveCluster &amp; CLIQUE. Blogger; 6 Apr 2020 [cited 4 Jun 2024]. Available: </w:t>
        </w:r>
      </w:hyperlink>
      <w:hyperlink r:id="rId48">
        <w:r w:rsidDel="00000000" w:rsidR="00000000" w:rsidRPr="00000000">
          <w:rPr>
            <w:b w:val="0"/>
            <w:i w:val="0"/>
            <w:color w:val="000000"/>
            <w:sz w:val="24"/>
            <w:szCs w:val="24"/>
            <w:u w:val="none"/>
            <w:rtl w:val="0"/>
          </w:rPr>
          <w:t xml:space="preserve">https://www.datamining365.com/2020/04/grid-based-clustering.html</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10. </w:t>
        <w:tab/>
      </w:r>
      <w:hyperlink r:id="rId49">
        <w:r w:rsidDel="00000000" w:rsidR="00000000" w:rsidRPr="00000000">
          <w:rPr>
            <w:b w:val="0"/>
            <w:i w:val="0"/>
            <w:color w:val="000000"/>
            <w:sz w:val="24"/>
            <w:szCs w:val="24"/>
            <w:u w:val="none"/>
            <w:rtl w:val="0"/>
          </w:rPr>
          <w:t xml:space="preserve">Chandrasekaran SN, Ceulemans H, Boyd JD, Carpenter AE. Image-based profiling for drug discovery: due for a machine-learning upgrade? Nat Rev Drug Discov. 2021;20: 145–159. doi:</w:t>
        </w:r>
      </w:hyperlink>
      <w:hyperlink r:id="rId50">
        <w:r w:rsidDel="00000000" w:rsidR="00000000" w:rsidRPr="00000000">
          <w:rPr>
            <w:b w:val="0"/>
            <w:i w:val="0"/>
            <w:color w:val="000000"/>
            <w:sz w:val="24"/>
            <w:szCs w:val="24"/>
            <w:u w:val="none"/>
            <w:rtl w:val="0"/>
          </w:rPr>
          <w:t xml:space="preserve">10.1038/s41573-020-00117-w</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11. </w:t>
        <w:tab/>
      </w:r>
      <w:hyperlink r:id="rId51">
        <w:r w:rsidDel="00000000" w:rsidR="00000000" w:rsidRPr="00000000">
          <w:rPr>
            <w:b w:val="0"/>
            <w:i w:val="0"/>
            <w:color w:val="000000"/>
            <w:sz w:val="24"/>
            <w:szCs w:val="24"/>
            <w:u w:val="none"/>
            <w:rtl w:val="0"/>
          </w:rPr>
          <w:t xml:space="preserve">Lv J, Liu G, Ju Y, Sun B, Huang H, Sun Y. Integrating multi-source drug information to cluster drug-drug interaction network. Comput Biol Med. 2023;162: 107088. doi:</w:t>
        </w:r>
      </w:hyperlink>
      <w:hyperlink r:id="rId52">
        <w:r w:rsidDel="00000000" w:rsidR="00000000" w:rsidRPr="00000000">
          <w:rPr>
            <w:b w:val="0"/>
            <w:i w:val="0"/>
            <w:color w:val="000000"/>
            <w:sz w:val="24"/>
            <w:szCs w:val="24"/>
            <w:u w:val="none"/>
            <w:rtl w:val="0"/>
          </w:rPr>
          <w:t xml:space="preserve">10.1016/j.compbiomed.2023.107088</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12. </w:t>
        <w:tab/>
      </w:r>
      <w:hyperlink r:id="rId53">
        <w:r w:rsidDel="00000000" w:rsidR="00000000" w:rsidRPr="00000000">
          <w:rPr>
            <w:b w:val="0"/>
            <w:i w:val="0"/>
            <w:color w:val="000000"/>
            <w:sz w:val="24"/>
            <w:szCs w:val="24"/>
            <w:u w:val="none"/>
            <w:rtl w:val="0"/>
          </w:rPr>
          <w:t xml:space="preserve">Bansal C, Deepa PR, Agarwal V, Chandra R. A clustering and graph deep learning-based framework for COVID-19 drug repurposing. Expert Syst Appl. 2024;249: 123560. doi:</w:t>
        </w:r>
      </w:hyperlink>
      <w:hyperlink r:id="rId54">
        <w:r w:rsidDel="00000000" w:rsidR="00000000" w:rsidRPr="00000000">
          <w:rPr>
            <w:b w:val="0"/>
            <w:i w:val="0"/>
            <w:color w:val="000000"/>
            <w:sz w:val="24"/>
            <w:szCs w:val="24"/>
            <w:u w:val="none"/>
            <w:rtl w:val="0"/>
          </w:rPr>
          <w:t xml:space="preserve">10.1016/j.eswa.2024.123560</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13. </w:t>
        <w:tab/>
      </w:r>
      <w:hyperlink r:id="rId55">
        <w:r w:rsidDel="00000000" w:rsidR="00000000" w:rsidRPr="00000000">
          <w:rPr>
            <w:b w:val="0"/>
            <w:i w:val="0"/>
            <w:color w:val="000000"/>
            <w:sz w:val="24"/>
            <w:szCs w:val="24"/>
            <w:u w:val="none"/>
            <w:rtl w:val="0"/>
          </w:rPr>
          <w:t xml:space="preserve">Supianto AA, Nurdiansyah R, Weng C-W, Zilvan V, Yuwana RS, Arisal A, et al. Cluster-based text mining for extracting drug candidates for the prevention of COVID-19 from the biomedical literature. J Taibah Univ Med Sci. 2023;18: 787–801. doi:</w:t>
        </w:r>
      </w:hyperlink>
      <w:hyperlink r:id="rId56">
        <w:r w:rsidDel="00000000" w:rsidR="00000000" w:rsidRPr="00000000">
          <w:rPr>
            <w:b w:val="0"/>
            <w:i w:val="0"/>
            <w:color w:val="000000"/>
            <w:sz w:val="24"/>
            <w:szCs w:val="24"/>
            <w:u w:val="none"/>
            <w:rtl w:val="0"/>
          </w:rPr>
          <w:t xml:space="preserve">10.1016/j.jtumed.2022.12.015</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14. </w:t>
        <w:tab/>
      </w:r>
      <w:hyperlink r:id="rId57">
        <w:r w:rsidDel="00000000" w:rsidR="00000000" w:rsidRPr="00000000">
          <w:rPr>
            <w:b w:val="0"/>
            <w:i w:val="0"/>
            <w:color w:val="000000"/>
            <w:sz w:val="24"/>
            <w:szCs w:val="24"/>
            <w:u w:val="none"/>
            <w:rtl w:val="0"/>
          </w:rPr>
          <w:t xml:space="preserve">Stein RM, Kang HJ, McCorvy JD, Glatfelter GC, Jones AJ, Che T, et al. Virtual discovery of melatonin receptor ligands to modulate circadian rhythms. Nature. 2020;579: 609–614. doi:</w:t>
        </w:r>
      </w:hyperlink>
      <w:hyperlink r:id="rId58">
        <w:r w:rsidDel="00000000" w:rsidR="00000000" w:rsidRPr="00000000">
          <w:rPr>
            <w:b w:val="0"/>
            <w:i w:val="0"/>
            <w:color w:val="000000"/>
            <w:sz w:val="24"/>
            <w:szCs w:val="24"/>
            <w:u w:val="none"/>
            <w:rtl w:val="0"/>
          </w:rPr>
          <w:t xml:space="preserve">10.1038/s41586-020-2027-0</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owardsdatascience.com/hierarchical-clustering-explained-e59b13846da8" TargetMode="External"/><Relationship Id="rId42" Type="http://schemas.openxmlformats.org/officeDocument/2006/relationships/hyperlink" Target="https://medium.com/@sasirekharameshkumar/deep-learning-basics-part-9-using-ai-for-clustering-2-of-2-d687b952a265" TargetMode="External"/><Relationship Id="rId41" Type="http://schemas.openxmlformats.org/officeDocument/2006/relationships/hyperlink" Target="http://paperpile.com/b/xD7Rnv/V7wK" TargetMode="External"/><Relationship Id="rId44" Type="http://schemas.openxmlformats.org/officeDocument/2006/relationships/hyperlink" Target="https://pro.arcgis.com/es/pro-app/latest/tool-reference/spatial-statistics/how-density-based-clustering-works.htm" TargetMode="External"/><Relationship Id="rId43" Type="http://schemas.openxmlformats.org/officeDocument/2006/relationships/hyperlink" Target="http://paperpile.com/b/xD7Rnv/Zwvw" TargetMode="External"/><Relationship Id="rId46" Type="http://schemas.openxmlformats.org/officeDocument/2006/relationships/hyperlink" Target="https://www.geeksforgeeks.org/sting-statistical-information-grid-in-data-mining/" TargetMode="External"/><Relationship Id="rId45" Type="http://schemas.openxmlformats.org/officeDocument/2006/relationships/hyperlink" Target="http://paperpile.com/b/xD7Rnv/rCM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hyperlink" Target="https://www.datamining365.com/2020/04/grid-based-clustering.html" TargetMode="External"/><Relationship Id="rId47" Type="http://schemas.openxmlformats.org/officeDocument/2006/relationships/hyperlink" Target="http://paperpile.com/b/xD7Rnv/gbrm" TargetMode="External"/><Relationship Id="rId49" Type="http://schemas.openxmlformats.org/officeDocument/2006/relationships/hyperlink" Target="http://paperpile.com/b/xD7Rnv/fQx4" TargetMode="External"/><Relationship Id="rId5" Type="http://schemas.openxmlformats.org/officeDocument/2006/relationships/styles" Target="styles.xml"/><Relationship Id="rId6" Type="http://schemas.openxmlformats.org/officeDocument/2006/relationships/hyperlink" Target="https://paperpile.com/c/xD7Rnv/fbz1" TargetMode="External"/><Relationship Id="rId7" Type="http://schemas.openxmlformats.org/officeDocument/2006/relationships/image" Target="media/image1.png"/><Relationship Id="rId8" Type="http://schemas.openxmlformats.org/officeDocument/2006/relationships/hyperlink" Target="https://paperpile.com/c/xD7Rnv/HRHP" TargetMode="External"/><Relationship Id="rId31" Type="http://schemas.openxmlformats.org/officeDocument/2006/relationships/hyperlink" Target="http://paperpile.com/b/xD7Rnv/fbz1" TargetMode="External"/><Relationship Id="rId30" Type="http://schemas.openxmlformats.org/officeDocument/2006/relationships/hyperlink" Target="https://paperpile.com/c/xD7Rnv/JeN3" TargetMode="External"/><Relationship Id="rId33" Type="http://schemas.openxmlformats.org/officeDocument/2006/relationships/hyperlink" Target="http://paperpile.com/b/xD7Rnv/HRHP" TargetMode="External"/><Relationship Id="rId32" Type="http://schemas.openxmlformats.org/officeDocument/2006/relationships/hyperlink" Target="https://misapuntesdedatascience.es/que-se-entiende-por-clustering/" TargetMode="External"/><Relationship Id="rId35" Type="http://schemas.openxmlformats.org/officeDocument/2006/relationships/hyperlink" Target="http://paperpile.com/b/xD7Rnv/4Rxw" TargetMode="External"/><Relationship Id="rId34" Type="http://schemas.openxmlformats.org/officeDocument/2006/relationships/hyperlink" Target="https://www.ibm.com/topics/clustering" TargetMode="External"/><Relationship Id="rId37" Type="http://schemas.openxmlformats.org/officeDocument/2006/relationships/hyperlink" Target="http://paperpile.com/b/xD7Rnv/CDre" TargetMode="External"/><Relationship Id="rId36" Type="http://schemas.openxmlformats.org/officeDocument/2006/relationships/hyperlink" Target="https://dev.to/anurag629/centroid-based-clustering-a-powerful-machine-learning-technique-for-partitioning-datasets-41im" TargetMode="External"/><Relationship Id="rId39" Type="http://schemas.openxmlformats.org/officeDocument/2006/relationships/hyperlink" Target="http://paperpile.com/b/xD7Rnv/aypO" TargetMode="External"/><Relationship Id="rId38" Type="http://schemas.openxmlformats.org/officeDocument/2006/relationships/hyperlink" Target="http://dx.doi.org/10.1016/j.asoc.2023.110303" TargetMode="External"/><Relationship Id="rId20" Type="http://schemas.openxmlformats.org/officeDocument/2006/relationships/hyperlink" Target="https://paperpile.com/c/xD7Rnv/V7wK" TargetMode="External"/><Relationship Id="rId22" Type="http://schemas.openxmlformats.org/officeDocument/2006/relationships/image" Target="media/image6.png"/><Relationship Id="rId21" Type="http://schemas.openxmlformats.org/officeDocument/2006/relationships/hyperlink" Target="https://paperpile.com/c/xD7Rnv/Zwvw" TargetMode="External"/><Relationship Id="rId24" Type="http://schemas.openxmlformats.org/officeDocument/2006/relationships/image" Target="media/image2.png"/><Relationship Id="rId23" Type="http://schemas.openxmlformats.org/officeDocument/2006/relationships/hyperlink" Target="https://paperpile.com/c/xD7Rnv/rCM2" TargetMode="External"/><Relationship Id="rId26" Type="http://schemas.openxmlformats.org/officeDocument/2006/relationships/hyperlink" Target="https://paperpile.com/c/xD7Rnv/fQx4" TargetMode="External"/><Relationship Id="rId25" Type="http://schemas.openxmlformats.org/officeDocument/2006/relationships/hyperlink" Target="https://paperpile.com/c/xD7Rnv/gbrm" TargetMode="External"/><Relationship Id="rId28" Type="http://schemas.openxmlformats.org/officeDocument/2006/relationships/hyperlink" Target="https://paperpile.com/c/xD7Rnv/xO9V" TargetMode="External"/><Relationship Id="rId27" Type="http://schemas.openxmlformats.org/officeDocument/2006/relationships/hyperlink" Target="https://paperpile.com/c/xD7Rnv/5s7b" TargetMode="External"/><Relationship Id="rId29" Type="http://schemas.openxmlformats.org/officeDocument/2006/relationships/hyperlink" Target="https://paperpile.com/c/xD7Rnv/EfKi" TargetMode="External"/><Relationship Id="rId51" Type="http://schemas.openxmlformats.org/officeDocument/2006/relationships/hyperlink" Target="http://paperpile.com/b/xD7Rnv/5s7b" TargetMode="External"/><Relationship Id="rId50" Type="http://schemas.openxmlformats.org/officeDocument/2006/relationships/hyperlink" Target="http://dx.doi.org/10.1038/s41573-020-00117-w" TargetMode="External"/><Relationship Id="rId53" Type="http://schemas.openxmlformats.org/officeDocument/2006/relationships/hyperlink" Target="http://paperpile.com/b/xD7Rnv/xO9V" TargetMode="External"/><Relationship Id="rId52" Type="http://schemas.openxmlformats.org/officeDocument/2006/relationships/hyperlink" Target="http://dx.doi.org/10.1016/j.compbiomed.2023.107088" TargetMode="External"/><Relationship Id="rId11" Type="http://schemas.openxmlformats.org/officeDocument/2006/relationships/hyperlink" Target="https://paperpile.com/c/xD7Rnv/4Rxw" TargetMode="External"/><Relationship Id="rId55" Type="http://schemas.openxmlformats.org/officeDocument/2006/relationships/hyperlink" Target="http://paperpile.com/b/xD7Rnv/EfKi" TargetMode="External"/><Relationship Id="rId10" Type="http://schemas.openxmlformats.org/officeDocument/2006/relationships/hyperlink" Target="https://paperpile.com/c/xD7Rnv/HRHP" TargetMode="External"/><Relationship Id="rId54" Type="http://schemas.openxmlformats.org/officeDocument/2006/relationships/hyperlink" Target="http://dx.doi.org/10.1016/j.eswa.2024.123560" TargetMode="External"/><Relationship Id="rId13" Type="http://schemas.openxmlformats.org/officeDocument/2006/relationships/hyperlink" Target="https://doi.org/10.1016/j.asoc.2023.110303" TargetMode="External"/><Relationship Id="rId57" Type="http://schemas.openxmlformats.org/officeDocument/2006/relationships/hyperlink" Target="http://paperpile.com/b/xD7Rnv/JeN3" TargetMode="External"/><Relationship Id="rId12" Type="http://schemas.openxmlformats.org/officeDocument/2006/relationships/image" Target="media/image4.png"/><Relationship Id="rId56" Type="http://schemas.openxmlformats.org/officeDocument/2006/relationships/hyperlink" Target="http://dx.doi.org/10.1016/j.jtumed.2022.12.015" TargetMode="External"/><Relationship Id="rId15" Type="http://schemas.openxmlformats.org/officeDocument/2006/relationships/image" Target="media/image5.png"/><Relationship Id="rId14" Type="http://schemas.openxmlformats.org/officeDocument/2006/relationships/hyperlink" Target="https://paperpile.com/c/xD7Rnv/CDre" TargetMode="External"/><Relationship Id="rId58" Type="http://schemas.openxmlformats.org/officeDocument/2006/relationships/hyperlink" Target="http://dx.doi.org/10.1038/s41586-020-2027-0" TargetMode="External"/><Relationship Id="rId17" Type="http://schemas.openxmlformats.org/officeDocument/2006/relationships/hyperlink" Target="https://paperpile.com/c/xD7Rnv/aypO" TargetMode="External"/><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hyperlink" Target="https://paperpile.com/c/xD7Rnv/V7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