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2C45072" w:rsidR="00E264A9" w:rsidRPr="00610B06" w:rsidRDefault="00290F5A" w:rsidP="00061A38">
      <w:pPr>
        <w:pStyle w:val="Estilo1"/>
      </w:pPr>
      <w:r>
        <w:t>Introducción a la sección</w:t>
      </w:r>
    </w:p>
    <w:p w14:paraId="4695F459" w14:textId="77777777" w:rsidR="002157BB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En React, la composición de componentes es fundamental para construir aplicaciones modulares y reutilizables. Esta característica nos permite descomponer la interfaz de usuario en pequeñas piezas independientes, cada una encargada de una tarea específica.</w:t>
      </w:r>
    </w:p>
    <w:p w14:paraId="05D933AA" w14:textId="596F4C34" w:rsidR="002157BB" w:rsidRPr="00290F5A" w:rsidRDefault="00C0500F" w:rsidP="00290F5A">
      <w:pPr>
        <w:pStyle w:val="Estilo2"/>
      </w:pPr>
      <w:r>
        <w:t>HelloWorldApp</w:t>
      </w:r>
    </w:p>
    <w:p w14:paraId="40696905" w14:textId="550B922C" w:rsidR="00F96364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</w:t>
      </w:r>
      <w:r>
        <w:rPr>
          <w:rFonts w:cs="Arial"/>
          <w:noProof/>
          <w:lang w:val="es-PE"/>
        </w:rPr>
        <w:t>l siguiente proyecto</w:t>
      </w:r>
      <w:r w:rsidR="00290F5A">
        <w:rPr>
          <w:rFonts w:cs="Arial"/>
          <w:noProof/>
          <w:lang w:val="es-PE"/>
        </w:rPr>
        <w:t xml:space="preserve"> que se </w:t>
      </w:r>
      <w:r w:rsidR="00AE0974">
        <w:rPr>
          <w:rFonts w:cs="Arial"/>
          <w:noProof/>
          <w:lang w:val="es-PE"/>
        </w:rPr>
        <w:t>ira construyendo</w:t>
      </w:r>
      <w:r>
        <w:rPr>
          <w:rFonts w:cs="Arial"/>
          <w:noProof/>
          <w:lang w:val="es-PE"/>
        </w:rPr>
        <w:t xml:space="preserve"> a partir </w:t>
      </w:r>
      <w:r w:rsidR="00290F5A">
        <w:rPr>
          <w:rFonts w:cs="Arial"/>
          <w:noProof/>
          <w:lang w:val="es-PE"/>
        </w:rPr>
        <w:t xml:space="preserve">de la sección </w:t>
      </w:r>
      <w:r w:rsidR="00290F5A" w:rsidRPr="00290F5A">
        <w:rPr>
          <w:rFonts w:cs="Arial"/>
          <w:b/>
          <w:bCs/>
          <w:noProof/>
          <w:lang w:val="es-PE"/>
        </w:rPr>
        <w:t xml:space="preserve">3.3 </w:t>
      </w:r>
      <w:r w:rsidR="00290F5A">
        <w:rPr>
          <w:rFonts w:cs="Arial"/>
          <w:noProof/>
          <w:lang w:val="es-PE"/>
        </w:rPr>
        <w:t xml:space="preserve">hasta la sección </w:t>
      </w:r>
      <w:r w:rsidR="00290F5A" w:rsidRPr="00290F5A">
        <w:rPr>
          <w:rFonts w:cs="Arial"/>
          <w:b/>
          <w:bCs/>
          <w:noProof/>
          <w:lang w:val="es-PE"/>
        </w:rPr>
        <w:t>3.10</w:t>
      </w:r>
      <w:r w:rsidRPr="002F0006">
        <w:rPr>
          <w:rFonts w:cs="Arial"/>
          <w:noProof/>
          <w:lang w:val="es-PE"/>
        </w:rPr>
        <w:t xml:space="preserve">, </w:t>
      </w:r>
      <w:r w:rsidR="00F96364">
        <w:rPr>
          <w:rFonts w:cs="Arial"/>
          <w:noProof/>
          <w:lang w:val="es-PE"/>
        </w:rPr>
        <w:t>consiste en lo siguiente:</w:t>
      </w:r>
    </w:p>
    <w:p w14:paraId="789FC371" w14:textId="2F740BF2" w:rsidR="002157BB" w:rsidRPr="002F0006" w:rsidRDefault="00F96364" w:rsidP="002157BB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</w:t>
      </w:r>
      <w:r w:rsidR="00290F5A">
        <w:rPr>
          <w:rFonts w:cs="Arial"/>
          <w:noProof/>
          <w:lang w:val="es-PE"/>
        </w:rPr>
        <w:t>amos</w:t>
      </w:r>
      <w:r w:rsidR="002157BB">
        <w:rPr>
          <w:rFonts w:cs="Arial"/>
          <w:noProof/>
          <w:lang w:val="es-PE"/>
        </w:rPr>
        <w:t xml:space="preserve"> a crear</w:t>
      </w:r>
      <w:r w:rsidR="002157BB" w:rsidRPr="002F0006">
        <w:rPr>
          <w:rFonts w:cs="Arial"/>
          <w:noProof/>
          <w:lang w:val="es-PE"/>
        </w:rPr>
        <w:t xml:space="preserve"> </w:t>
      </w:r>
      <w:r w:rsidR="002157BB">
        <w:rPr>
          <w:rFonts w:cs="Arial"/>
          <w:noProof/>
          <w:lang w:val="es-PE"/>
        </w:rPr>
        <w:t>un</w:t>
      </w:r>
      <w:r w:rsidR="002157BB" w:rsidRPr="002F0006">
        <w:rPr>
          <w:rFonts w:cs="Arial"/>
          <w:noProof/>
          <w:lang w:val="es-PE"/>
        </w:rPr>
        <w:t xml:space="preserve"> componente </w:t>
      </w:r>
      <w:r w:rsidR="002157BB" w:rsidRPr="002F0006">
        <w:rPr>
          <w:rFonts w:cs="Arial"/>
          <w:b/>
          <w:bCs/>
          <w:noProof/>
          <w:lang w:val="es-PE"/>
        </w:rPr>
        <w:t>HelloWorldApp</w:t>
      </w:r>
      <w:r w:rsidR="002157BB" w:rsidRPr="002F0006">
        <w:rPr>
          <w:rFonts w:cs="Arial"/>
          <w:noProof/>
          <w:lang w:val="es-PE"/>
        </w:rPr>
        <w:t xml:space="preserve">, que </w:t>
      </w:r>
      <w:r w:rsidR="002157BB">
        <w:rPr>
          <w:rFonts w:cs="Arial"/>
          <w:noProof/>
          <w:lang w:val="es-PE"/>
        </w:rPr>
        <w:t xml:space="preserve">a su vez va a estar </w:t>
      </w:r>
      <w:r w:rsidR="002157BB" w:rsidRPr="002F0006">
        <w:rPr>
          <w:rFonts w:cs="Arial"/>
          <w:noProof/>
          <w:lang w:val="es-PE"/>
        </w:rPr>
        <w:t>compuesto por tres subcomponentes:</w:t>
      </w:r>
    </w:p>
    <w:p w14:paraId="2419D036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Title:</w:t>
      </w:r>
      <w:r w:rsidRPr="002F0006">
        <w:rPr>
          <w:rFonts w:cs="Arial"/>
          <w:noProof/>
          <w:lang w:val="es-PE"/>
        </w:rPr>
        <w:t xml:space="preserve"> Este componente recibe el título como una </w:t>
      </w:r>
      <w:r>
        <w:rPr>
          <w:rFonts w:cs="Arial"/>
          <w:noProof/>
          <w:lang w:val="es-PE"/>
        </w:rPr>
        <w:t>prop (propiedad)</w:t>
      </w:r>
      <w:r w:rsidRPr="002F0006">
        <w:rPr>
          <w:rFonts w:cs="Arial"/>
          <w:noProof/>
          <w:lang w:val="es-PE"/>
        </w:rPr>
        <w:t xml:space="preserve"> y lo muestra en un elemento </w:t>
      </w:r>
      <w:r w:rsidRPr="009C7482">
        <w:rPr>
          <w:rFonts w:cs="Arial"/>
          <w:b/>
          <w:bCs/>
          <w:noProof/>
          <w:lang w:val="es-PE"/>
        </w:rPr>
        <w:t>&lt;h1&gt;</w:t>
      </w:r>
      <w:r w:rsidRPr="002F0006">
        <w:rPr>
          <w:rFonts w:cs="Arial"/>
          <w:noProof/>
          <w:lang w:val="es-PE"/>
        </w:rPr>
        <w:t xml:space="preserve">. El título se define 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 y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luego se transmite al componente </w:t>
      </w:r>
      <w:r w:rsidRPr="009C7482">
        <w:rPr>
          <w:rFonts w:cs="Arial"/>
          <w:b/>
          <w:bCs/>
          <w:noProof/>
          <w:lang w:val="es-PE"/>
        </w:rPr>
        <w:t>Title</w:t>
      </w:r>
      <w:r w:rsidRPr="002F0006">
        <w:rPr>
          <w:rFonts w:cs="Arial"/>
          <w:noProof/>
          <w:lang w:val="es-PE"/>
        </w:rPr>
        <w:t>.</w:t>
      </w:r>
    </w:p>
    <w:p w14:paraId="0D55703A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UserDetails:</w:t>
      </w:r>
      <w:r w:rsidRPr="002F0006">
        <w:rPr>
          <w:rFonts w:cs="Arial"/>
          <w:noProof/>
          <w:lang w:val="es-PE"/>
        </w:rPr>
        <w:t xml:space="preserve"> Este componente muestra detalles sobre un usuario, como su nombre y apellido. El nombre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. El apellido se fija internamente en el componente, pero podría ser pasado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desde un componente padre si fuera necesario.</w:t>
      </w:r>
    </w:p>
    <w:p w14:paraId="21BF14EC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Book:</w:t>
      </w:r>
      <w:r w:rsidRPr="002F0006">
        <w:rPr>
          <w:rFonts w:cs="Arial"/>
          <w:noProof/>
          <w:lang w:val="es-PE"/>
        </w:rPr>
        <w:t xml:space="preserve"> Este componente muestra detalles sobre un libro, como su nombre. Similar a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, el nombre del libro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Book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>.</w:t>
      </w:r>
    </w:p>
    <w:p w14:paraId="3A926FE3" w14:textId="534968E8" w:rsidR="002157BB" w:rsidRPr="002F0006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 xml:space="preserve">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, </w:t>
      </w:r>
      <w:r w:rsidR="004E0880">
        <w:rPr>
          <w:rFonts w:cs="Arial"/>
          <w:noProof/>
          <w:lang w:val="es-PE"/>
        </w:rPr>
        <w:t>se define</w:t>
      </w:r>
      <w:r w:rsidRPr="002F0006">
        <w:rPr>
          <w:rFonts w:cs="Arial"/>
          <w:noProof/>
          <w:lang w:val="es-PE"/>
        </w:rPr>
        <w:t xml:space="preserve"> los valores para el título, el nombre del usuario y el nombre del libro. Luego, </w:t>
      </w:r>
      <w:r w:rsidR="00C0500F">
        <w:rPr>
          <w:rFonts w:cs="Arial"/>
          <w:noProof/>
          <w:lang w:val="es-PE"/>
        </w:rPr>
        <w:t>se pasa</w:t>
      </w:r>
      <w:r w:rsidRPr="002F0006">
        <w:rPr>
          <w:rFonts w:cs="Arial"/>
          <w:noProof/>
          <w:lang w:val="es-PE"/>
        </w:rPr>
        <w:t xml:space="preserve"> estos valores como </w:t>
      </w:r>
      <w:r>
        <w:rPr>
          <w:rFonts w:cs="Arial"/>
          <w:noProof/>
          <w:lang w:val="es-PE"/>
        </w:rPr>
        <w:t>props</w:t>
      </w:r>
      <w:r w:rsidRPr="002F0006">
        <w:rPr>
          <w:rFonts w:cs="Arial"/>
          <w:noProof/>
          <w:lang w:val="es-PE"/>
        </w:rPr>
        <w:t xml:space="preserve"> a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a su vez los </w:t>
      </w:r>
      <w:r w:rsidR="00C0500F">
        <w:rPr>
          <w:rFonts w:cs="Arial"/>
          <w:noProof/>
          <w:lang w:val="es-PE"/>
        </w:rPr>
        <w:t>va a transmitir</w:t>
      </w:r>
      <w:r w:rsidRPr="002F0006">
        <w:rPr>
          <w:rFonts w:cs="Arial"/>
          <w:noProof/>
          <w:lang w:val="es-PE"/>
        </w:rPr>
        <w:t xml:space="preserve"> a sus subcomponentes.</w:t>
      </w:r>
    </w:p>
    <w:p w14:paraId="1EDB1C40" w14:textId="5395B579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ejecutar la aplicación, </w:t>
      </w:r>
      <w:r w:rsidR="00290F5A">
        <w:rPr>
          <w:rFonts w:cs="Arial"/>
          <w:noProof/>
          <w:lang w:val="es-PE"/>
        </w:rPr>
        <w:t>vamos a</w:t>
      </w:r>
      <w:r w:rsidRPr="009C7482">
        <w:rPr>
          <w:rFonts w:cs="Arial"/>
          <w:noProof/>
          <w:lang w:val="es-PE"/>
        </w:rPr>
        <w:t xml:space="preserve"> ver cómo se compone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9C7482">
        <w:rPr>
          <w:rFonts w:cs="Arial"/>
          <w:noProof/>
          <w:lang w:val="es-PE"/>
        </w:rPr>
        <w:t xml:space="preserve"> con sus subcomponentes </w:t>
      </w:r>
      <w:r w:rsidRPr="009C7482">
        <w:rPr>
          <w:rFonts w:cs="Arial"/>
          <w:b/>
          <w:bCs/>
          <w:noProof/>
          <w:lang w:val="es-PE"/>
        </w:rPr>
        <w:t>Title</w:t>
      </w:r>
      <w:r w:rsidRPr="009C7482">
        <w:rPr>
          <w:rFonts w:cs="Arial"/>
          <w:noProof/>
          <w:lang w:val="es-PE"/>
        </w:rPr>
        <w:t xml:space="preserve">,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9C7482">
        <w:rPr>
          <w:rFonts w:cs="Arial"/>
          <w:noProof/>
          <w:lang w:val="es-PE"/>
        </w:rPr>
        <w:t xml:space="preserve"> y </w:t>
      </w:r>
      <w:r w:rsidRPr="009C7482">
        <w:rPr>
          <w:rFonts w:cs="Arial"/>
          <w:b/>
          <w:bCs/>
          <w:noProof/>
          <w:lang w:val="es-PE"/>
        </w:rPr>
        <w:t>Book</w:t>
      </w:r>
      <w:r w:rsidRPr="009C7482">
        <w:rPr>
          <w:rFonts w:cs="Arial"/>
          <w:noProof/>
          <w:lang w:val="es-PE"/>
        </w:rPr>
        <w:t>, y cómo los valores se pasan de un componente a otro para crear una interfaz de usuario coherente y dinámica.</w:t>
      </w:r>
    </w:p>
    <w:p w14:paraId="56D79359" w14:textId="63F6EBDF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comprender estos conceptos de composición y descomposición de componentes, </w:t>
      </w:r>
      <w:r w:rsidR="00F11004">
        <w:rPr>
          <w:rFonts w:cs="Arial"/>
          <w:noProof/>
          <w:lang w:val="es-PE"/>
        </w:rPr>
        <w:t>se puede proceder a</w:t>
      </w:r>
      <w:r w:rsidRPr="009C7482">
        <w:rPr>
          <w:rFonts w:cs="Arial"/>
          <w:noProof/>
          <w:lang w:val="es-PE"/>
        </w:rPr>
        <w:t xml:space="preserve"> construir aplicaciones más estructuradas, escalables y fáciles de mantener en React.</w:t>
      </w:r>
    </w:p>
    <w:p w14:paraId="273C9DD7" w14:textId="30136C8A" w:rsidR="002157BB" w:rsidRDefault="008E2C10" w:rsidP="008E2C10">
      <w:pPr>
        <w:jc w:val="center"/>
        <w:rPr>
          <w:rFonts w:cs="Arial"/>
          <w:noProof/>
          <w:lang w:val="es-PE"/>
        </w:rPr>
      </w:pPr>
      <w:r w:rsidRPr="008E2C10">
        <w:rPr>
          <w:rFonts w:cs="Arial"/>
          <w:noProof/>
          <w:lang w:val="es-PE"/>
        </w:rPr>
        <w:lastRenderedPageBreak/>
        <w:drawing>
          <wp:inline distT="0" distB="0" distL="0" distR="0" wp14:anchorId="7437A6E6" wp14:editId="160AAB4F">
            <wp:extent cx="5277587" cy="2591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925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1F0A" w14:textId="77777777" w:rsidR="00045966" w:rsidRDefault="00045966" w:rsidP="00374FD6">
      <w:pPr>
        <w:spacing w:after="0" w:line="240" w:lineRule="auto"/>
      </w:pPr>
      <w:r>
        <w:separator/>
      </w:r>
    </w:p>
  </w:endnote>
  <w:endnote w:type="continuationSeparator" w:id="0">
    <w:p w14:paraId="3DBED888" w14:textId="77777777" w:rsidR="00045966" w:rsidRDefault="0004596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40B7" w14:textId="77777777" w:rsidR="00045966" w:rsidRDefault="00045966" w:rsidP="00374FD6">
      <w:pPr>
        <w:spacing w:after="0" w:line="240" w:lineRule="auto"/>
      </w:pPr>
      <w:r>
        <w:separator/>
      </w:r>
    </w:p>
  </w:footnote>
  <w:footnote w:type="continuationSeparator" w:id="0">
    <w:p w14:paraId="4B9F5138" w14:textId="77777777" w:rsidR="00045966" w:rsidRDefault="0004596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CD1E3E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157B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2157BB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04596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E5"/>
    <w:multiLevelType w:val="hybridMultilevel"/>
    <w:tmpl w:val="E8025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3"/>
  </w:num>
  <w:num w:numId="21">
    <w:abstractNumId w:val="22"/>
  </w:num>
  <w:num w:numId="22">
    <w:abstractNumId w:val="9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5966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7BB"/>
    <w:rsid w:val="00241F25"/>
    <w:rsid w:val="0025495B"/>
    <w:rsid w:val="002638AB"/>
    <w:rsid w:val="00274EE7"/>
    <w:rsid w:val="0028310A"/>
    <w:rsid w:val="002836BE"/>
    <w:rsid w:val="00290F5A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460A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0880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55B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E2C10"/>
    <w:rsid w:val="008E3E56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4287"/>
    <w:rsid w:val="00AC0261"/>
    <w:rsid w:val="00AD3A92"/>
    <w:rsid w:val="00AE0974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500F"/>
    <w:rsid w:val="00C07E35"/>
    <w:rsid w:val="00C36CB4"/>
    <w:rsid w:val="00C41100"/>
    <w:rsid w:val="00C576E6"/>
    <w:rsid w:val="00C57F85"/>
    <w:rsid w:val="00C658D8"/>
    <w:rsid w:val="00C67EEE"/>
    <w:rsid w:val="00C74375"/>
    <w:rsid w:val="00C908F3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12691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1004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96364"/>
    <w:rsid w:val="00FB0766"/>
    <w:rsid w:val="00FD0895"/>
    <w:rsid w:val="00FD4E60"/>
    <w:rsid w:val="00FD541D"/>
    <w:rsid w:val="00FE3043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2024-06-04T23:34:00Z</dcterms:modified>
</cp:coreProperties>
</file>