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FA72" w14:textId="49728728" w:rsidR="00DD2FDA" w:rsidRPr="00B64A47" w:rsidRDefault="00880154">
      <w:pPr>
        <w:rPr>
          <w:rFonts w:ascii="Arial" w:hAnsi="Arial" w:cs="Arial"/>
          <w:b/>
          <w:bCs/>
          <w:sz w:val="32"/>
          <w:szCs w:val="32"/>
        </w:rPr>
      </w:pPr>
      <w:r w:rsidRPr="00B64A47">
        <w:rPr>
          <w:rFonts w:ascii="Arial" w:hAnsi="Arial" w:cs="Arial"/>
          <w:b/>
          <w:bCs/>
          <w:sz w:val="32"/>
          <w:szCs w:val="32"/>
        </w:rPr>
        <w:t xml:space="preserve">CIERRE DE PROYECTO : </w:t>
      </w:r>
    </w:p>
    <w:p w14:paraId="58ED0214" w14:textId="49B7F86D" w:rsidR="00585EE9" w:rsidRPr="00B64A47" w:rsidRDefault="00880154" w:rsidP="00B64A47">
      <w:pPr>
        <w:spacing w:line="360" w:lineRule="auto"/>
        <w:rPr>
          <w:rFonts w:ascii="Arial" w:hAnsi="Arial" w:cs="Arial"/>
          <w:sz w:val="24"/>
          <w:szCs w:val="24"/>
        </w:rPr>
      </w:pPr>
      <w:r w:rsidRPr="00B64A47">
        <w:rPr>
          <w:rFonts w:ascii="Arial" w:hAnsi="Arial" w:cs="Arial"/>
          <w:sz w:val="24"/>
          <w:szCs w:val="24"/>
        </w:rPr>
        <w:t>A</w:t>
      </w:r>
      <w:r w:rsidR="00585EE9" w:rsidRPr="00B64A47">
        <w:rPr>
          <w:rFonts w:ascii="Arial" w:hAnsi="Arial" w:cs="Arial"/>
          <w:sz w:val="24"/>
          <w:szCs w:val="24"/>
        </w:rPr>
        <w:t xml:space="preserve">plicación móvil capaz de convertir números arábigos a números maya y viceversa; esta aplicación podrá mostrar de manera gráfica tales números además de enseñar al usuario </w:t>
      </w:r>
      <w:r w:rsidRPr="00B64A47">
        <w:rPr>
          <w:rFonts w:ascii="Arial" w:hAnsi="Arial" w:cs="Arial"/>
          <w:sz w:val="24"/>
          <w:szCs w:val="24"/>
        </w:rPr>
        <w:t>cómo</w:t>
      </w:r>
      <w:r w:rsidR="00585EE9" w:rsidRPr="00B64A47">
        <w:rPr>
          <w:rFonts w:ascii="Arial" w:hAnsi="Arial" w:cs="Arial"/>
          <w:sz w:val="24"/>
          <w:szCs w:val="24"/>
        </w:rPr>
        <w:t xml:space="preserve"> funcionan dichos sistemas.</w:t>
      </w:r>
    </w:p>
    <w:p w14:paraId="31C240D8" w14:textId="6C441078" w:rsidR="00880154" w:rsidRPr="00B64A47" w:rsidRDefault="00880154" w:rsidP="00B64A4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64A47">
        <w:rPr>
          <w:rFonts w:ascii="Arial" w:hAnsi="Arial" w:cs="Arial"/>
          <w:b/>
          <w:bCs/>
          <w:sz w:val="24"/>
          <w:szCs w:val="24"/>
        </w:rPr>
        <w:t>Aprendizajes obtenidos:</w:t>
      </w:r>
    </w:p>
    <w:p w14:paraId="0A38B625" w14:textId="20C2D11A" w:rsidR="00880154" w:rsidRPr="00B64A47" w:rsidRDefault="00880154" w:rsidP="00B64A47">
      <w:pPr>
        <w:spacing w:line="360" w:lineRule="auto"/>
        <w:rPr>
          <w:rFonts w:ascii="Arial" w:hAnsi="Arial" w:cs="Arial"/>
          <w:sz w:val="24"/>
          <w:szCs w:val="24"/>
        </w:rPr>
      </w:pPr>
      <w:r w:rsidRPr="00B64A47">
        <w:rPr>
          <w:rFonts w:ascii="Arial" w:hAnsi="Arial" w:cs="Arial"/>
          <w:sz w:val="24"/>
          <w:szCs w:val="24"/>
        </w:rPr>
        <w:t xml:space="preserve">Con la realización de este proyecto se obtuvo conocimiento acerca del sistema </w:t>
      </w:r>
      <w:r w:rsidR="00B64A47" w:rsidRPr="00B64A47">
        <w:rPr>
          <w:rFonts w:ascii="Arial" w:hAnsi="Arial" w:cs="Arial"/>
          <w:sz w:val="24"/>
          <w:szCs w:val="24"/>
        </w:rPr>
        <w:t>numérico</w:t>
      </w:r>
      <w:r w:rsidRPr="00B64A47">
        <w:rPr>
          <w:rFonts w:ascii="Arial" w:hAnsi="Arial" w:cs="Arial"/>
          <w:sz w:val="24"/>
          <w:szCs w:val="24"/>
        </w:rPr>
        <w:t xml:space="preserve"> maya, desde sus inicios hasta poder entender el funcionamiento de su conversión a un sistema decimal. </w:t>
      </w:r>
      <w:r w:rsidR="00B64A47" w:rsidRPr="00B64A47">
        <w:rPr>
          <w:rFonts w:ascii="Arial" w:hAnsi="Arial" w:cs="Arial"/>
          <w:sz w:val="24"/>
          <w:szCs w:val="24"/>
        </w:rPr>
        <w:t>Además,</w:t>
      </w:r>
      <w:r w:rsidRPr="00B64A47">
        <w:rPr>
          <w:rFonts w:ascii="Arial" w:hAnsi="Arial" w:cs="Arial"/>
          <w:sz w:val="24"/>
          <w:szCs w:val="24"/>
        </w:rPr>
        <w:t xml:space="preserve"> se pudo fortalecer el conocimiento y la lógica de programación para dispositivos Android. Por otra </w:t>
      </w:r>
      <w:r w:rsidR="00B64A47" w:rsidRPr="00B64A47">
        <w:rPr>
          <w:rFonts w:ascii="Arial" w:hAnsi="Arial" w:cs="Arial"/>
          <w:sz w:val="24"/>
          <w:szCs w:val="24"/>
        </w:rPr>
        <w:t>parte,</w:t>
      </w:r>
      <w:r w:rsidRPr="00B64A47">
        <w:rPr>
          <w:rFonts w:ascii="Arial" w:hAnsi="Arial" w:cs="Arial"/>
          <w:sz w:val="24"/>
          <w:szCs w:val="24"/>
        </w:rPr>
        <w:t xml:space="preserve"> la planificación del proyecto en general fue bastante interesante debido a que tiene que hacerse antes de iniciar a trabajar en el desarrollo del proyecto, lo </w:t>
      </w:r>
      <w:r w:rsidR="00B64A47" w:rsidRPr="00B64A47">
        <w:rPr>
          <w:rFonts w:ascii="Arial" w:hAnsi="Arial" w:cs="Arial"/>
          <w:sz w:val="24"/>
          <w:szCs w:val="24"/>
        </w:rPr>
        <w:t>cual en</w:t>
      </w:r>
      <w:r w:rsidRPr="00B64A47">
        <w:rPr>
          <w:rFonts w:ascii="Arial" w:hAnsi="Arial" w:cs="Arial"/>
          <w:sz w:val="24"/>
          <w:szCs w:val="24"/>
        </w:rPr>
        <w:t xml:space="preserve"> lo personal es totalmente distinto; sin </w:t>
      </w:r>
      <w:r w:rsidR="00B64A47" w:rsidRPr="00B64A47">
        <w:rPr>
          <w:rFonts w:ascii="Arial" w:hAnsi="Arial" w:cs="Arial"/>
          <w:sz w:val="24"/>
          <w:szCs w:val="24"/>
        </w:rPr>
        <w:t>embargo,</w:t>
      </w:r>
      <w:r w:rsidRPr="00B64A47">
        <w:rPr>
          <w:rFonts w:ascii="Arial" w:hAnsi="Arial" w:cs="Arial"/>
          <w:sz w:val="24"/>
          <w:szCs w:val="24"/>
        </w:rPr>
        <w:t xml:space="preserve"> me gustó trabajar en un pequeño proyecto desde su planificación y análisis hasta su respectivo cierre.</w:t>
      </w:r>
    </w:p>
    <w:p w14:paraId="7B509318" w14:textId="7074336C" w:rsidR="00880154" w:rsidRPr="00B64A47" w:rsidRDefault="00880154" w:rsidP="00B64A4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64A47">
        <w:rPr>
          <w:rFonts w:ascii="Arial" w:hAnsi="Arial" w:cs="Arial"/>
          <w:b/>
          <w:bCs/>
          <w:sz w:val="24"/>
          <w:szCs w:val="24"/>
        </w:rPr>
        <w:t>Puntos a mejorar en próximos proyectos:</w:t>
      </w:r>
    </w:p>
    <w:p w14:paraId="0A40F47F" w14:textId="06F2FA77" w:rsidR="00B64A47" w:rsidRPr="00B64A47" w:rsidRDefault="00880154" w:rsidP="00B64A47">
      <w:pPr>
        <w:spacing w:line="360" w:lineRule="auto"/>
        <w:rPr>
          <w:rFonts w:ascii="Arial" w:hAnsi="Arial" w:cs="Arial"/>
          <w:sz w:val="24"/>
          <w:szCs w:val="24"/>
        </w:rPr>
      </w:pPr>
      <w:r w:rsidRPr="00B64A47">
        <w:rPr>
          <w:rFonts w:ascii="Arial" w:hAnsi="Arial" w:cs="Arial"/>
          <w:sz w:val="24"/>
          <w:szCs w:val="24"/>
        </w:rPr>
        <w:t xml:space="preserve">A lo largo de este proyecto hubo variaciones en los tiempos asignados a las tareas planificadas, en algunas tareas se llevó menos del tiempo planificado y en otras </w:t>
      </w:r>
      <w:r w:rsidR="00B64A47" w:rsidRPr="00B64A47">
        <w:rPr>
          <w:rFonts w:ascii="Arial" w:hAnsi="Arial" w:cs="Arial"/>
          <w:sz w:val="24"/>
          <w:szCs w:val="24"/>
        </w:rPr>
        <w:t>más; como punto importante esto sirvió para poder concluir de manera satisfactoria y en el plazo estimado. Algo importante para futuros proyectos es tomar el tiempo adecuado para el análisis y la planificación para una adecuada calendarización del proyecto.</w:t>
      </w:r>
    </w:p>
    <w:sectPr w:rsidR="00B64A47" w:rsidRPr="00B6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E9"/>
    <w:rsid w:val="00525A48"/>
    <w:rsid w:val="00573480"/>
    <w:rsid w:val="00585EE9"/>
    <w:rsid w:val="00880154"/>
    <w:rsid w:val="00B64A47"/>
    <w:rsid w:val="00CD6388"/>
    <w:rsid w:val="00D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C730"/>
  <w15:chartTrackingRefBased/>
  <w15:docId w15:val="{DF0D9F0E-EC85-4896-A6D4-812802D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Armenta Lopez</dc:creator>
  <cp:keywords/>
  <dc:description/>
  <cp:lastModifiedBy>Jesus Armando Armenta Lopez</cp:lastModifiedBy>
  <cp:revision>3</cp:revision>
  <dcterms:created xsi:type="dcterms:W3CDTF">2021-01-19T18:35:00Z</dcterms:created>
  <dcterms:modified xsi:type="dcterms:W3CDTF">2021-01-25T06:46:00Z</dcterms:modified>
</cp:coreProperties>
</file>