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DF" w:rsidRPr="00092B71" w:rsidRDefault="000A3A2B" w:rsidP="00092B71">
      <w:pPr>
        <w:rPr>
          <w:rFonts w:cstheme="minorHAnsi"/>
          <w:lang w:val="es-ES"/>
        </w:rPr>
      </w:pPr>
      <w:bookmarkStart w:id="0" w:name="_GoBack"/>
      <w:bookmarkEnd w:id="0"/>
      <w:r w:rsidRPr="009F3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2F396" wp14:editId="7507C36A">
                <wp:simplePos x="0" y="0"/>
                <wp:positionH relativeFrom="column">
                  <wp:posOffset>-46355</wp:posOffset>
                </wp:positionH>
                <wp:positionV relativeFrom="paragraph">
                  <wp:posOffset>-286385</wp:posOffset>
                </wp:positionV>
                <wp:extent cx="5205095" cy="569595"/>
                <wp:effectExtent l="0" t="0" r="14605" b="20955"/>
                <wp:wrapNone/>
                <wp:docPr id="39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A2B" w:rsidRPr="00362F51" w:rsidRDefault="00092B71" w:rsidP="000A3A2B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Siempre tarde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C2F39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3.65pt;margin-top:-22.55pt;width:409.85pt;height:44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" filled="f" strokecolor="white [3212]">
                <v:textbox style="mso-fit-shape-to-text:t">
                  <w:txbxContent>
                    <w:p w:rsidR="000A3A2B" w:rsidRPr="00362F51" w:rsidRDefault="00092B71" w:rsidP="000A3A2B">
                      <w:pPr>
                        <w:rPr>
                          <w:rFonts w:asciiTheme="majorHAnsi" w:hAnsiTheme="majorHAnsi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40"/>
                          <w:szCs w:val="40"/>
                        </w:rPr>
                        <w:t>Siempre tarde</w:t>
                      </w:r>
                    </w:p>
                  </w:txbxContent>
                </v:textbox>
              </v:shape>
            </w:pict>
          </mc:Fallback>
        </mc:AlternateContent>
      </w:r>
    </w:p>
    <w:p w:rsidR="00092B71" w:rsidRPr="0056614C" w:rsidRDefault="00092B71" w:rsidP="00092B71">
      <w:pPr>
        <w:rPr>
          <w:rFonts w:cstheme="minorHAnsi"/>
        </w:rPr>
      </w:pPr>
      <w:r w:rsidRPr="0056614C">
        <w:rPr>
          <w:rFonts w:cstheme="minorHAnsi"/>
        </w:rPr>
        <w:t xml:space="preserve">El Profesor </w:t>
      </w:r>
      <w:proofErr w:type="spellStart"/>
      <w:r w:rsidRPr="0056614C">
        <w:rPr>
          <w:rFonts w:cstheme="minorHAnsi"/>
        </w:rPr>
        <w:t>Siempretarde</w:t>
      </w:r>
      <w:proofErr w:type="spellEnd"/>
      <w:r w:rsidRPr="0056614C">
        <w:rPr>
          <w:rFonts w:cstheme="minorHAnsi"/>
        </w:rPr>
        <w:t xml:space="preserve"> es conocido porque siempre tiene algo que decir más allá del final del tiempo destinado a la clase, e incluso después de la hora de inicio de las clases siguientes. Este hábito no es bien visto por el “Movimiento de los Derechos Estudiantiles” y es por eso que se dedicaron a recopilar información sobre tal conducta. El “Movimiento de los Derechos Estudiantiles” quiere procesar su extensa base de datos y extraer información útil para su informe anual y se le pidió ayuda a usted para realizar dicha labor. Su tarea consiste en escribir un programa para leer un número de líneas, donde cada línea contiene un registro de una sola clase, y calcular el promedio de minutos que se toma el Profesor </w:t>
      </w:r>
      <w:proofErr w:type="spellStart"/>
      <w:r w:rsidRPr="0056614C">
        <w:rPr>
          <w:rFonts w:cstheme="minorHAnsi"/>
        </w:rPr>
        <w:t>Siempretarde</w:t>
      </w:r>
      <w:proofErr w:type="spellEnd"/>
      <w:r w:rsidRPr="0056614C">
        <w:rPr>
          <w:rFonts w:cstheme="minorHAnsi"/>
        </w:rPr>
        <w:t>.</w:t>
      </w:r>
    </w:p>
    <w:p w:rsidR="00092B71" w:rsidRPr="0056614C" w:rsidRDefault="00092B71" w:rsidP="00092B71">
      <w:pPr>
        <w:rPr>
          <w:rFonts w:cstheme="minorHAnsi"/>
          <w:b/>
        </w:rPr>
      </w:pPr>
      <w:r w:rsidRPr="0056614C">
        <w:rPr>
          <w:rFonts w:cstheme="minorHAnsi"/>
          <w:b/>
        </w:rPr>
        <w:t>Formato de entrada</w:t>
      </w:r>
    </w:p>
    <w:p w:rsidR="00092B71" w:rsidRPr="0056614C" w:rsidRDefault="00092B71" w:rsidP="00092B71">
      <w:pPr>
        <w:rPr>
          <w:rFonts w:eastAsiaTheme="minorEastAsia" w:cstheme="minorHAnsi"/>
        </w:rPr>
      </w:pPr>
      <w:r w:rsidRPr="0056614C">
        <w:rPr>
          <w:rFonts w:cstheme="minorHAnsi"/>
        </w:rPr>
        <w:t xml:space="preserve">La entrada comienza con un número entero positivo N que representa el número de registros, con </w:t>
      </w:r>
      <m:oMath>
        <m:r>
          <w:rPr>
            <w:rFonts w:ascii="Cambria Math" w:hAnsi="Cambria Math" w:cstheme="minorHAnsi"/>
          </w:rPr>
          <m:t>0&lt;N≤3000</m:t>
        </m:r>
      </m:oMath>
      <w:r w:rsidRPr="0056614C">
        <w:rPr>
          <w:rFonts w:eastAsiaTheme="minorEastAsia" w:cstheme="minorHAnsi"/>
        </w:rPr>
        <w:t xml:space="preserve"> seguida de N líneas con la descripción del registro. Cada registro está descrito por 4 enteros oHora, oMinuto, aHora, aMinuto. Estos enteros están separados por espacios en blanco. </w:t>
      </w:r>
      <w:proofErr w:type="spellStart"/>
      <w:r w:rsidRPr="0056614C">
        <w:rPr>
          <w:rFonts w:eastAsiaTheme="minorEastAsia" w:cstheme="minorHAnsi"/>
        </w:rPr>
        <w:t>oHora</w:t>
      </w:r>
      <w:proofErr w:type="spellEnd"/>
      <w:r w:rsidRPr="0056614C">
        <w:rPr>
          <w:rFonts w:eastAsiaTheme="minorEastAsia" w:cstheme="minorHAnsi"/>
        </w:rPr>
        <w:t xml:space="preserve"> y </w:t>
      </w:r>
      <w:proofErr w:type="spellStart"/>
      <w:r w:rsidRPr="0056614C">
        <w:rPr>
          <w:rFonts w:eastAsiaTheme="minorEastAsia" w:cstheme="minorHAnsi"/>
        </w:rPr>
        <w:t>oMinuto</w:t>
      </w:r>
      <w:proofErr w:type="spellEnd"/>
      <w:r w:rsidRPr="0056614C">
        <w:rPr>
          <w:rFonts w:eastAsiaTheme="minorEastAsia" w:cstheme="minorHAnsi"/>
        </w:rPr>
        <w:t xml:space="preserve"> la hora oficial del fin de la clase, mientras que </w:t>
      </w:r>
      <w:proofErr w:type="spellStart"/>
      <w:r w:rsidRPr="0056614C">
        <w:rPr>
          <w:rFonts w:eastAsiaTheme="minorEastAsia" w:cstheme="minorHAnsi"/>
        </w:rPr>
        <w:t>aHora</w:t>
      </w:r>
      <w:proofErr w:type="spellEnd"/>
      <w:r w:rsidRPr="0056614C">
        <w:rPr>
          <w:rFonts w:eastAsiaTheme="minorEastAsia" w:cstheme="minorHAnsi"/>
        </w:rPr>
        <w:t xml:space="preserve"> y </w:t>
      </w:r>
      <w:proofErr w:type="spellStart"/>
      <w:r w:rsidRPr="0056614C">
        <w:rPr>
          <w:rFonts w:eastAsiaTheme="minorEastAsia" w:cstheme="minorHAnsi"/>
        </w:rPr>
        <w:t>aMinuto</w:t>
      </w:r>
      <w:proofErr w:type="spellEnd"/>
      <w:r w:rsidRPr="0056614C">
        <w:rPr>
          <w:rFonts w:eastAsiaTheme="minorEastAsia" w:cstheme="minorHAnsi"/>
        </w:rPr>
        <w:t xml:space="preserve"> representan el tiempo actual en el que el profesor deja el salón, donde </w:t>
      </w:r>
      <m:oMath>
        <m:r>
          <w:rPr>
            <w:rFonts w:ascii="Cambria Math" w:eastAsiaTheme="minorEastAsia" w:hAnsi="Cambria Math" w:cstheme="minorHAnsi"/>
          </w:rPr>
          <m:t>0≤aMinuto</m:t>
        </m:r>
      </m:oMath>
      <w:r w:rsidRPr="0056614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oMinuto&lt;60</m:t>
        </m:r>
      </m:oMath>
      <w:r w:rsidRPr="0056614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8 ≤oHora≤20</m:t>
        </m:r>
      </m:oMath>
      <w:r w:rsidRPr="0056614C"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oHora ≤aHora ≤oHora+1</m:t>
        </m:r>
      </m:oMath>
      <w:r w:rsidRPr="0056614C">
        <w:rPr>
          <w:rFonts w:eastAsiaTheme="minorEastAsia" w:cstheme="minorHAnsi"/>
        </w:rPr>
        <w:t>.</w:t>
      </w:r>
    </w:p>
    <w:p w:rsidR="00092B71" w:rsidRPr="0056614C" w:rsidRDefault="00092B71" w:rsidP="00092B71">
      <w:pPr>
        <w:rPr>
          <w:rFonts w:cstheme="minorHAnsi"/>
          <w:b/>
        </w:rPr>
      </w:pPr>
      <w:r w:rsidRPr="0056614C">
        <w:rPr>
          <w:rFonts w:cstheme="minorHAnsi"/>
          <w:b/>
        </w:rPr>
        <w:t>Formato de salida</w:t>
      </w:r>
    </w:p>
    <w:p w:rsidR="00092B71" w:rsidRPr="0056614C" w:rsidRDefault="00092B71" w:rsidP="00092B71">
      <w:pPr>
        <w:rPr>
          <w:rFonts w:cstheme="minorHAnsi"/>
        </w:rPr>
      </w:pPr>
      <w:r w:rsidRPr="0056614C">
        <w:rPr>
          <w:rFonts w:cstheme="minorHAnsi"/>
        </w:rPr>
        <w:t xml:space="preserve">La salida de su programa es un único número entero que representa el promedio de los minutos que el Profesor </w:t>
      </w:r>
      <w:proofErr w:type="spellStart"/>
      <w:r w:rsidRPr="0056614C">
        <w:rPr>
          <w:rFonts w:cstheme="minorHAnsi"/>
        </w:rPr>
        <w:t>Siempretarde</w:t>
      </w:r>
      <w:proofErr w:type="spellEnd"/>
      <w:r w:rsidRPr="0056614C">
        <w:rPr>
          <w:rFonts w:cstheme="minorHAnsi"/>
        </w:rPr>
        <w:t xml:space="preserve"> pasa dando conferencias después del término de su clase, truncado al minuto más cercano.</w:t>
      </w:r>
    </w:p>
    <w:p w:rsidR="00092B71" w:rsidRPr="0056614C" w:rsidRDefault="00092B71" w:rsidP="00092B71">
      <w:pPr>
        <w:rPr>
          <w:rFonts w:cstheme="minorHAnsi"/>
          <w:b/>
        </w:rPr>
      </w:pPr>
      <w:r w:rsidRPr="0056614C">
        <w:rPr>
          <w:rFonts w:cstheme="minorHAnsi"/>
          <w:b/>
        </w:rPr>
        <w:t>Ejemplo de entrada</w:t>
      </w:r>
      <w:r>
        <w:rPr>
          <w:rFonts w:cstheme="minorHAnsi"/>
          <w:b/>
        </w:rPr>
        <w:t xml:space="preserve"> (archivo)</w:t>
      </w:r>
    </w:p>
    <w:p w:rsidR="00092B71" w:rsidRPr="0056614C" w:rsidRDefault="00092B71" w:rsidP="00092B71">
      <w:pPr>
        <w:pStyle w:val="Sinespaciado"/>
        <w:rPr>
          <w:rFonts w:cstheme="minorHAnsi"/>
        </w:rPr>
      </w:pPr>
      <w:r w:rsidRPr="0056614C">
        <w:rPr>
          <w:rFonts w:cstheme="minorHAnsi"/>
        </w:rPr>
        <w:t>10</w:t>
      </w:r>
    </w:p>
    <w:p w:rsidR="00092B71" w:rsidRPr="0056614C" w:rsidRDefault="00092B71" w:rsidP="00092B71">
      <w:pPr>
        <w:pStyle w:val="Sinespaciado"/>
        <w:rPr>
          <w:rFonts w:cstheme="minorHAnsi"/>
        </w:rPr>
      </w:pPr>
      <w:r w:rsidRPr="0056614C">
        <w:rPr>
          <w:rFonts w:cstheme="minorHAnsi"/>
        </w:rPr>
        <w:t>10 50 10 55</w:t>
      </w:r>
    </w:p>
    <w:p w:rsidR="00092B71" w:rsidRPr="0056614C" w:rsidRDefault="00092B71" w:rsidP="00092B71">
      <w:pPr>
        <w:pStyle w:val="Sinespaciado"/>
        <w:rPr>
          <w:rFonts w:cstheme="minorHAnsi"/>
        </w:rPr>
      </w:pPr>
      <w:r w:rsidRPr="0056614C">
        <w:rPr>
          <w:rFonts w:cstheme="minorHAnsi"/>
        </w:rPr>
        <w:t>12 50 13 0</w:t>
      </w:r>
    </w:p>
    <w:p w:rsidR="00092B71" w:rsidRPr="0056614C" w:rsidRDefault="00092B71" w:rsidP="00092B71">
      <w:pPr>
        <w:pStyle w:val="Sinespaciado"/>
        <w:rPr>
          <w:rFonts w:cstheme="minorHAnsi"/>
        </w:rPr>
      </w:pPr>
      <w:r w:rsidRPr="0056614C">
        <w:rPr>
          <w:rFonts w:cstheme="minorHAnsi"/>
        </w:rPr>
        <w:t>17 50 17 50</w:t>
      </w:r>
    </w:p>
    <w:p w:rsidR="00092B71" w:rsidRDefault="00092B71" w:rsidP="00092B71">
      <w:pPr>
        <w:pStyle w:val="Sinespaciado"/>
        <w:rPr>
          <w:rFonts w:cstheme="minorHAnsi"/>
        </w:rPr>
      </w:pPr>
      <w:r w:rsidRPr="0056614C">
        <w:rPr>
          <w:rFonts w:cstheme="minorHAnsi"/>
        </w:rPr>
        <w:t>13 45 14 0</w:t>
      </w:r>
    </w:p>
    <w:p w:rsidR="00092B71" w:rsidRPr="0056614C" w:rsidRDefault="00092B71" w:rsidP="00092B71">
      <w:pPr>
        <w:pStyle w:val="Sinespaciado"/>
        <w:rPr>
          <w:rFonts w:cstheme="minorHAnsi"/>
        </w:rPr>
      </w:pPr>
    </w:p>
    <w:p w:rsidR="00092B71" w:rsidRPr="0056614C" w:rsidRDefault="00092B71" w:rsidP="00092B71">
      <w:pPr>
        <w:rPr>
          <w:rFonts w:cstheme="minorHAnsi"/>
          <w:b/>
        </w:rPr>
      </w:pPr>
      <w:r w:rsidRPr="0056614C">
        <w:rPr>
          <w:rFonts w:cstheme="minorHAnsi"/>
          <w:b/>
        </w:rPr>
        <w:t>Ejemplo de salida</w:t>
      </w:r>
      <w:r>
        <w:rPr>
          <w:rFonts w:cstheme="minorHAnsi"/>
          <w:b/>
        </w:rPr>
        <w:t xml:space="preserve"> (archivo)</w:t>
      </w:r>
    </w:p>
    <w:p w:rsidR="00092B71" w:rsidRDefault="00092B71" w:rsidP="00092B71">
      <w:pPr>
        <w:rPr>
          <w:rFonts w:cstheme="minorHAnsi"/>
        </w:rPr>
      </w:pPr>
      <w:r w:rsidRPr="0056614C">
        <w:rPr>
          <w:rFonts w:cstheme="minorHAnsi"/>
        </w:rPr>
        <w:t>7</w:t>
      </w:r>
    </w:p>
    <w:p w:rsidR="003B0D44" w:rsidRPr="003B0D44" w:rsidRDefault="009A682F" w:rsidP="003B0D44">
      <w:pPr>
        <w:autoSpaceDE w:val="0"/>
        <w:autoSpaceDN w:val="0"/>
        <w:adjustRightInd w:val="0"/>
        <w:spacing w:after="0" w:line="240" w:lineRule="auto"/>
        <w:jc w:val="right"/>
        <w:rPr>
          <w:b/>
          <w:i/>
        </w:rPr>
      </w:pPr>
      <w:r>
        <w:rPr>
          <w:b/>
          <w:i/>
        </w:rPr>
        <w:t>Valor: 0.25</w:t>
      </w:r>
    </w:p>
    <w:sectPr w:rsidR="003B0D44" w:rsidRPr="003B0D44" w:rsidSect="000E076E">
      <w:headerReference w:type="default" r:id="rId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313" w:rsidRDefault="004A7313" w:rsidP="00D660D9">
      <w:pPr>
        <w:spacing w:after="0" w:line="240" w:lineRule="auto"/>
      </w:pPr>
      <w:r>
        <w:separator/>
      </w:r>
    </w:p>
  </w:endnote>
  <w:endnote w:type="continuationSeparator" w:id="0">
    <w:p w:rsidR="004A7313" w:rsidRDefault="004A7313" w:rsidP="00D6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313" w:rsidRDefault="004A7313" w:rsidP="00D660D9">
      <w:pPr>
        <w:spacing w:after="0" w:line="240" w:lineRule="auto"/>
      </w:pPr>
      <w:r>
        <w:separator/>
      </w:r>
    </w:p>
  </w:footnote>
  <w:footnote w:type="continuationSeparator" w:id="0">
    <w:p w:rsidR="004A7313" w:rsidRDefault="004A7313" w:rsidP="00D6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77" w:type="pct"/>
      <w:tblInd w:w="108" w:type="dxa"/>
      <w:tblLook w:val="01E0" w:firstRow="1" w:lastRow="1" w:firstColumn="1" w:lastColumn="1" w:noHBand="0" w:noVBand="0"/>
    </w:tblPr>
    <w:tblGrid>
      <w:gridCol w:w="568"/>
      <w:gridCol w:w="9531"/>
    </w:tblGrid>
    <w:tr w:rsidR="00D660D9" w:rsidTr="00D660D9">
      <w:tc>
        <w:tcPr>
          <w:tcW w:w="281" w:type="pct"/>
          <w:tcBorders>
            <w:right w:val="single" w:sz="6" w:space="0" w:color="000000" w:themeColor="text1"/>
          </w:tcBorders>
        </w:tcPr>
        <w:p w:rsidR="00D660D9" w:rsidRDefault="00D660D9">
          <w:pPr>
            <w:pStyle w:val="Encabezado"/>
            <w:jc w:val="right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A682F" w:rsidRPr="009A682F">
            <w:rPr>
              <w:noProof/>
              <w:lang w:val="es-ES"/>
            </w:rPr>
            <w:t>1</w:t>
          </w:r>
          <w:r>
            <w:fldChar w:fldCharType="end"/>
          </w:r>
        </w:p>
      </w:tc>
      <w:tc>
        <w:tcPr>
          <w:tcW w:w="4719" w:type="pct"/>
          <w:tcBorders>
            <w:left w:val="single" w:sz="6" w:space="0" w:color="000000" w:themeColor="text1"/>
          </w:tcBorders>
        </w:tcPr>
        <w:p w:rsidR="00D660D9" w:rsidRDefault="004A7313" w:rsidP="00D660D9">
          <w:pPr>
            <w:pStyle w:val="Encabezado"/>
            <w:jc w:val="left"/>
          </w:pPr>
          <w:sdt>
            <w:sdtPr>
              <w:alias w:val="Compañía"/>
              <w:id w:val="78735422"/>
              <w:placeholder>
                <w:docPart w:val="C1009CDCF0814C68B08A250AECF6000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660D9">
                <w:t>Unidad de Servicios de Cómputo Académico</w:t>
              </w:r>
            </w:sdtContent>
          </w:sdt>
        </w:p>
        <w:sdt>
          <w:sdtPr>
            <w:rPr>
              <w:b/>
              <w:bCs/>
            </w:rPr>
            <w:alias w:val="Título"/>
            <w:id w:val="78735415"/>
            <w:placeholder>
              <w:docPart w:val="6945A548FCA94F5C9567E58CEAD6743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660D9" w:rsidRDefault="009A682F" w:rsidP="00D660D9">
              <w:pPr>
                <w:pStyle w:val="Encabezado"/>
                <w:rPr>
                  <w:b/>
                  <w:bCs/>
                </w:rPr>
              </w:pPr>
              <w:r>
                <w:rPr>
                  <w:b/>
                  <w:bCs/>
                </w:rPr>
                <w:t>Programación</w:t>
              </w:r>
            </w:p>
          </w:sdtContent>
        </w:sdt>
      </w:tc>
    </w:tr>
  </w:tbl>
  <w:p w:rsidR="00D660D9" w:rsidRDefault="00D660D9">
    <w:pPr>
      <w:pStyle w:val="Encabezado"/>
    </w:pPr>
  </w:p>
  <w:p w:rsidR="00BB447F" w:rsidRDefault="00BB44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9BE"/>
    <w:multiLevelType w:val="hybridMultilevel"/>
    <w:tmpl w:val="1A7A0C08"/>
    <w:lvl w:ilvl="0" w:tplc="36026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956FB"/>
    <w:multiLevelType w:val="hybridMultilevel"/>
    <w:tmpl w:val="B6BE3548"/>
    <w:lvl w:ilvl="0" w:tplc="1B46D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E95D8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43A25542"/>
    <w:multiLevelType w:val="hybridMultilevel"/>
    <w:tmpl w:val="75B63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D9"/>
    <w:rsid w:val="00092B71"/>
    <w:rsid w:val="000A3A2B"/>
    <w:rsid w:val="000E076E"/>
    <w:rsid w:val="00327467"/>
    <w:rsid w:val="0039189E"/>
    <w:rsid w:val="003B0D44"/>
    <w:rsid w:val="004A7313"/>
    <w:rsid w:val="00526A97"/>
    <w:rsid w:val="006031A5"/>
    <w:rsid w:val="006539A4"/>
    <w:rsid w:val="006C6CDF"/>
    <w:rsid w:val="007F225F"/>
    <w:rsid w:val="00914540"/>
    <w:rsid w:val="009A682F"/>
    <w:rsid w:val="00A43D59"/>
    <w:rsid w:val="00BB447F"/>
    <w:rsid w:val="00CF2DE6"/>
    <w:rsid w:val="00D57BE2"/>
    <w:rsid w:val="00D660D9"/>
    <w:rsid w:val="00E872D6"/>
    <w:rsid w:val="00ED0E55"/>
    <w:rsid w:val="00F9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9F9C"/>
  <w15:docId w15:val="{8AF4EC1F-9E12-4847-8F1F-FE1266C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0D9"/>
    <w:pPr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0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0D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6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0D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0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076E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3B0D44"/>
  </w:style>
  <w:style w:type="character" w:customStyle="1" w:styleId="apple-converted-space">
    <w:name w:val="apple-converted-space"/>
    <w:basedOn w:val="Fuentedeprrafopredeter"/>
    <w:rsid w:val="003B0D44"/>
  </w:style>
  <w:style w:type="character" w:customStyle="1" w:styleId="hps">
    <w:name w:val="hps"/>
    <w:basedOn w:val="Fuentedeprrafopredeter"/>
    <w:rsid w:val="003B0D44"/>
  </w:style>
  <w:style w:type="paragraph" w:styleId="Sinespaciado">
    <w:name w:val="No Spacing"/>
    <w:uiPriority w:val="1"/>
    <w:qFormat/>
    <w:rsid w:val="003B0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009CDCF0814C68B08A250AECF6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FAD1-D000-4AFD-A352-EC4707DD3DF6}"/>
      </w:docPartPr>
      <w:docPartBody>
        <w:p w:rsidR="00FD1FCF" w:rsidRDefault="00A0317F" w:rsidP="00A0317F">
          <w:pPr>
            <w:pStyle w:val="C1009CDCF0814C68B08A250AECF60000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  <w:docPart>
      <w:docPartPr>
        <w:name w:val="6945A548FCA94F5C9567E58CEAD67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E34E-59FB-4956-82D3-71AFEF531DAE}"/>
      </w:docPartPr>
      <w:docPartBody>
        <w:p w:rsidR="00FD1FCF" w:rsidRDefault="00A0317F" w:rsidP="00A0317F">
          <w:pPr>
            <w:pStyle w:val="6945A548FCA94F5C9567E58CEAD67436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F"/>
    <w:rsid w:val="00032C9A"/>
    <w:rsid w:val="003B2AF5"/>
    <w:rsid w:val="005107B6"/>
    <w:rsid w:val="00857B0F"/>
    <w:rsid w:val="00A0317F"/>
    <w:rsid w:val="00B20227"/>
    <w:rsid w:val="00EF286D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34467B15AB4ED6826E6B393793CFEE">
    <w:name w:val="E834467B15AB4ED6826E6B393793CFEE"/>
    <w:rsid w:val="00A0317F"/>
  </w:style>
  <w:style w:type="paragraph" w:customStyle="1" w:styleId="225308B99A7448B980472EE28AA58AD7">
    <w:name w:val="225308B99A7448B980472EE28AA58AD7"/>
    <w:rsid w:val="00A0317F"/>
  </w:style>
  <w:style w:type="paragraph" w:customStyle="1" w:styleId="4721EA6D16104F6D95C9C1FB329BA3B3">
    <w:name w:val="4721EA6D16104F6D95C9C1FB329BA3B3"/>
    <w:rsid w:val="00A0317F"/>
  </w:style>
  <w:style w:type="paragraph" w:customStyle="1" w:styleId="7806A7CFB46841BC82E2E4ED695391B1">
    <w:name w:val="7806A7CFB46841BC82E2E4ED695391B1"/>
    <w:rsid w:val="00A0317F"/>
  </w:style>
  <w:style w:type="paragraph" w:customStyle="1" w:styleId="DF2F37B031794958A774D832D15A526D">
    <w:name w:val="DF2F37B031794958A774D832D15A526D"/>
    <w:rsid w:val="00A0317F"/>
  </w:style>
  <w:style w:type="paragraph" w:customStyle="1" w:styleId="B4EA6D77E776430B989C8225E53C63ED">
    <w:name w:val="B4EA6D77E776430B989C8225E53C63ED"/>
    <w:rsid w:val="00A0317F"/>
  </w:style>
  <w:style w:type="paragraph" w:customStyle="1" w:styleId="C1009CDCF0814C68B08A250AECF60000">
    <w:name w:val="C1009CDCF0814C68B08A250AECF60000"/>
    <w:rsid w:val="00A0317F"/>
  </w:style>
  <w:style w:type="paragraph" w:customStyle="1" w:styleId="6945A548FCA94F5C9567E58CEAD67436">
    <w:name w:val="6945A548FCA94F5C9567E58CEAD67436"/>
    <w:rsid w:val="00A0317F"/>
  </w:style>
  <w:style w:type="paragraph" w:customStyle="1" w:styleId="048EAECA836440749E187E920428E2C6">
    <w:name w:val="048EAECA836440749E187E920428E2C6"/>
    <w:rsid w:val="00A0317F"/>
  </w:style>
  <w:style w:type="paragraph" w:customStyle="1" w:styleId="9482F480C4D44DD49D7482CDB8A0A7AD">
    <w:name w:val="9482F480C4D44DD49D7482CDB8A0A7AD"/>
    <w:rsid w:val="00A0317F"/>
  </w:style>
  <w:style w:type="paragraph" w:customStyle="1" w:styleId="8579A13DC19F4935B646050C67C0207E">
    <w:name w:val="8579A13DC19F4935B646050C67C0207E"/>
    <w:rsid w:val="00A0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en Java</vt:lpstr>
      <vt:lpstr>Programación en Java</vt:lpstr>
    </vt:vector>
  </TitlesOfParts>
  <Company>Unidad de Servicios de Cómputo Académico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creator>ericgcc</dc:creator>
  <cp:lastModifiedBy>eric gcc</cp:lastModifiedBy>
  <cp:revision>2</cp:revision>
  <cp:lastPrinted>2011-09-12T15:34:00Z</cp:lastPrinted>
  <dcterms:created xsi:type="dcterms:W3CDTF">2018-02-18T05:36:00Z</dcterms:created>
  <dcterms:modified xsi:type="dcterms:W3CDTF">2018-02-18T05:36:00Z</dcterms:modified>
</cp:coreProperties>
</file>