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06F9BF23" w:rsidR="000D1E9D" w:rsidRDefault="00247715" w:rsidP="008525F4">
            <w:pPr>
              <w:pStyle w:val="Lijstalinea"/>
              <w:ind w:left="0"/>
              <w:rPr>
                <w:sz w:val="24"/>
              </w:rPr>
            </w:pPr>
            <w:r w:rsidRPr="00247715">
              <w:rPr>
                <w:sz w:val="24"/>
              </w:rPr>
              <w:t>#343a40</w:t>
            </w:r>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4B0DF3C" w:rsidR="000D1E9D" w:rsidRDefault="000D1E9D" w:rsidP="008525F4">
            <w:pPr>
              <w:pStyle w:val="Lijstalinea"/>
              <w:ind w:left="0"/>
              <w:rPr>
                <w:sz w:val="24"/>
              </w:rPr>
            </w:pPr>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346315">
        <w:rPr>
          <w:sz w:val="24"/>
        </w:rPr>
        <w:t xml:space="preserve">Header: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Pr>
          <w:sz w:val="24"/>
        </w:rPr>
        <w:t>Footer</w:t>
      </w:r>
      <w:proofErr w:type="spellEnd"/>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Pr>
          <w:sz w:val="24"/>
        </w:rPr>
        <w:t xml:space="preserve">Content: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29251733" w14:textId="10617E52" w:rsidR="00D2034C" w:rsidRDefault="00D2034C" w:rsidP="006352D6">
      <w:pPr>
        <w:rPr>
          <w:sz w:val="24"/>
        </w:rPr>
      </w:pPr>
      <w:r>
        <w:rPr>
          <w:sz w:val="24"/>
        </w:rPr>
        <w:t>Producten</w:t>
      </w:r>
      <w:r w:rsidR="008D43A1">
        <w:rPr>
          <w:sz w:val="24"/>
        </w:rPr>
        <w:t xml:space="preserve">pagina: </w:t>
      </w:r>
      <w:r w:rsidR="008C1C2C">
        <w:rPr>
          <w:sz w:val="24"/>
        </w:rPr>
        <w:t>al</w:t>
      </w:r>
      <w:bookmarkStart w:id="0" w:name="_GoBack"/>
      <w:bookmarkEnd w:id="0"/>
    </w:p>
    <w:p w14:paraId="7BA0A4C2" w14:textId="77777777" w:rsidR="008D78F8" w:rsidRPr="00346315" w:rsidRDefault="00A73CBE">
      <w:pPr>
        <w:rPr>
          <w:b/>
          <w:sz w:val="28"/>
        </w:rPr>
      </w:pPr>
      <w:r w:rsidRPr="00346315">
        <w:rPr>
          <w:b/>
          <w:sz w:val="28"/>
        </w:rPr>
        <w:t>Planning</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8</w:t>
            </w:r>
            <w:r w:rsidRPr="00182EB2">
              <w:rPr>
                <w:rFonts w:ascii="Microsoft YaHei Light" w:eastAsia="Microsoft YaHei Light" w:hAnsi="Microsoft YaHei Light"/>
              </w:rPr>
              <w:t xml:space="preserve"> uur</w:t>
            </w: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2</w:t>
            </w:r>
            <w:r w:rsidRPr="00182EB2">
              <w:rPr>
                <w:rFonts w:ascii="Microsoft YaHei Light" w:eastAsia="Microsoft YaHei Light" w:hAnsi="Microsoft YaHei Light"/>
              </w:rPr>
              <w:t xml:space="preserve"> uur</w:t>
            </w: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w:t>
            </w:r>
            <w:r w:rsidRPr="00182EB2">
              <w:rPr>
                <w:rFonts w:ascii="Microsoft YaHei Light" w:eastAsia="Microsoft YaHei Light" w:hAnsi="Microsoft YaHei Light"/>
              </w:rPr>
              <w:t xml:space="preserve"> uur</w:t>
            </w:r>
          </w:p>
        </w:tc>
      </w:tr>
      <w:tr w:rsidR="008D78F8" w:rsidRPr="00182EB2" w14:paraId="7DE56132" w14:textId="77777777" w:rsidTr="00BD238A">
        <w:tc>
          <w:tcPr>
            <w:tcW w:w="4531" w:type="dxa"/>
          </w:tcPr>
          <w:p w14:paraId="23571262"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Menukaart</w:t>
            </w:r>
          </w:p>
        </w:tc>
        <w:tc>
          <w:tcPr>
            <w:tcW w:w="4531" w:type="dxa"/>
          </w:tcPr>
          <w:p w14:paraId="5E6904AE"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25 uur</w:t>
            </w:r>
          </w:p>
        </w:tc>
      </w:tr>
      <w:tr w:rsidR="008D78F8" w:rsidRPr="00182EB2" w14:paraId="1FC9E943" w14:textId="77777777" w:rsidTr="00BD238A">
        <w:tc>
          <w:tcPr>
            <w:tcW w:w="4531" w:type="dxa"/>
          </w:tcPr>
          <w:p w14:paraId="63CEC122"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Login pagina</w:t>
            </w:r>
          </w:p>
        </w:tc>
        <w:tc>
          <w:tcPr>
            <w:tcW w:w="4531" w:type="dxa"/>
          </w:tcPr>
          <w:p w14:paraId="0DD42CDE"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20</w:t>
            </w:r>
            <w:r w:rsidRPr="00182EB2">
              <w:rPr>
                <w:rFonts w:ascii="Microsoft YaHei Light" w:eastAsia="Microsoft YaHei Light" w:hAnsi="Microsoft YaHei Light"/>
              </w:rPr>
              <w:t xml:space="preserve"> uur</w:t>
            </w:r>
          </w:p>
        </w:tc>
      </w:tr>
      <w:tr w:rsidR="008D78F8" w:rsidRPr="00182EB2" w14:paraId="13FE92D4" w14:textId="77777777" w:rsidTr="00BD238A">
        <w:tc>
          <w:tcPr>
            <w:tcW w:w="4531" w:type="dxa"/>
          </w:tcPr>
          <w:p w14:paraId="2006740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Galerij pagina</w:t>
            </w:r>
          </w:p>
        </w:tc>
        <w:tc>
          <w:tcPr>
            <w:tcW w:w="4531" w:type="dxa"/>
          </w:tcPr>
          <w:p w14:paraId="329EDFDB"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25</w:t>
            </w:r>
            <w:r w:rsidRPr="00182EB2">
              <w:rPr>
                <w:rFonts w:ascii="Microsoft YaHei Light" w:eastAsia="Microsoft YaHei Light" w:hAnsi="Microsoft YaHei Light"/>
              </w:rPr>
              <w:t xml:space="preserve"> uur</w:t>
            </w:r>
          </w:p>
        </w:tc>
      </w:tr>
      <w:tr w:rsidR="008D78F8" w:rsidRPr="00182EB2" w14:paraId="02919751" w14:textId="77777777" w:rsidTr="00BD238A">
        <w:tc>
          <w:tcPr>
            <w:tcW w:w="4531" w:type="dxa"/>
          </w:tcPr>
          <w:p w14:paraId="73F6222E"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Reserveringspagina</w:t>
            </w:r>
          </w:p>
        </w:tc>
        <w:tc>
          <w:tcPr>
            <w:tcW w:w="4531" w:type="dxa"/>
          </w:tcPr>
          <w:p w14:paraId="448A23F0"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2</w:t>
            </w:r>
            <w:r>
              <w:rPr>
                <w:rFonts w:ascii="Microsoft YaHei Light" w:eastAsia="Microsoft YaHei Light" w:hAnsi="Microsoft YaHei Light"/>
              </w:rPr>
              <w:t>8</w:t>
            </w:r>
            <w:r w:rsidRPr="00182EB2">
              <w:rPr>
                <w:rFonts w:ascii="Microsoft YaHei Light" w:eastAsia="Microsoft YaHei Light" w:hAnsi="Microsoft YaHei Light"/>
              </w:rPr>
              <w:t xml:space="preserve"> uur</w:t>
            </w:r>
          </w:p>
        </w:tc>
      </w:tr>
      <w:tr w:rsidR="008D78F8" w:rsidRPr="00182EB2" w14:paraId="27DF5C1B" w14:textId="77777777" w:rsidTr="00BD238A">
        <w:tc>
          <w:tcPr>
            <w:tcW w:w="4531" w:type="dxa"/>
          </w:tcPr>
          <w:p w14:paraId="2666ABD6"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w:t>
            </w:r>
          </w:p>
        </w:tc>
        <w:tc>
          <w:tcPr>
            <w:tcW w:w="4531" w:type="dxa"/>
          </w:tcPr>
          <w:p w14:paraId="4BDAE711"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20</w:t>
            </w:r>
            <w:r w:rsidRPr="00182EB2">
              <w:rPr>
                <w:rFonts w:ascii="Microsoft YaHei Light" w:eastAsia="Microsoft YaHei Light" w:hAnsi="Microsoft YaHei Light"/>
              </w:rPr>
              <w:t xml:space="preserve"> uur</w:t>
            </w:r>
          </w:p>
        </w:tc>
      </w:tr>
      <w:tr w:rsidR="008D78F8" w:rsidRPr="00182EB2" w14:paraId="733F4EAF" w14:textId="77777777" w:rsidTr="00BD238A">
        <w:tc>
          <w:tcPr>
            <w:tcW w:w="4531" w:type="dxa"/>
          </w:tcPr>
          <w:p w14:paraId="3EDD44FC"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lastRenderedPageBreak/>
              <w:t>We</w:t>
            </w:r>
            <w:r w:rsidRPr="00182EB2">
              <w:rPr>
                <w:rFonts w:ascii="Microsoft YaHei Light" w:eastAsia="Microsoft YaHei Light" w:hAnsi="Microsoft YaHei Light"/>
              </w:rPr>
              <w:t>ekmenu</w:t>
            </w:r>
          </w:p>
        </w:tc>
        <w:tc>
          <w:tcPr>
            <w:tcW w:w="4531" w:type="dxa"/>
          </w:tcPr>
          <w:p w14:paraId="49AC54D5"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25</w:t>
            </w:r>
            <w:r w:rsidRPr="00182EB2">
              <w:rPr>
                <w:rFonts w:ascii="Microsoft YaHei Light" w:eastAsia="Microsoft YaHei Light" w:hAnsi="Microsoft YaHei Light"/>
              </w:rPr>
              <w:t xml:space="preserve"> uur</w:t>
            </w:r>
          </w:p>
        </w:tc>
      </w:tr>
      <w:tr w:rsidR="008D78F8" w:rsidRPr="00182EB2" w14:paraId="718B285D" w14:textId="77777777" w:rsidTr="00BD238A">
        <w:tc>
          <w:tcPr>
            <w:tcW w:w="4531" w:type="dxa"/>
          </w:tcPr>
          <w:p w14:paraId="5EBA9193"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Uitstaande reserveringen</w:t>
            </w:r>
          </w:p>
        </w:tc>
        <w:tc>
          <w:tcPr>
            <w:tcW w:w="4531" w:type="dxa"/>
          </w:tcPr>
          <w:p w14:paraId="366F93F0"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10 uur</w:t>
            </w:r>
          </w:p>
        </w:tc>
      </w:tr>
      <w:tr w:rsidR="008D78F8" w:rsidRPr="00182EB2" w14:paraId="2225313C" w14:textId="77777777" w:rsidTr="00BD238A">
        <w:tc>
          <w:tcPr>
            <w:tcW w:w="4531" w:type="dxa"/>
          </w:tcPr>
          <w:p w14:paraId="0298713F"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Oude reserveringen</w:t>
            </w:r>
          </w:p>
        </w:tc>
        <w:tc>
          <w:tcPr>
            <w:tcW w:w="4531" w:type="dxa"/>
          </w:tcPr>
          <w:p w14:paraId="2D3D424C"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5 uur</w:t>
            </w:r>
          </w:p>
        </w:tc>
      </w:tr>
      <w:tr w:rsidR="008D78F8" w:rsidRPr="00182EB2" w14:paraId="58B52473" w14:textId="77777777" w:rsidTr="00BD238A">
        <w:tc>
          <w:tcPr>
            <w:tcW w:w="4531" w:type="dxa"/>
          </w:tcPr>
          <w:p w14:paraId="07DE8A31"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Overzicht reserveringen</w:t>
            </w:r>
          </w:p>
        </w:tc>
        <w:tc>
          <w:tcPr>
            <w:tcW w:w="4531" w:type="dxa"/>
          </w:tcPr>
          <w:p w14:paraId="7F682089"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15</w:t>
            </w:r>
            <w:r w:rsidRPr="00182EB2">
              <w:rPr>
                <w:rFonts w:ascii="Microsoft YaHei Light" w:eastAsia="Microsoft YaHei Light" w:hAnsi="Microsoft YaHei Light"/>
              </w:rPr>
              <w:t xml:space="preserve"> uur</w:t>
            </w:r>
          </w:p>
        </w:tc>
      </w:tr>
      <w:tr w:rsidR="008D78F8" w:rsidRPr="00182EB2" w14:paraId="1C29D1F0" w14:textId="77777777" w:rsidTr="00BD238A">
        <w:tc>
          <w:tcPr>
            <w:tcW w:w="4531" w:type="dxa"/>
          </w:tcPr>
          <w:p w14:paraId="3844333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 pagina</w:t>
            </w:r>
          </w:p>
        </w:tc>
        <w:tc>
          <w:tcPr>
            <w:tcW w:w="4531" w:type="dxa"/>
          </w:tcPr>
          <w:p w14:paraId="2B6D5385" w14:textId="77777777" w:rsidR="008D78F8" w:rsidRPr="00182EB2" w:rsidRDefault="008D78F8" w:rsidP="00BD238A">
            <w:pPr>
              <w:rPr>
                <w:rFonts w:ascii="Microsoft YaHei Light" w:eastAsia="Microsoft YaHei Light" w:hAnsi="Microsoft YaHei Light"/>
              </w:rPr>
            </w:pPr>
            <w:r>
              <w:rPr>
                <w:rFonts w:ascii="Microsoft YaHei Light" w:eastAsia="Microsoft YaHei Light" w:hAnsi="Microsoft YaHei Light"/>
              </w:rPr>
              <w:t>1</w:t>
            </w:r>
            <w:r w:rsidRPr="00182EB2">
              <w:rPr>
                <w:rFonts w:ascii="Microsoft YaHei Light" w:eastAsia="Microsoft YaHei Light" w:hAnsi="Microsoft YaHei Light"/>
              </w:rPr>
              <w:t>5 uur</w:t>
            </w:r>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255 uur</w:t>
            </w:r>
          </w:p>
        </w:tc>
      </w:tr>
    </w:tbl>
    <w:p w14:paraId="1DC18C73" w14:textId="77777777" w:rsidR="008D78F8" w:rsidRPr="00346315" w:rsidRDefault="008D78F8">
      <w:pPr>
        <w:rPr>
          <w:b/>
          <w:sz w:val="28"/>
        </w:rPr>
      </w:pPr>
    </w:p>
    <w:p w14:paraId="2535CF87" w14:textId="77777777" w:rsidR="008D78F8" w:rsidRPr="008D78F8" w:rsidRDefault="00A73CBE" w:rsidP="008D78F8">
      <w:pPr>
        <w:rPr>
          <w:b/>
          <w:sz w:val="28"/>
        </w:rPr>
      </w:pPr>
      <w:r w:rsidRPr="00346315">
        <w:rPr>
          <w:b/>
          <w:sz w:val="28"/>
        </w:rPr>
        <w:t>Risico’s</w:t>
      </w:r>
    </w:p>
    <w:tbl>
      <w:tblPr>
        <w:tblStyle w:val="Rastertabel5donker"/>
        <w:tblW w:w="0" w:type="auto"/>
        <w:tblLook w:val="04A0" w:firstRow="1" w:lastRow="0" w:firstColumn="1" w:lastColumn="0" w:noHBand="0" w:noVBand="1"/>
      </w:tblPr>
      <w:tblGrid>
        <w:gridCol w:w="704"/>
        <w:gridCol w:w="2641"/>
        <w:gridCol w:w="1389"/>
        <w:gridCol w:w="1421"/>
        <w:gridCol w:w="1413"/>
        <w:gridCol w:w="1494"/>
      </w:tblGrid>
      <w:tr w:rsidR="008D78F8" w14:paraId="4110695B" w14:textId="77777777" w:rsidTr="00BD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C6726EB" w14:textId="77777777" w:rsidR="008D78F8" w:rsidRDefault="008D78F8" w:rsidP="00BD238A">
            <w:pPr>
              <w:rPr>
                <w:sz w:val="24"/>
                <w:szCs w:val="28"/>
              </w:rPr>
            </w:pPr>
            <w:proofErr w:type="spellStart"/>
            <w:r>
              <w:rPr>
                <w:sz w:val="24"/>
                <w:szCs w:val="28"/>
              </w:rPr>
              <w:t>Nr</w:t>
            </w:r>
            <w:proofErr w:type="spellEnd"/>
          </w:p>
        </w:tc>
        <w:tc>
          <w:tcPr>
            <w:tcW w:w="2641" w:type="dxa"/>
          </w:tcPr>
          <w:p w14:paraId="3C4CB3A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Risicobeschrijving</w:t>
            </w:r>
          </w:p>
        </w:tc>
        <w:tc>
          <w:tcPr>
            <w:tcW w:w="1389" w:type="dxa"/>
          </w:tcPr>
          <w:p w14:paraId="6595D76D"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Kans</w:t>
            </w:r>
          </w:p>
        </w:tc>
        <w:tc>
          <w:tcPr>
            <w:tcW w:w="1421" w:type="dxa"/>
          </w:tcPr>
          <w:p w14:paraId="407659CC"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Impact</w:t>
            </w:r>
          </w:p>
        </w:tc>
        <w:tc>
          <w:tcPr>
            <w:tcW w:w="1413" w:type="dxa"/>
          </w:tcPr>
          <w:p w14:paraId="175FC1DA"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Factor</w:t>
            </w:r>
          </w:p>
        </w:tc>
        <w:tc>
          <w:tcPr>
            <w:tcW w:w="1494" w:type="dxa"/>
          </w:tcPr>
          <w:p w14:paraId="4F9C7A66" w14:textId="77777777" w:rsidR="008D78F8" w:rsidRDefault="008D78F8" w:rsidP="00BD238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Effectklasse</w:t>
            </w:r>
          </w:p>
        </w:tc>
      </w:tr>
      <w:tr w:rsidR="008D78F8" w14:paraId="43070970"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A69AC8" w14:textId="77777777" w:rsidR="008D78F8" w:rsidRDefault="008D78F8" w:rsidP="00BD238A">
            <w:pPr>
              <w:rPr>
                <w:sz w:val="24"/>
                <w:szCs w:val="28"/>
              </w:rPr>
            </w:pPr>
            <w:r>
              <w:rPr>
                <w:sz w:val="24"/>
                <w:szCs w:val="28"/>
              </w:rPr>
              <w:t>1</w:t>
            </w:r>
          </w:p>
        </w:tc>
        <w:tc>
          <w:tcPr>
            <w:tcW w:w="2641" w:type="dxa"/>
          </w:tcPr>
          <w:p w14:paraId="6B8CB283" w14:textId="4B640BD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0FA92CD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3</w:t>
            </w:r>
          </w:p>
        </w:tc>
        <w:tc>
          <w:tcPr>
            <w:tcW w:w="1421" w:type="dxa"/>
          </w:tcPr>
          <w:p w14:paraId="682A51F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w:t>
            </w:r>
          </w:p>
        </w:tc>
        <w:tc>
          <w:tcPr>
            <w:tcW w:w="1413" w:type="dxa"/>
          </w:tcPr>
          <w:p w14:paraId="3A97D929"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6</w:t>
            </w:r>
          </w:p>
        </w:tc>
        <w:tc>
          <w:tcPr>
            <w:tcW w:w="1494" w:type="dxa"/>
          </w:tcPr>
          <w:p w14:paraId="6E72BE9A"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Middel</w:t>
            </w:r>
          </w:p>
        </w:tc>
      </w:tr>
      <w:tr w:rsidR="008D78F8" w14:paraId="33156042"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0001F252" w14:textId="77777777" w:rsidR="008D78F8" w:rsidRDefault="008D78F8" w:rsidP="00BD238A">
            <w:pPr>
              <w:rPr>
                <w:sz w:val="24"/>
                <w:szCs w:val="28"/>
              </w:rPr>
            </w:pPr>
            <w:r>
              <w:rPr>
                <w:sz w:val="24"/>
                <w:szCs w:val="28"/>
              </w:rPr>
              <w:t>2</w:t>
            </w:r>
          </w:p>
        </w:tc>
        <w:tc>
          <w:tcPr>
            <w:tcW w:w="2641" w:type="dxa"/>
          </w:tcPr>
          <w:p w14:paraId="65B9E517" w14:textId="5640C969"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2796912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21" w:type="dxa"/>
          </w:tcPr>
          <w:p w14:paraId="564A644C"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2</w:t>
            </w:r>
          </w:p>
        </w:tc>
        <w:tc>
          <w:tcPr>
            <w:tcW w:w="1413" w:type="dxa"/>
          </w:tcPr>
          <w:p w14:paraId="7EF6921F"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54509949"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r w:rsidR="008D78F8" w14:paraId="11E03ED9" w14:textId="77777777" w:rsidTr="00BD2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61A9C8A" w14:textId="77777777" w:rsidR="008D78F8" w:rsidRDefault="008D78F8" w:rsidP="00BD238A">
            <w:pPr>
              <w:rPr>
                <w:sz w:val="24"/>
                <w:szCs w:val="28"/>
              </w:rPr>
            </w:pPr>
            <w:r>
              <w:rPr>
                <w:sz w:val="24"/>
                <w:szCs w:val="28"/>
              </w:rPr>
              <w:t>3</w:t>
            </w:r>
          </w:p>
        </w:tc>
        <w:tc>
          <w:tcPr>
            <w:tcW w:w="2641" w:type="dxa"/>
          </w:tcPr>
          <w:p w14:paraId="55F44ECC" w14:textId="0E7BB07E"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p>
        </w:tc>
        <w:tc>
          <w:tcPr>
            <w:tcW w:w="1389" w:type="dxa"/>
          </w:tcPr>
          <w:p w14:paraId="187FBAD5"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w:t>
            </w:r>
          </w:p>
        </w:tc>
        <w:tc>
          <w:tcPr>
            <w:tcW w:w="1421" w:type="dxa"/>
          </w:tcPr>
          <w:p w14:paraId="772F453B"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c>
          <w:tcPr>
            <w:tcW w:w="1413" w:type="dxa"/>
          </w:tcPr>
          <w:p w14:paraId="6B7FF00D" w14:textId="7777777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20</w:t>
            </w:r>
          </w:p>
        </w:tc>
        <w:tc>
          <w:tcPr>
            <w:tcW w:w="1494" w:type="dxa"/>
          </w:tcPr>
          <w:p w14:paraId="26291A3C" w14:textId="6FEE0CB7" w:rsidR="008D78F8" w:rsidRDefault="008D78F8" w:rsidP="00BD238A">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Heel</w:t>
            </w:r>
            <w:r w:rsidR="00C248B7">
              <w:rPr>
                <w:sz w:val="24"/>
                <w:szCs w:val="28"/>
              </w:rPr>
              <w:t xml:space="preserve"> </w:t>
            </w:r>
            <w:r>
              <w:rPr>
                <w:sz w:val="24"/>
                <w:szCs w:val="28"/>
              </w:rPr>
              <w:t>erg hoog</w:t>
            </w:r>
          </w:p>
        </w:tc>
      </w:tr>
      <w:tr w:rsidR="008D78F8" w14:paraId="3BBE3FDA" w14:textId="77777777" w:rsidTr="00BD238A">
        <w:tc>
          <w:tcPr>
            <w:cnfStyle w:val="001000000000" w:firstRow="0" w:lastRow="0" w:firstColumn="1" w:lastColumn="0" w:oddVBand="0" w:evenVBand="0" w:oddHBand="0" w:evenHBand="0" w:firstRowFirstColumn="0" w:firstRowLastColumn="0" w:lastRowFirstColumn="0" w:lastRowLastColumn="0"/>
            <w:tcW w:w="704" w:type="dxa"/>
          </w:tcPr>
          <w:p w14:paraId="62D7D682" w14:textId="77777777" w:rsidR="008D78F8" w:rsidRDefault="008D78F8" w:rsidP="00BD238A">
            <w:pPr>
              <w:rPr>
                <w:sz w:val="24"/>
                <w:szCs w:val="28"/>
              </w:rPr>
            </w:pPr>
            <w:r>
              <w:rPr>
                <w:sz w:val="24"/>
                <w:szCs w:val="28"/>
              </w:rPr>
              <w:t>4</w:t>
            </w:r>
          </w:p>
        </w:tc>
        <w:tc>
          <w:tcPr>
            <w:tcW w:w="2641" w:type="dxa"/>
          </w:tcPr>
          <w:p w14:paraId="0D4D249A" w14:textId="3A2E821A"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p>
        </w:tc>
        <w:tc>
          <w:tcPr>
            <w:tcW w:w="1389" w:type="dxa"/>
          </w:tcPr>
          <w:p w14:paraId="6381E695"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421" w:type="dxa"/>
          </w:tcPr>
          <w:p w14:paraId="0977DCA4"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13" w:type="dxa"/>
          </w:tcPr>
          <w:p w14:paraId="56583261"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4</w:t>
            </w:r>
          </w:p>
        </w:tc>
        <w:tc>
          <w:tcPr>
            <w:tcW w:w="1494" w:type="dxa"/>
          </w:tcPr>
          <w:p w14:paraId="109192ED" w14:textId="77777777" w:rsidR="008D78F8" w:rsidRDefault="008D78F8" w:rsidP="00BD238A">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Middel</w:t>
            </w:r>
          </w:p>
        </w:tc>
      </w:tr>
    </w:tbl>
    <w:p w14:paraId="0CA4590D" w14:textId="77777777" w:rsidR="00A73CBE" w:rsidRPr="00346315" w:rsidRDefault="00A73CBE">
      <w:pPr>
        <w:rPr>
          <w:b/>
          <w:sz w:val="28"/>
        </w:rPr>
      </w:pPr>
    </w:p>
    <w:sectPr w:rsidR="00A73CBE"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A52"/>
    <w:rsid w:val="00307D79"/>
    <w:rsid w:val="00346315"/>
    <w:rsid w:val="003727FE"/>
    <w:rsid w:val="003928CE"/>
    <w:rsid w:val="003D2B2F"/>
    <w:rsid w:val="003D52DF"/>
    <w:rsid w:val="004119B9"/>
    <w:rsid w:val="004247A0"/>
    <w:rsid w:val="00525F41"/>
    <w:rsid w:val="0059024B"/>
    <w:rsid w:val="005C0248"/>
    <w:rsid w:val="006352D6"/>
    <w:rsid w:val="00646EA9"/>
    <w:rsid w:val="00653D26"/>
    <w:rsid w:val="00667BD7"/>
    <w:rsid w:val="006923D4"/>
    <w:rsid w:val="006C4EF9"/>
    <w:rsid w:val="00716DD5"/>
    <w:rsid w:val="008525F4"/>
    <w:rsid w:val="00864900"/>
    <w:rsid w:val="008B6507"/>
    <w:rsid w:val="008C05D8"/>
    <w:rsid w:val="008C1C2C"/>
    <w:rsid w:val="008D43A1"/>
    <w:rsid w:val="008D78F8"/>
    <w:rsid w:val="0098199F"/>
    <w:rsid w:val="009A7C6D"/>
    <w:rsid w:val="009B1301"/>
    <w:rsid w:val="009D115A"/>
    <w:rsid w:val="00A13B7A"/>
    <w:rsid w:val="00A23E69"/>
    <w:rsid w:val="00A73CBE"/>
    <w:rsid w:val="00AA6162"/>
    <w:rsid w:val="00B3543E"/>
    <w:rsid w:val="00BA0B2A"/>
    <w:rsid w:val="00BC53A5"/>
    <w:rsid w:val="00C054BE"/>
    <w:rsid w:val="00C248B7"/>
    <w:rsid w:val="00C2756F"/>
    <w:rsid w:val="00C65A11"/>
    <w:rsid w:val="00C77416"/>
    <w:rsid w:val="00CF3B1F"/>
    <w:rsid w:val="00D2034C"/>
    <w:rsid w:val="00D541AC"/>
    <w:rsid w:val="00D80330"/>
    <w:rsid w:val="00DC498F"/>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3</Pages>
  <Words>478</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44</cp:revision>
  <dcterms:created xsi:type="dcterms:W3CDTF">2018-06-13T17:03:00Z</dcterms:created>
  <dcterms:modified xsi:type="dcterms:W3CDTF">2018-06-20T19:51:00Z</dcterms:modified>
</cp:coreProperties>
</file>