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31" w14:textId="77777777" w:rsidR="00717D09" w:rsidRDefault="00717D09" w:rsidP="00717D09">
      <w:pPr>
        <w:pStyle w:val="Heading2"/>
        <w:ind w:right="1"/>
        <w:jc w:val="center"/>
      </w:pPr>
      <w:r>
        <w:rPr>
          <w:spacing w:val="-2"/>
        </w:rPr>
        <w:t>Suitability/Need</w:t>
      </w:r>
    </w:p>
    <w:p w14:paraId="1EB9EE3D" w14:textId="77777777" w:rsidR="00717D09" w:rsidRDefault="00717D09" w:rsidP="00717D09">
      <w:pPr>
        <w:pStyle w:val="Heading6"/>
        <w:numPr>
          <w:ilvl w:val="0"/>
          <w:numId w:val="2"/>
        </w:numPr>
        <w:tabs>
          <w:tab w:val="left" w:pos="252"/>
          <w:tab w:val="num" w:pos="360"/>
        </w:tabs>
        <w:spacing w:before="308"/>
        <w:ind w:left="252" w:hanging="240"/>
      </w:pPr>
      <w:r>
        <w:rPr>
          <w:spacing w:val="-2"/>
        </w:rPr>
        <w:t>Suitability/Need</w:t>
      </w:r>
    </w:p>
    <w:p w14:paraId="5DF55FEB" w14:textId="77777777" w:rsidR="00717D09" w:rsidRDefault="00717D09" w:rsidP="00717D09">
      <w:pPr>
        <w:spacing w:before="240"/>
        <w:ind w:left="12"/>
        <w:rPr>
          <w:b/>
          <w:sz w:val="24"/>
        </w:rPr>
      </w:pPr>
      <w:r>
        <w:rPr>
          <w:b/>
          <w:sz w:val="24"/>
        </w:rPr>
        <w:t xml:space="preserve">Aim, Significance, and Relevance of the Proposed Laboratory-Assisted </w:t>
      </w:r>
      <w:r>
        <w:rPr>
          <w:b/>
          <w:spacing w:val="-2"/>
          <w:sz w:val="24"/>
        </w:rPr>
        <w:t>Research</w:t>
      </w:r>
    </w:p>
    <w:p w14:paraId="296D9855" w14:textId="77777777" w:rsidR="00717D09" w:rsidRDefault="00717D09" w:rsidP="00717D09">
      <w:pPr>
        <w:pStyle w:val="BodyText"/>
        <w:spacing w:before="241"/>
        <w:ind w:left="12" w:right="33"/>
      </w:pPr>
      <w:r>
        <w:t>The proposed ‘Bangladesh Advanced Laboratory for Energy and Power Research’ at the Department of Electrical</w:t>
      </w:r>
      <w:r>
        <w:rPr>
          <w:spacing w:val="-3"/>
        </w:rPr>
        <w:t xml:space="preserve"> </w:t>
      </w:r>
      <w:r>
        <w:t>and</w:t>
      </w:r>
      <w:r>
        <w:rPr>
          <w:spacing w:val="-3"/>
        </w:rPr>
        <w:t xml:space="preserve"> </w:t>
      </w:r>
      <w:r>
        <w:t>Electronic</w:t>
      </w:r>
      <w:r>
        <w:rPr>
          <w:spacing w:val="-3"/>
        </w:rPr>
        <w:t xml:space="preserve"> </w:t>
      </w:r>
      <w:r>
        <w:t>Engineering,</w:t>
      </w:r>
      <w:r>
        <w:rPr>
          <w:spacing w:val="-3"/>
        </w:rPr>
        <w:t xml:space="preserve"> </w:t>
      </w:r>
      <w:r>
        <w:t>CUET,</w:t>
      </w:r>
      <w:r>
        <w:rPr>
          <w:spacing w:val="-3"/>
        </w:rPr>
        <w:t xml:space="preserve"> </w:t>
      </w:r>
      <w:r>
        <w:t>is</w:t>
      </w:r>
      <w:r>
        <w:rPr>
          <w:spacing w:val="-3"/>
        </w:rPr>
        <w:t xml:space="preserve"> </w:t>
      </w:r>
      <w:r>
        <w:t>aligned</w:t>
      </w:r>
      <w:r>
        <w:rPr>
          <w:spacing w:val="-3"/>
        </w:rPr>
        <w:t xml:space="preserve"> </w:t>
      </w:r>
      <w:r>
        <w:t>with</w:t>
      </w:r>
      <w:r>
        <w:rPr>
          <w:spacing w:val="-3"/>
        </w:rPr>
        <w:t xml:space="preserve"> </w:t>
      </w:r>
      <w:r>
        <w:t>the</w:t>
      </w:r>
      <w:r>
        <w:rPr>
          <w:spacing w:val="-3"/>
        </w:rPr>
        <w:t xml:space="preserve"> </w:t>
      </w:r>
      <w:r>
        <w:t>strategic</w:t>
      </w:r>
      <w:r>
        <w:rPr>
          <w:spacing w:val="-3"/>
        </w:rPr>
        <w:t xml:space="preserve"> </w:t>
      </w:r>
      <w:r>
        <w:t>vision</w:t>
      </w:r>
      <w:r>
        <w:rPr>
          <w:spacing w:val="-3"/>
        </w:rPr>
        <w:t xml:space="preserve"> </w:t>
      </w:r>
      <w:r>
        <w:t>of</w:t>
      </w:r>
      <w:r>
        <w:rPr>
          <w:spacing w:val="-3"/>
        </w:rPr>
        <w:t xml:space="preserve"> </w:t>
      </w:r>
      <w:r>
        <w:t>the</w:t>
      </w:r>
      <w:r>
        <w:rPr>
          <w:spacing w:val="-3"/>
        </w:rPr>
        <w:t xml:space="preserve"> </w:t>
      </w:r>
      <w:r>
        <w:t>Bangladesh</w:t>
      </w:r>
      <w:r>
        <w:rPr>
          <w:spacing w:val="-3"/>
        </w:rPr>
        <w:t xml:space="preserve"> </w:t>
      </w:r>
      <w:r>
        <w:t>Energy and Power Research Council (BEPRC) to enhance energy security through innovation, research, and capacity building. The primary aim of this laboratory is to establish a cutting-edge research facility that empowers academia and industry to address critical energy and power challenges of Bangladesh in a sustainable, affordable, and technologically advanced manner.</w:t>
      </w:r>
    </w:p>
    <w:p w14:paraId="6C79C62C" w14:textId="77777777" w:rsidR="00717D09" w:rsidRDefault="00717D09" w:rsidP="00717D09">
      <w:pPr>
        <w:pStyle w:val="BodyText"/>
        <w:spacing w:before="240"/>
        <w:ind w:left="12" w:right="41"/>
      </w:pPr>
      <w:r>
        <w:t>Bangladesh is undergoing rapid energy sector transformation, with a national target of achieving 60,000 MW power generation capacity by 2041, of which 40% is expected to come from clean energy. This transformation requires innovative solutions, skilled manpower, and modern research tools to address emerging</w:t>
      </w:r>
      <w:r>
        <w:rPr>
          <w:spacing w:val="-4"/>
        </w:rPr>
        <w:t xml:space="preserve"> </w:t>
      </w:r>
      <w:r>
        <w:t>challenges</w:t>
      </w:r>
      <w:r>
        <w:rPr>
          <w:spacing w:val="-4"/>
        </w:rPr>
        <w:t xml:space="preserve"> </w:t>
      </w:r>
      <w:r>
        <w:t>including</w:t>
      </w:r>
      <w:r>
        <w:rPr>
          <w:spacing w:val="-4"/>
        </w:rPr>
        <w:t xml:space="preserve"> </w:t>
      </w:r>
      <w:r>
        <w:t>integration</w:t>
      </w:r>
      <w:r>
        <w:rPr>
          <w:spacing w:val="-4"/>
        </w:rPr>
        <w:t xml:space="preserve"> </w:t>
      </w:r>
      <w:r>
        <w:t>of</w:t>
      </w:r>
      <w:r>
        <w:rPr>
          <w:spacing w:val="-4"/>
        </w:rPr>
        <w:t xml:space="preserve"> </w:t>
      </w:r>
      <w:r>
        <w:t>renewable</w:t>
      </w:r>
      <w:r>
        <w:rPr>
          <w:spacing w:val="-4"/>
        </w:rPr>
        <w:t xml:space="preserve"> </w:t>
      </w:r>
      <w:r>
        <w:t>energy,</w:t>
      </w:r>
      <w:r>
        <w:rPr>
          <w:spacing w:val="-4"/>
        </w:rPr>
        <w:t xml:space="preserve"> </w:t>
      </w:r>
      <w:r>
        <w:t>energy</w:t>
      </w:r>
      <w:r>
        <w:rPr>
          <w:spacing w:val="-4"/>
        </w:rPr>
        <w:t xml:space="preserve"> </w:t>
      </w:r>
      <w:r>
        <w:t>storage</w:t>
      </w:r>
      <w:r>
        <w:rPr>
          <w:spacing w:val="-4"/>
        </w:rPr>
        <w:t xml:space="preserve"> </w:t>
      </w:r>
      <w:r>
        <w:t>systems,</w:t>
      </w:r>
      <w:r>
        <w:rPr>
          <w:spacing w:val="-4"/>
        </w:rPr>
        <w:t xml:space="preserve"> </w:t>
      </w:r>
      <w:r>
        <w:t>smart</w:t>
      </w:r>
      <w:r>
        <w:rPr>
          <w:spacing w:val="-4"/>
        </w:rPr>
        <w:t xml:space="preserve"> </w:t>
      </w:r>
      <w:r>
        <w:t>grids,</w:t>
      </w:r>
      <w:r>
        <w:rPr>
          <w:spacing w:val="-4"/>
        </w:rPr>
        <w:t xml:space="preserve"> </w:t>
      </w:r>
      <w:r>
        <w:t>electric vehicles, and energy efficiency.</w:t>
      </w:r>
    </w:p>
    <w:p w14:paraId="16B48943" w14:textId="77777777" w:rsidR="00717D09" w:rsidRDefault="00717D09" w:rsidP="00717D09">
      <w:pPr>
        <w:pStyle w:val="BodyText"/>
        <w:spacing w:before="240"/>
        <w:ind w:left="12" w:right="33"/>
      </w:pPr>
      <w:r>
        <w:t>This laboratory will provide the necessary infrastructure to develop knowledge-based human resources, strengthen local R&amp;D capacities, and support BEPRC’s broader agenda of Innovation, Incubation, and Entrepreneurship</w:t>
      </w:r>
      <w:r>
        <w:rPr>
          <w:spacing w:val="-3"/>
        </w:rPr>
        <w:t xml:space="preserve"> </w:t>
      </w:r>
      <w:r>
        <w:t>(I2E).</w:t>
      </w:r>
      <w:r>
        <w:rPr>
          <w:spacing w:val="-3"/>
        </w:rPr>
        <w:t xml:space="preserve"> </w:t>
      </w:r>
      <w:r>
        <w:t>It</w:t>
      </w:r>
      <w:r>
        <w:rPr>
          <w:spacing w:val="-3"/>
        </w:rPr>
        <w:t xml:space="preserve"> </w:t>
      </w:r>
      <w:r>
        <w:t>will</w:t>
      </w:r>
      <w:r>
        <w:rPr>
          <w:spacing w:val="-3"/>
        </w:rPr>
        <w:t xml:space="preserve"> </w:t>
      </w:r>
      <w:r>
        <w:t>serve</w:t>
      </w:r>
      <w:r>
        <w:rPr>
          <w:spacing w:val="-3"/>
        </w:rPr>
        <w:t xml:space="preserve"> </w:t>
      </w:r>
      <w:r>
        <w:t>as</w:t>
      </w:r>
      <w:r>
        <w:rPr>
          <w:spacing w:val="-3"/>
        </w:rPr>
        <w:t xml:space="preserve"> </w:t>
      </w:r>
      <w:r>
        <w:t>a</w:t>
      </w:r>
      <w:r>
        <w:rPr>
          <w:spacing w:val="-3"/>
        </w:rPr>
        <w:t xml:space="preserve"> </w:t>
      </w:r>
      <w:r>
        <w:t>hub</w:t>
      </w:r>
      <w:r>
        <w:rPr>
          <w:spacing w:val="-3"/>
        </w:rPr>
        <w:t xml:space="preserve"> </w:t>
      </w:r>
      <w:r>
        <w:t>for</w:t>
      </w:r>
      <w:r>
        <w:rPr>
          <w:spacing w:val="-3"/>
        </w:rPr>
        <w:t xml:space="preserve"> </w:t>
      </w:r>
      <w:r>
        <w:t>national</w:t>
      </w:r>
      <w:r>
        <w:rPr>
          <w:spacing w:val="-3"/>
        </w:rPr>
        <w:t xml:space="preserve"> </w:t>
      </w:r>
      <w:r>
        <w:t>and</w:t>
      </w:r>
      <w:r>
        <w:rPr>
          <w:spacing w:val="-3"/>
        </w:rPr>
        <w:t xml:space="preserve"> </w:t>
      </w:r>
      <w:r>
        <w:t>international</w:t>
      </w:r>
      <w:r>
        <w:rPr>
          <w:spacing w:val="-3"/>
        </w:rPr>
        <w:t xml:space="preserve"> </w:t>
      </w:r>
      <w:r>
        <w:t>research</w:t>
      </w:r>
      <w:r>
        <w:rPr>
          <w:spacing w:val="-3"/>
        </w:rPr>
        <w:t xml:space="preserve"> </w:t>
      </w:r>
      <w:r>
        <w:t>collaboration,</w:t>
      </w:r>
      <w:r>
        <w:rPr>
          <w:spacing w:val="-3"/>
        </w:rPr>
        <w:t xml:space="preserve"> </w:t>
      </w:r>
      <w:r>
        <w:t>promote the development of indigenous technology, and foster synergy among universities, industries, and government agencies.</w:t>
      </w:r>
    </w:p>
    <w:p w14:paraId="27028BCF" w14:textId="77777777" w:rsidR="00717D09" w:rsidRDefault="00717D09" w:rsidP="00717D09">
      <w:pPr>
        <w:pStyle w:val="Heading6"/>
        <w:numPr>
          <w:ilvl w:val="0"/>
          <w:numId w:val="1"/>
        </w:numPr>
        <w:tabs>
          <w:tab w:val="num" w:pos="360"/>
          <w:tab w:val="left" w:pos="611"/>
        </w:tabs>
        <w:ind w:left="611" w:hanging="238"/>
      </w:pPr>
      <w:r>
        <w:t xml:space="preserve">Relevance to Bangladesh's </w:t>
      </w:r>
      <w:r>
        <w:rPr>
          <w:spacing w:val="-2"/>
        </w:rPr>
        <w:t>Needs</w:t>
      </w:r>
    </w:p>
    <w:p w14:paraId="27BA4E15" w14:textId="77777777" w:rsidR="00717D09" w:rsidRDefault="00717D09" w:rsidP="00717D09">
      <w:pPr>
        <w:pStyle w:val="BodyText"/>
        <w:spacing w:before="240"/>
        <w:ind w:left="612"/>
      </w:pPr>
      <w:r>
        <w:t xml:space="preserve">The laboratory directly addresses the national need for resilient, efficient, and sustainable </w:t>
      </w:r>
      <w:r>
        <w:rPr>
          <w:spacing w:val="-2"/>
        </w:rPr>
        <w:t>energy</w:t>
      </w:r>
    </w:p>
    <w:p w14:paraId="315232DA" w14:textId="77777777" w:rsidR="00717D09" w:rsidRDefault="00717D09" w:rsidP="00717D09">
      <w:pPr>
        <w:pStyle w:val="BodyText"/>
        <w:ind w:left="12" w:right="87"/>
      </w:pPr>
      <w:r>
        <w:t>systems.</w:t>
      </w:r>
      <w:r>
        <w:rPr>
          <w:spacing w:val="14"/>
        </w:rPr>
        <w:t xml:space="preserve"> </w:t>
      </w:r>
      <w:r>
        <w:t>With</w:t>
      </w:r>
      <w:r>
        <w:rPr>
          <w:spacing w:val="14"/>
        </w:rPr>
        <w:t xml:space="preserve"> </w:t>
      </w:r>
      <w:r>
        <w:t>current</w:t>
      </w:r>
      <w:r>
        <w:rPr>
          <w:spacing w:val="14"/>
        </w:rPr>
        <w:t xml:space="preserve"> </w:t>
      </w:r>
      <w:r>
        <w:t>university-level</w:t>
      </w:r>
      <w:r>
        <w:rPr>
          <w:spacing w:val="14"/>
        </w:rPr>
        <w:t xml:space="preserve"> </w:t>
      </w:r>
      <w:r>
        <w:t>facilities</w:t>
      </w:r>
      <w:r>
        <w:rPr>
          <w:spacing w:val="14"/>
        </w:rPr>
        <w:t xml:space="preserve"> </w:t>
      </w:r>
      <w:r>
        <w:t>insufficient</w:t>
      </w:r>
      <w:r>
        <w:rPr>
          <w:spacing w:val="14"/>
        </w:rPr>
        <w:t xml:space="preserve"> </w:t>
      </w:r>
      <w:r>
        <w:t>to</w:t>
      </w:r>
      <w:r>
        <w:rPr>
          <w:spacing w:val="14"/>
        </w:rPr>
        <w:t xml:space="preserve"> </w:t>
      </w:r>
      <w:r>
        <w:t>support</w:t>
      </w:r>
      <w:r>
        <w:rPr>
          <w:spacing w:val="14"/>
        </w:rPr>
        <w:t xml:space="preserve"> </w:t>
      </w:r>
      <w:r>
        <w:t>research</w:t>
      </w:r>
      <w:r>
        <w:rPr>
          <w:spacing w:val="14"/>
        </w:rPr>
        <w:t xml:space="preserve"> </w:t>
      </w:r>
      <w:r>
        <w:t>in</w:t>
      </w:r>
      <w:r>
        <w:rPr>
          <w:spacing w:val="14"/>
        </w:rPr>
        <w:t xml:space="preserve"> </w:t>
      </w:r>
      <w:r>
        <w:t>many</w:t>
      </w:r>
      <w:r>
        <w:rPr>
          <w:spacing w:val="14"/>
        </w:rPr>
        <w:t xml:space="preserve"> </w:t>
      </w:r>
      <w:r>
        <w:t>critical</w:t>
      </w:r>
      <w:r>
        <w:rPr>
          <w:spacing w:val="40"/>
        </w:rPr>
        <w:t xml:space="preserve"> </w:t>
      </w:r>
      <w:r>
        <w:t>domains—such as smart grid testing, renewable energy component evaluation, and power device diagnostics—this lab will bridge a significant infrastructure gap. The proposed infrastructure will also help realize</w:t>
      </w:r>
      <w:r>
        <w:rPr>
          <w:spacing w:val="-3"/>
        </w:rPr>
        <w:t xml:space="preserve"> </w:t>
      </w:r>
      <w:r>
        <w:t>the</w:t>
      </w:r>
      <w:r>
        <w:rPr>
          <w:spacing w:val="-3"/>
        </w:rPr>
        <w:t xml:space="preserve"> </w:t>
      </w:r>
      <w:r>
        <w:t>mandates</w:t>
      </w:r>
      <w:r>
        <w:rPr>
          <w:spacing w:val="-3"/>
        </w:rPr>
        <w:t xml:space="preserve"> </w:t>
      </w:r>
      <w:r>
        <w:t>outlined</w:t>
      </w:r>
      <w:r>
        <w:rPr>
          <w:spacing w:val="-3"/>
        </w:rPr>
        <w:t xml:space="preserve"> </w:t>
      </w:r>
      <w:r>
        <w:t>in</w:t>
      </w:r>
      <w:r>
        <w:rPr>
          <w:spacing w:val="-3"/>
        </w:rPr>
        <w:t xml:space="preserve"> </w:t>
      </w:r>
      <w:r>
        <w:t>the</w:t>
      </w:r>
      <w:r>
        <w:rPr>
          <w:spacing w:val="-3"/>
        </w:rPr>
        <w:t xml:space="preserve"> </w:t>
      </w:r>
      <w:r>
        <w:t>Bangladesh</w:t>
      </w:r>
      <w:r>
        <w:rPr>
          <w:spacing w:val="-3"/>
        </w:rPr>
        <w:t xml:space="preserve"> </w:t>
      </w:r>
      <w:r>
        <w:t>Energy</w:t>
      </w:r>
      <w:r>
        <w:rPr>
          <w:spacing w:val="-3"/>
        </w:rPr>
        <w:t xml:space="preserve"> </w:t>
      </w:r>
      <w:r>
        <w:t>and</w:t>
      </w:r>
      <w:r>
        <w:rPr>
          <w:spacing w:val="-3"/>
        </w:rPr>
        <w:t xml:space="preserve"> </w:t>
      </w:r>
      <w:r>
        <w:t>Power</w:t>
      </w:r>
      <w:r>
        <w:rPr>
          <w:spacing w:val="-3"/>
        </w:rPr>
        <w:t xml:space="preserve"> </w:t>
      </w:r>
      <w:r>
        <w:t>Research</w:t>
      </w:r>
      <w:r>
        <w:rPr>
          <w:spacing w:val="-3"/>
        </w:rPr>
        <w:t xml:space="preserve"> </w:t>
      </w:r>
      <w:r>
        <w:t>Council</w:t>
      </w:r>
      <w:r>
        <w:rPr>
          <w:spacing w:val="-3"/>
        </w:rPr>
        <w:t xml:space="preserve"> </w:t>
      </w:r>
      <w:r>
        <w:t>Act,</w:t>
      </w:r>
      <w:r>
        <w:rPr>
          <w:spacing w:val="-3"/>
        </w:rPr>
        <w:t xml:space="preserve"> </w:t>
      </w:r>
      <w:r>
        <w:t>2015,</w:t>
      </w:r>
      <w:r>
        <w:rPr>
          <w:spacing w:val="-3"/>
        </w:rPr>
        <w:t xml:space="preserve"> </w:t>
      </w:r>
      <w:r>
        <w:t>which</w:t>
      </w:r>
      <w:r>
        <w:rPr>
          <w:spacing w:val="-3"/>
        </w:rPr>
        <w:t xml:space="preserve"> </w:t>
      </w:r>
      <w:r>
        <w:t>calls for the establishment of dedicated energy research facilities. Sustainable Development Goal 7 (SDG7) aims to ensure access to affordable, reliable, sustainable, and modern energy for all. Bangladesh has adopted SDG7 and aims for 100% electricity access by 2021. The government is working to increase the share of renewable</w:t>
      </w:r>
      <w:r>
        <w:rPr>
          <w:spacing w:val="-1"/>
        </w:rPr>
        <w:t xml:space="preserve"> </w:t>
      </w:r>
      <w:r>
        <w:t>energy</w:t>
      </w:r>
      <w:r>
        <w:rPr>
          <w:spacing w:val="-1"/>
        </w:rPr>
        <w:t xml:space="preserve"> </w:t>
      </w:r>
      <w:r>
        <w:t>and</w:t>
      </w:r>
      <w:r>
        <w:rPr>
          <w:spacing w:val="-1"/>
        </w:rPr>
        <w:t xml:space="preserve"> </w:t>
      </w:r>
      <w:r>
        <w:t>improve</w:t>
      </w:r>
      <w:r>
        <w:rPr>
          <w:spacing w:val="-1"/>
        </w:rPr>
        <w:t xml:space="preserve"> </w:t>
      </w:r>
      <w:r>
        <w:t>access</w:t>
      </w:r>
      <w:r>
        <w:rPr>
          <w:spacing w:val="-1"/>
        </w:rPr>
        <w:t xml:space="preserve"> </w:t>
      </w:r>
      <w:r>
        <w:t>to</w:t>
      </w:r>
      <w:r>
        <w:rPr>
          <w:spacing w:val="-1"/>
        </w:rPr>
        <w:t xml:space="preserve"> </w:t>
      </w:r>
      <w:r>
        <w:t>clean</w:t>
      </w:r>
      <w:r>
        <w:rPr>
          <w:spacing w:val="-1"/>
        </w:rPr>
        <w:t xml:space="preserve"> </w:t>
      </w:r>
      <w:r>
        <w:t>cooking</w:t>
      </w:r>
      <w:r>
        <w:rPr>
          <w:spacing w:val="-1"/>
        </w:rPr>
        <w:t xml:space="preserve"> </w:t>
      </w:r>
      <w:r>
        <w:t>technologies</w:t>
      </w:r>
      <w:r>
        <w:rPr>
          <w:spacing w:val="-1"/>
        </w:rPr>
        <w:t xml:space="preserve"> </w:t>
      </w:r>
      <w:r>
        <w:t>by</w:t>
      </w:r>
      <w:r>
        <w:rPr>
          <w:spacing w:val="-1"/>
        </w:rPr>
        <w:t xml:space="preserve"> </w:t>
      </w:r>
      <w:r>
        <w:t>2030.</w:t>
      </w:r>
      <w:r>
        <w:rPr>
          <w:spacing w:val="-1"/>
        </w:rPr>
        <w:t xml:space="preserve"> </w:t>
      </w:r>
      <w:r>
        <w:t>This</w:t>
      </w:r>
      <w:r>
        <w:rPr>
          <w:spacing w:val="-1"/>
        </w:rPr>
        <w:t xml:space="preserve"> </w:t>
      </w:r>
      <w:r>
        <w:t>proposed</w:t>
      </w:r>
      <w:r>
        <w:rPr>
          <w:spacing w:val="-1"/>
        </w:rPr>
        <w:t xml:space="preserve"> </w:t>
      </w:r>
      <w:r>
        <w:t>laboratory</w:t>
      </w:r>
      <w:r>
        <w:rPr>
          <w:spacing w:val="-1"/>
        </w:rPr>
        <w:t xml:space="preserve"> </w:t>
      </w:r>
      <w:r>
        <w:t>will contribute to achieve SDG7 goal.</w:t>
      </w:r>
    </w:p>
    <w:p w14:paraId="3975AA04" w14:textId="77777777" w:rsidR="00717D09" w:rsidRDefault="00717D09" w:rsidP="00717D09">
      <w:pPr>
        <w:pStyle w:val="Heading6"/>
        <w:numPr>
          <w:ilvl w:val="0"/>
          <w:numId w:val="1"/>
        </w:numPr>
        <w:tabs>
          <w:tab w:val="num" w:pos="360"/>
          <w:tab w:val="left" w:pos="611"/>
        </w:tabs>
        <w:ind w:left="611" w:hanging="238"/>
      </w:pPr>
      <w:r>
        <w:t xml:space="preserve">Importance of Tools for </w:t>
      </w:r>
      <w:r>
        <w:rPr>
          <w:spacing w:val="-2"/>
        </w:rPr>
        <w:t>Researchers</w:t>
      </w:r>
    </w:p>
    <w:p w14:paraId="7208269A" w14:textId="77777777" w:rsidR="00717D09" w:rsidRDefault="00717D09" w:rsidP="00717D09">
      <w:pPr>
        <w:pStyle w:val="BodyText"/>
        <w:spacing w:before="240"/>
        <w:ind w:left="612"/>
      </w:pPr>
      <w:r>
        <w:t xml:space="preserve">The inclusion of specialized equipment such as Solar Cell IV testers, LED test setups, Solar </w:t>
      </w:r>
      <w:r>
        <w:rPr>
          <w:spacing w:val="-2"/>
        </w:rPr>
        <w:t>Street</w:t>
      </w:r>
    </w:p>
    <w:p w14:paraId="3DBDE944" w14:textId="77777777" w:rsidR="00717D09" w:rsidRDefault="00717D09" w:rsidP="00717D09">
      <w:pPr>
        <w:pStyle w:val="BodyText"/>
        <w:ind w:left="12" w:right="33"/>
      </w:pPr>
      <w:r>
        <w:t>Light testers, Transformer and Switchgear testing systems, and advanced simulation software will provide faculty</w:t>
      </w:r>
      <w:r>
        <w:rPr>
          <w:spacing w:val="-4"/>
        </w:rPr>
        <w:t xml:space="preserve"> </w:t>
      </w:r>
      <w:r>
        <w:t>members,</w:t>
      </w:r>
      <w:r>
        <w:rPr>
          <w:spacing w:val="-4"/>
        </w:rPr>
        <w:t xml:space="preserve"> </w:t>
      </w:r>
      <w:r>
        <w:t>postgraduate</w:t>
      </w:r>
      <w:r>
        <w:rPr>
          <w:spacing w:val="-4"/>
        </w:rPr>
        <w:t xml:space="preserve"> </w:t>
      </w:r>
      <w:r>
        <w:t>students,</w:t>
      </w:r>
      <w:r>
        <w:rPr>
          <w:spacing w:val="-4"/>
        </w:rPr>
        <w:t xml:space="preserve"> </w:t>
      </w:r>
      <w:r>
        <w:t>undergraduate</w:t>
      </w:r>
      <w:r>
        <w:rPr>
          <w:spacing w:val="-4"/>
        </w:rPr>
        <w:t xml:space="preserve"> </w:t>
      </w:r>
      <w:r>
        <w:t>students,</w:t>
      </w:r>
      <w:r>
        <w:rPr>
          <w:spacing w:val="-4"/>
        </w:rPr>
        <w:t xml:space="preserve"> </w:t>
      </w:r>
      <w:r>
        <w:t>and</w:t>
      </w:r>
      <w:r>
        <w:rPr>
          <w:spacing w:val="-4"/>
        </w:rPr>
        <w:t xml:space="preserve"> </w:t>
      </w:r>
      <w:r>
        <w:t>early-career</w:t>
      </w:r>
      <w:r>
        <w:rPr>
          <w:spacing w:val="-4"/>
        </w:rPr>
        <w:t xml:space="preserve"> </w:t>
      </w:r>
      <w:r>
        <w:t>researchers</w:t>
      </w:r>
      <w:r>
        <w:rPr>
          <w:spacing w:val="-4"/>
        </w:rPr>
        <w:t xml:space="preserve"> </w:t>
      </w:r>
      <w:r>
        <w:t>with</w:t>
      </w:r>
      <w:r>
        <w:rPr>
          <w:spacing w:val="-4"/>
        </w:rPr>
        <w:t xml:space="preserve"> </w:t>
      </w:r>
      <w:r>
        <w:t>hands-on experience in critical areas. These tools are vital for conducting experiments, validating prototypes, testing performance metrics, and generating high-impact scientific output. Additionally, these facilities will be instrumental in supporting BEPRC-funded innovation projects and fostering an ecosystem of practical learning and experimentation.</w:t>
      </w:r>
    </w:p>
    <w:p w14:paraId="39AAB157" w14:textId="77777777" w:rsidR="00717D09" w:rsidRDefault="00717D09" w:rsidP="00717D09">
      <w:pPr>
        <w:pStyle w:val="Heading6"/>
        <w:numPr>
          <w:ilvl w:val="0"/>
          <w:numId w:val="1"/>
        </w:numPr>
        <w:tabs>
          <w:tab w:val="num" w:pos="360"/>
          <w:tab w:val="left" w:pos="611"/>
        </w:tabs>
        <w:ind w:left="611" w:hanging="238"/>
      </w:pPr>
      <w:r>
        <w:t xml:space="preserve">Enhancement of Research </w:t>
      </w:r>
      <w:r>
        <w:rPr>
          <w:spacing w:val="-2"/>
        </w:rPr>
        <w:t>Scope</w:t>
      </w:r>
    </w:p>
    <w:p w14:paraId="64623610" w14:textId="77777777" w:rsidR="00717D09" w:rsidRDefault="00717D09" w:rsidP="00717D09">
      <w:pPr>
        <w:pStyle w:val="BodyText"/>
        <w:spacing w:before="240"/>
        <w:ind w:left="612"/>
      </w:pPr>
      <w:r>
        <w:t xml:space="preserve">By upgrading and expanding current capabilities, the proposed laboratory will significantly </w:t>
      </w:r>
      <w:r>
        <w:rPr>
          <w:spacing w:val="-2"/>
        </w:rPr>
        <w:t>increase</w:t>
      </w:r>
    </w:p>
    <w:p w14:paraId="26C0ED63" w14:textId="77777777" w:rsidR="00717D09" w:rsidRDefault="00717D09" w:rsidP="00717D09">
      <w:pPr>
        <w:pStyle w:val="BodyText"/>
        <w:ind w:left="12" w:right="365"/>
        <w:jc w:val="both"/>
      </w:pPr>
      <w:r>
        <w:t>the</w:t>
      </w:r>
      <w:r>
        <w:rPr>
          <w:spacing w:val="-3"/>
        </w:rPr>
        <w:t xml:space="preserve"> </w:t>
      </w:r>
      <w:r>
        <w:t>scope</w:t>
      </w:r>
      <w:r>
        <w:rPr>
          <w:spacing w:val="-3"/>
        </w:rPr>
        <w:t xml:space="preserve"> </w:t>
      </w:r>
      <w:r>
        <w:t>of</w:t>
      </w:r>
      <w:r>
        <w:rPr>
          <w:spacing w:val="-3"/>
        </w:rPr>
        <w:t xml:space="preserve"> </w:t>
      </w:r>
      <w:r>
        <w:t>existing</w:t>
      </w:r>
      <w:r>
        <w:rPr>
          <w:spacing w:val="-3"/>
        </w:rPr>
        <w:t xml:space="preserve"> </w:t>
      </w:r>
      <w:r>
        <w:t>research</w:t>
      </w:r>
      <w:r>
        <w:rPr>
          <w:spacing w:val="-3"/>
        </w:rPr>
        <w:t xml:space="preserve"> </w:t>
      </w:r>
      <w:r>
        <w:t>and</w:t>
      </w:r>
      <w:r>
        <w:rPr>
          <w:spacing w:val="-3"/>
        </w:rPr>
        <w:t xml:space="preserve"> </w:t>
      </w:r>
      <w:r>
        <w:t>unlock</w:t>
      </w:r>
      <w:r>
        <w:rPr>
          <w:spacing w:val="-3"/>
        </w:rPr>
        <w:t xml:space="preserve"> </w:t>
      </w:r>
      <w:r>
        <w:t>new</w:t>
      </w:r>
      <w:r>
        <w:rPr>
          <w:spacing w:val="-3"/>
        </w:rPr>
        <w:t xml:space="preserve"> </w:t>
      </w:r>
      <w:r>
        <w:t>opportunities.</w:t>
      </w:r>
      <w:r>
        <w:rPr>
          <w:spacing w:val="-3"/>
        </w:rPr>
        <w:t xml:space="preserve"> </w:t>
      </w:r>
      <w:r>
        <w:t>Areas</w:t>
      </w:r>
      <w:r>
        <w:rPr>
          <w:spacing w:val="-3"/>
        </w:rPr>
        <w:t xml:space="preserve"> </w:t>
      </w:r>
      <w:r>
        <w:t>such</w:t>
      </w:r>
      <w:r>
        <w:rPr>
          <w:spacing w:val="-3"/>
        </w:rPr>
        <w:t xml:space="preserve"> </w:t>
      </w:r>
      <w:r>
        <w:t>as</w:t>
      </w:r>
      <w:r>
        <w:rPr>
          <w:spacing w:val="-3"/>
        </w:rPr>
        <w:t xml:space="preserve"> </w:t>
      </w:r>
      <w:r>
        <w:t>renewable</w:t>
      </w:r>
      <w:r>
        <w:rPr>
          <w:spacing w:val="-3"/>
        </w:rPr>
        <w:t xml:space="preserve"> </w:t>
      </w:r>
      <w:r>
        <w:t>energy</w:t>
      </w:r>
      <w:r>
        <w:rPr>
          <w:spacing w:val="-3"/>
        </w:rPr>
        <w:t xml:space="preserve"> </w:t>
      </w:r>
      <w:r>
        <w:t>integration, grid</w:t>
      </w:r>
      <w:r>
        <w:rPr>
          <w:spacing w:val="-3"/>
        </w:rPr>
        <w:t xml:space="preserve"> </w:t>
      </w:r>
      <w:r>
        <w:t>stability</w:t>
      </w:r>
      <w:r>
        <w:rPr>
          <w:spacing w:val="-3"/>
        </w:rPr>
        <w:t xml:space="preserve"> </w:t>
      </w:r>
      <w:r>
        <w:t>studies,</w:t>
      </w:r>
      <w:r>
        <w:rPr>
          <w:spacing w:val="-3"/>
        </w:rPr>
        <w:t xml:space="preserve"> </w:t>
      </w:r>
      <w:r>
        <w:t>smart</w:t>
      </w:r>
      <w:r>
        <w:rPr>
          <w:spacing w:val="-3"/>
        </w:rPr>
        <w:t xml:space="preserve"> </w:t>
      </w:r>
      <w:r>
        <w:t>grid</w:t>
      </w:r>
      <w:r>
        <w:rPr>
          <w:spacing w:val="-3"/>
        </w:rPr>
        <w:t xml:space="preserve"> </w:t>
      </w:r>
      <w:r>
        <w:t>and</w:t>
      </w:r>
      <w:r>
        <w:rPr>
          <w:spacing w:val="-3"/>
        </w:rPr>
        <w:t xml:space="preserve"> </w:t>
      </w:r>
      <w:r>
        <w:t>microgrid</w:t>
      </w:r>
      <w:r>
        <w:rPr>
          <w:spacing w:val="-3"/>
        </w:rPr>
        <w:t xml:space="preserve"> </w:t>
      </w:r>
      <w:r>
        <w:t>simulation,</w:t>
      </w:r>
      <w:r>
        <w:rPr>
          <w:spacing w:val="-3"/>
        </w:rPr>
        <w:t xml:space="preserve"> </w:t>
      </w:r>
      <w:r>
        <w:t>energy</w:t>
      </w:r>
      <w:r>
        <w:rPr>
          <w:spacing w:val="-3"/>
        </w:rPr>
        <w:t xml:space="preserve"> </w:t>
      </w:r>
      <w:r>
        <w:t>storage</w:t>
      </w:r>
      <w:r>
        <w:rPr>
          <w:spacing w:val="-3"/>
        </w:rPr>
        <w:t xml:space="preserve"> </w:t>
      </w:r>
      <w:r>
        <w:t>systems,</w:t>
      </w:r>
      <w:r>
        <w:rPr>
          <w:spacing w:val="-3"/>
        </w:rPr>
        <w:t xml:space="preserve"> </w:t>
      </w:r>
      <w:r>
        <w:t>and</w:t>
      </w:r>
      <w:r>
        <w:rPr>
          <w:spacing w:val="-3"/>
        </w:rPr>
        <w:t xml:space="preserve"> </w:t>
      </w:r>
      <w:r>
        <w:t>power</w:t>
      </w:r>
      <w:r>
        <w:rPr>
          <w:spacing w:val="-3"/>
        </w:rPr>
        <w:t xml:space="preserve"> </w:t>
      </w:r>
      <w:r>
        <w:t>electronics will see enhanced activity. The lab will also support emerging fields like electric mobility, power quality</w:t>
      </w:r>
    </w:p>
    <w:p w14:paraId="525FC62E" w14:textId="77777777" w:rsidR="00717D09" w:rsidRDefault="00717D09" w:rsidP="00717D09">
      <w:pPr>
        <w:pStyle w:val="BodyText"/>
        <w:jc w:val="both"/>
        <w:sectPr w:rsidR="00717D09">
          <w:headerReference w:type="default" r:id="rId5"/>
          <w:footerReference w:type="default" r:id="rId6"/>
          <w:pgSz w:w="11900" w:h="16840"/>
          <w:pgMar w:top="920" w:right="708" w:bottom="700" w:left="708" w:header="0" w:footer="500" w:gutter="0"/>
          <w:cols w:space="720"/>
        </w:sectPr>
      </w:pPr>
    </w:p>
    <w:p w14:paraId="3F42BD09" w14:textId="77777777" w:rsidR="00717D09" w:rsidRDefault="00717D09" w:rsidP="00717D09">
      <w:pPr>
        <w:pStyle w:val="BodyText"/>
        <w:spacing w:before="61"/>
        <w:ind w:left="12"/>
      </w:pPr>
      <w:r>
        <w:lastRenderedPageBreak/>
        <w:t xml:space="preserve">improvement, and distributed generation systems—domains critical to Bangladesh’s clean energy </w:t>
      </w:r>
      <w:r>
        <w:rPr>
          <w:spacing w:val="-2"/>
        </w:rPr>
        <w:t>transition.</w:t>
      </w:r>
    </w:p>
    <w:p w14:paraId="7E5AD270" w14:textId="77777777" w:rsidR="00717D09" w:rsidRDefault="00717D09" w:rsidP="00717D09">
      <w:pPr>
        <w:pStyle w:val="Heading6"/>
        <w:numPr>
          <w:ilvl w:val="0"/>
          <w:numId w:val="1"/>
        </w:numPr>
        <w:tabs>
          <w:tab w:val="num" w:pos="360"/>
          <w:tab w:val="left" w:pos="611"/>
        </w:tabs>
        <w:ind w:left="611" w:hanging="238"/>
      </w:pPr>
      <w:r>
        <w:t xml:space="preserve">Role in Collaborative </w:t>
      </w:r>
      <w:r>
        <w:rPr>
          <w:spacing w:val="-2"/>
        </w:rPr>
        <w:t>Initiatives</w:t>
      </w:r>
    </w:p>
    <w:p w14:paraId="7D482086" w14:textId="77777777" w:rsidR="00717D09" w:rsidRDefault="00717D09" w:rsidP="00717D09">
      <w:pPr>
        <w:pStyle w:val="BodyText"/>
        <w:spacing w:before="240"/>
        <w:ind w:left="612"/>
      </w:pPr>
      <w:r>
        <w:t xml:space="preserve">The lab is envisioned as a collaborative platform for national and international research </w:t>
      </w:r>
      <w:r>
        <w:rPr>
          <w:spacing w:val="-2"/>
        </w:rPr>
        <w:t>programs,</w:t>
      </w:r>
    </w:p>
    <w:p w14:paraId="5314AF09" w14:textId="77777777" w:rsidR="00717D09" w:rsidRDefault="00717D09" w:rsidP="00717D09">
      <w:pPr>
        <w:pStyle w:val="BodyText"/>
        <w:ind w:left="12"/>
      </w:pPr>
      <w:r>
        <w:t>including</w:t>
      </w:r>
      <w:r>
        <w:rPr>
          <w:spacing w:val="-3"/>
        </w:rPr>
        <w:t xml:space="preserve"> </w:t>
      </w:r>
      <w:r>
        <w:t>multi-institutional</w:t>
      </w:r>
      <w:r>
        <w:rPr>
          <w:spacing w:val="-3"/>
        </w:rPr>
        <w:t xml:space="preserve"> </w:t>
      </w:r>
      <w:r>
        <w:t>and</w:t>
      </w:r>
      <w:r>
        <w:rPr>
          <w:spacing w:val="-3"/>
        </w:rPr>
        <w:t xml:space="preserve"> </w:t>
      </w:r>
      <w:r>
        <w:t>public-private</w:t>
      </w:r>
      <w:r>
        <w:rPr>
          <w:spacing w:val="-3"/>
        </w:rPr>
        <w:t xml:space="preserve"> </w:t>
      </w:r>
      <w:r>
        <w:t>partnerships.</w:t>
      </w:r>
      <w:r>
        <w:rPr>
          <w:spacing w:val="-3"/>
        </w:rPr>
        <w:t xml:space="preserve"> </w:t>
      </w:r>
      <w:r>
        <w:t>It</w:t>
      </w:r>
      <w:r>
        <w:rPr>
          <w:spacing w:val="-3"/>
        </w:rPr>
        <w:t xml:space="preserve"> </w:t>
      </w:r>
      <w:r>
        <w:t>will</w:t>
      </w:r>
      <w:r>
        <w:rPr>
          <w:spacing w:val="-3"/>
        </w:rPr>
        <w:t xml:space="preserve"> </w:t>
      </w:r>
      <w:r>
        <w:t>serve</w:t>
      </w:r>
      <w:r>
        <w:rPr>
          <w:spacing w:val="-3"/>
        </w:rPr>
        <w:t xml:space="preserve"> </w:t>
      </w:r>
      <w:r>
        <w:t>as</w:t>
      </w:r>
      <w:r>
        <w:rPr>
          <w:spacing w:val="-3"/>
        </w:rPr>
        <w:t xml:space="preserve"> </w:t>
      </w:r>
      <w:r>
        <w:t>a</w:t>
      </w:r>
      <w:r>
        <w:rPr>
          <w:spacing w:val="-3"/>
        </w:rPr>
        <w:t xml:space="preserve"> </w:t>
      </w:r>
      <w:r>
        <w:t>cornerstone</w:t>
      </w:r>
      <w:r>
        <w:rPr>
          <w:spacing w:val="-3"/>
        </w:rPr>
        <w:t xml:space="preserve"> </w:t>
      </w:r>
      <w:r>
        <w:t>for</w:t>
      </w:r>
      <w:r>
        <w:rPr>
          <w:spacing w:val="-3"/>
        </w:rPr>
        <w:t xml:space="preserve"> </w:t>
      </w:r>
      <w:r>
        <w:t>future</w:t>
      </w:r>
      <w:r>
        <w:rPr>
          <w:spacing w:val="-3"/>
        </w:rPr>
        <w:t xml:space="preserve"> </w:t>
      </w:r>
      <w:r>
        <w:t>linkages with the centrally established Bangladesh Energy &amp; Power Research Laboratory (BEPRL) and enable the hosting of joint projects with reputed global institutions and funding agencies. The lab will also facilitate research exchange programs and technical internships, promoting cross-border knowledge sharing and workforce development.</w:t>
      </w:r>
    </w:p>
    <w:p w14:paraId="5B8BDDEF" w14:textId="77777777" w:rsidR="00717D09" w:rsidRDefault="00717D09" w:rsidP="00717D09">
      <w:pPr>
        <w:pStyle w:val="Heading6"/>
      </w:pPr>
      <w:r>
        <w:t xml:space="preserve">Proposed Laboratory Use and Expected Measurable </w:t>
      </w:r>
      <w:r>
        <w:rPr>
          <w:spacing w:val="-2"/>
        </w:rPr>
        <w:t>Outcomes</w:t>
      </w:r>
    </w:p>
    <w:p w14:paraId="1FCE08B8" w14:textId="77777777" w:rsidR="00717D09" w:rsidRDefault="00717D09" w:rsidP="00717D09">
      <w:pPr>
        <w:pStyle w:val="BodyText"/>
        <w:spacing w:before="240"/>
        <w:ind w:left="12"/>
      </w:pPr>
      <w:r>
        <w:t xml:space="preserve">The laboratory will be actively used </w:t>
      </w:r>
      <w:r>
        <w:rPr>
          <w:spacing w:val="-4"/>
        </w:rPr>
        <w:t>for:</w:t>
      </w:r>
    </w:p>
    <w:p w14:paraId="3E314E17" w14:textId="77777777" w:rsidR="00717D09" w:rsidRDefault="00717D09" w:rsidP="00717D09">
      <w:pPr>
        <w:pStyle w:val="ListParagraph"/>
        <w:numPr>
          <w:ilvl w:val="0"/>
          <w:numId w:val="1"/>
        </w:numPr>
        <w:tabs>
          <w:tab w:val="left" w:pos="671"/>
        </w:tabs>
        <w:ind w:left="671" w:hanging="298"/>
        <w:rPr>
          <w:sz w:val="24"/>
        </w:rPr>
      </w:pPr>
      <w:r>
        <w:rPr>
          <w:sz w:val="24"/>
        </w:rPr>
        <w:t xml:space="preserve">Academic research leading to high-quality publications, patents, and student </w:t>
      </w:r>
      <w:r>
        <w:rPr>
          <w:spacing w:val="-2"/>
          <w:sz w:val="24"/>
        </w:rPr>
        <w:t>theses.</w:t>
      </w:r>
    </w:p>
    <w:p w14:paraId="048D9AA1" w14:textId="77777777" w:rsidR="00717D09" w:rsidRDefault="00717D09" w:rsidP="00717D09">
      <w:pPr>
        <w:pStyle w:val="ListParagraph"/>
        <w:numPr>
          <w:ilvl w:val="0"/>
          <w:numId w:val="1"/>
        </w:numPr>
        <w:tabs>
          <w:tab w:val="left" w:pos="612"/>
        </w:tabs>
        <w:ind w:right="318"/>
        <w:rPr>
          <w:sz w:val="24"/>
        </w:rPr>
      </w:pPr>
      <w:r>
        <w:rPr>
          <w:sz w:val="24"/>
        </w:rPr>
        <w:t>Skill</w:t>
      </w:r>
      <w:r>
        <w:rPr>
          <w:spacing w:val="-4"/>
          <w:sz w:val="24"/>
        </w:rPr>
        <w:t xml:space="preserve"> </w:t>
      </w:r>
      <w:r>
        <w:rPr>
          <w:sz w:val="24"/>
        </w:rPr>
        <w:t>development</w:t>
      </w:r>
      <w:r>
        <w:rPr>
          <w:spacing w:val="-4"/>
          <w:sz w:val="24"/>
        </w:rPr>
        <w:t xml:space="preserve"> </w:t>
      </w:r>
      <w:r>
        <w:rPr>
          <w:sz w:val="24"/>
        </w:rPr>
        <w:t>of</w:t>
      </w:r>
      <w:r>
        <w:rPr>
          <w:spacing w:val="-4"/>
          <w:sz w:val="24"/>
        </w:rPr>
        <w:t xml:space="preserve"> </w:t>
      </w:r>
      <w:r>
        <w:rPr>
          <w:sz w:val="24"/>
        </w:rPr>
        <w:t>undergraduate</w:t>
      </w:r>
      <w:r>
        <w:rPr>
          <w:spacing w:val="-4"/>
          <w:sz w:val="24"/>
        </w:rPr>
        <w:t xml:space="preserve"> </w:t>
      </w:r>
      <w:r>
        <w:rPr>
          <w:sz w:val="24"/>
        </w:rPr>
        <w:t>and</w:t>
      </w:r>
      <w:r>
        <w:rPr>
          <w:spacing w:val="-4"/>
          <w:sz w:val="24"/>
        </w:rPr>
        <w:t xml:space="preserve"> </w:t>
      </w:r>
      <w:r>
        <w:rPr>
          <w:sz w:val="24"/>
        </w:rPr>
        <w:t>postgraduate</w:t>
      </w:r>
      <w:r>
        <w:rPr>
          <w:spacing w:val="-4"/>
          <w:sz w:val="24"/>
        </w:rPr>
        <w:t xml:space="preserve"> </w:t>
      </w:r>
      <w:r>
        <w:rPr>
          <w:sz w:val="24"/>
        </w:rPr>
        <w:t>students</w:t>
      </w:r>
      <w:r>
        <w:rPr>
          <w:spacing w:val="-4"/>
          <w:sz w:val="24"/>
        </w:rPr>
        <w:t xml:space="preserve"> </w:t>
      </w:r>
      <w:r>
        <w:rPr>
          <w:sz w:val="24"/>
        </w:rPr>
        <w:t>through</w:t>
      </w:r>
      <w:r>
        <w:rPr>
          <w:spacing w:val="-4"/>
          <w:sz w:val="24"/>
        </w:rPr>
        <w:t xml:space="preserve"> </w:t>
      </w:r>
      <w:r>
        <w:rPr>
          <w:sz w:val="24"/>
        </w:rPr>
        <w:t>lab</w:t>
      </w:r>
      <w:r>
        <w:rPr>
          <w:spacing w:val="-4"/>
          <w:sz w:val="24"/>
        </w:rPr>
        <w:t xml:space="preserve"> </w:t>
      </w:r>
      <w:r>
        <w:rPr>
          <w:sz w:val="24"/>
        </w:rPr>
        <w:t>courses,</w:t>
      </w:r>
      <w:r>
        <w:rPr>
          <w:spacing w:val="-4"/>
          <w:sz w:val="24"/>
        </w:rPr>
        <w:t xml:space="preserve"> </w:t>
      </w:r>
      <w:r>
        <w:rPr>
          <w:sz w:val="24"/>
        </w:rPr>
        <w:t>workshops,</w:t>
      </w:r>
      <w:r>
        <w:rPr>
          <w:spacing w:val="-4"/>
          <w:sz w:val="24"/>
        </w:rPr>
        <w:t xml:space="preserve"> </w:t>
      </w:r>
      <w:r>
        <w:rPr>
          <w:sz w:val="24"/>
        </w:rPr>
        <w:t xml:space="preserve">and </w:t>
      </w:r>
      <w:r>
        <w:rPr>
          <w:spacing w:val="-2"/>
          <w:sz w:val="24"/>
        </w:rPr>
        <w:t>internships.</w:t>
      </w:r>
    </w:p>
    <w:p w14:paraId="4771D6E6" w14:textId="77777777" w:rsidR="00717D09" w:rsidRDefault="00717D09" w:rsidP="00717D09">
      <w:pPr>
        <w:pStyle w:val="ListParagraph"/>
        <w:numPr>
          <w:ilvl w:val="0"/>
          <w:numId w:val="1"/>
        </w:numPr>
        <w:tabs>
          <w:tab w:val="left" w:pos="612"/>
        </w:tabs>
        <w:ind w:right="199"/>
        <w:rPr>
          <w:sz w:val="24"/>
        </w:rPr>
      </w:pPr>
      <w:r>
        <w:rPr>
          <w:sz w:val="24"/>
        </w:rPr>
        <w:t>Testing</w:t>
      </w:r>
      <w:r>
        <w:rPr>
          <w:spacing w:val="-3"/>
          <w:sz w:val="24"/>
        </w:rPr>
        <w:t xml:space="preserve"> </w:t>
      </w:r>
      <w:r>
        <w:rPr>
          <w:sz w:val="24"/>
        </w:rPr>
        <w:t>and</w:t>
      </w:r>
      <w:r>
        <w:rPr>
          <w:spacing w:val="-3"/>
          <w:sz w:val="24"/>
        </w:rPr>
        <w:t xml:space="preserve"> </w:t>
      </w:r>
      <w:r>
        <w:rPr>
          <w:sz w:val="24"/>
        </w:rPr>
        <w:t>validation</w:t>
      </w:r>
      <w:r>
        <w:rPr>
          <w:spacing w:val="-3"/>
          <w:sz w:val="24"/>
        </w:rPr>
        <w:t xml:space="preserve"> </w:t>
      </w:r>
      <w:r>
        <w:rPr>
          <w:sz w:val="24"/>
        </w:rPr>
        <w:t>of</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innovations</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power</w:t>
      </w:r>
      <w:r>
        <w:rPr>
          <w:spacing w:val="-3"/>
          <w:sz w:val="24"/>
        </w:rPr>
        <w:t xml:space="preserve"> </w:t>
      </w:r>
      <w:r>
        <w:rPr>
          <w:sz w:val="24"/>
        </w:rPr>
        <w:t>systems</w:t>
      </w:r>
      <w:r>
        <w:rPr>
          <w:spacing w:val="-3"/>
          <w:sz w:val="24"/>
        </w:rPr>
        <w:t xml:space="preserve"> </w:t>
      </w:r>
      <w:r>
        <w:rPr>
          <w:sz w:val="24"/>
        </w:rPr>
        <w:t>and</w:t>
      </w:r>
      <w:r>
        <w:rPr>
          <w:spacing w:val="-3"/>
          <w:sz w:val="24"/>
        </w:rPr>
        <w:t xml:space="preserve"> </w:t>
      </w:r>
      <w:r>
        <w:rPr>
          <w:sz w:val="24"/>
        </w:rPr>
        <w:t>renewable</w:t>
      </w:r>
      <w:r>
        <w:rPr>
          <w:spacing w:val="-3"/>
          <w:sz w:val="24"/>
        </w:rPr>
        <w:t xml:space="preserve"> </w:t>
      </w:r>
      <w:r>
        <w:rPr>
          <w:sz w:val="24"/>
        </w:rPr>
        <w:t xml:space="preserve">energy </w:t>
      </w:r>
      <w:r>
        <w:rPr>
          <w:spacing w:val="-2"/>
          <w:sz w:val="24"/>
        </w:rPr>
        <w:t>technologies.</w:t>
      </w:r>
    </w:p>
    <w:p w14:paraId="754E092C" w14:textId="77777777" w:rsidR="00717D09" w:rsidRDefault="00717D09" w:rsidP="00717D09">
      <w:pPr>
        <w:pStyle w:val="ListParagraph"/>
        <w:numPr>
          <w:ilvl w:val="0"/>
          <w:numId w:val="1"/>
        </w:numPr>
        <w:tabs>
          <w:tab w:val="left" w:pos="611"/>
        </w:tabs>
        <w:ind w:left="611" w:hanging="238"/>
        <w:rPr>
          <w:sz w:val="24"/>
        </w:rPr>
      </w:pPr>
      <w:r>
        <w:rPr>
          <w:sz w:val="24"/>
        </w:rPr>
        <w:t xml:space="preserve">Collaborative research involving industry and research </w:t>
      </w:r>
      <w:r>
        <w:rPr>
          <w:spacing w:val="-2"/>
          <w:sz w:val="24"/>
        </w:rPr>
        <w:t>organizations.</w:t>
      </w:r>
    </w:p>
    <w:p w14:paraId="4DC2D219" w14:textId="77777777" w:rsidR="00717D09" w:rsidRDefault="00717D09" w:rsidP="00717D09">
      <w:pPr>
        <w:pStyle w:val="BodyText"/>
        <w:spacing w:before="240"/>
        <w:ind w:left="12"/>
      </w:pPr>
      <w:r>
        <w:t xml:space="preserve">Expected outcomes </w:t>
      </w:r>
      <w:r>
        <w:rPr>
          <w:spacing w:val="-2"/>
        </w:rPr>
        <w:t>include:</w:t>
      </w:r>
    </w:p>
    <w:p w14:paraId="4602DF53" w14:textId="77777777" w:rsidR="00717D09" w:rsidRDefault="00717D09" w:rsidP="00717D09">
      <w:pPr>
        <w:pStyle w:val="ListParagraph"/>
        <w:numPr>
          <w:ilvl w:val="0"/>
          <w:numId w:val="1"/>
        </w:numPr>
        <w:tabs>
          <w:tab w:val="left" w:pos="611"/>
        </w:tabs>
        <w:ind w:left="611" w:hanging="238"/>
        <w:rPr>
          <w:sz w:val="24"/>
        </w:rPr>
      </w:pPr>
      <w:r>
        <w:rPr>
          <w:sz w:val="24"/>
        </w:rPr>
        <w:t xml:space="preserve">A significant increase in peer-reviewed journal and conference </w:t>
      </w:r>
      <w:r>
        <w:rPr>
          <w:spacing w:val="-2"/>
          <w:sz w:val="24"/>
        </w:rPr>
        <w:t>publications.</w:t>
      </w:r>
    </w:p>
    <w:p w14:paraId="773E4F9C" w14:textId="77777777" w:rsidR="00717D09" w:rsidRDefault="00717D09" w:rsidP="00717D09">
      <w:pPr>
        <w:pStyle w:val="ListParagraph"/>
        <w:numPr>
          <w:ilvl w:val="0"/>
          <w:numId w:val="1"/>
        </w:numPr>
        <w:tabs>
          <w:tab w:val="left" w:pos="611"/>
        </w:tabs>
        <w:ind w:left="611" w:hanging="238"/>
        <w:rPr>
          <w:sz w:val="24"/>
        </w:rPr>
      </w:pPr>
      <w:r>
        <w:rPr>
          <w:sz w:val="24"/>
        </w:rPr>
        <w:t xml:space="preserve">Industry-grade prototypes and </w:t>
      </w:r>
      <w:r>
        <w:rPr>
          <w:spacing w:val="-2"/>
          <w:sz w:val="24"/>
        </w:rPr>
        <w:t>patents.</w:t>
      </w:r>
    </w:p>
    <w:p w14:paraId="2C81196C" w14:textId="77777777" w:rsidR="00717D09" w:rsidRDefault="00717D09" w:rsidP="00717D09">
      <w:pPr>
        <w:pStyle w:val="ListParagraph"/>
        <w:numPr>
          <w:ilvl w:val="0"/>
          <w:numId w:val="1"/>
        </w:numPr>
        <w:tabs>
          <w:tab w:val="left" w:pos="611"/>
        </w:tabs>
        <w:ind w:left="611" w:hanging="238"/>
        <w:rPr>
          <w:sz w:val="24"/>
        </w:rPr>
      </w:pPr>
      <w:r>
        <w:rPr>
          <w:sz w:val="24"/>
        </w:rPr>
        <w:t xml:space="preserve">Enhanced employability of students through practical </w:t>
      </w:r>
      <w:r>
        <w:rPr>
          <w:spacing w:val="-2"/>
          <w:sz w:val="24"/>
        </w:rPr>
        <w:t>experience.</w:t>
      </w:r>
    </w:p>
    <w:p w14:paraId="6FB9008D" w14:textId="77777777" w:rsidR="00717D09" w:rsidRDefault="00717D09" w:rsidP="00717D09">
      <w:pPr>
        <w:pStyle w:val="ListParagraph"/>
        <w:numPr>
          <w:ilvl w:val="0"/>
          <w:numId w:val="1"/>
        </w:numPr>
        <w:tabs>
          <w:tab w:val="left" w:pos="671"/>
        </w:tabs>
        <w:ind w:left="671" w:hanging="298"/>
        <w:rPr>
          <w:sz w:val="24"/>
        </w:rPr>
      </w:pPr>
      <w:r>
        <w:rPr>
          <w:sz w:val="24"/>
        </w:rPr>
        <w:t xml:space="preserve">Stronger collaboration between CUET and industries, utilities, and research </w:t>
      </w:r>
      <w:r>
        <w:rPr>
          <w:spacing w:val="-2"/>
          <w:sz w:val="24"/>
        </w:rPr>
        <w:t>councils.</w:t>
      </w:r>
    </w:p>
    <w:p w14:paraId="27570388" w14:textId="77777777" w:rsidR="00717D09" w:rsidRDefault="00717D09" w:rsidP="00717D09">
      <w:pPr>
        <w:pStyle w:val="ListParagraph"/>
        <w:numPr>
          <w:ilvl w:val="0"/>
          <w:numId w:val="1"/>
        </w:numPr>
        <w:tabs>
          <w:tab w:val="left" w:pos="611"/>
        </w:tabs>
        <w:ind w:left="611" w:hanging="238"/>
        <w:rPr>
          <w:sz w:val="24"/>
        </w:rPr>
      </w:pPr>
      <w:r>
        <w:rPr>
          <w:sz w:val="24"/>
        </w:rPr>
        <w:t xml:space="preserve">Support for national-level pilot projects and standards </w:t>
      </w:r>
      <w:r>
        <w:rPr>
          <w:spacing w:val="-2"/>
          <w:sz w:val="24"/>
        </w:rPr>
        <w:t>testing.</w:t>
      </w:r>
    </w:p>
    <w:p w14:paraId="502F37DF" w14:textId="77777777" w:rsidR="00717D09" w:rsidRDefault="00717D09" w:rsidP="00717D09">
      <w:pPr>
        <w:pStyle w:val="ListParagraph"/>
        <w:numPr>
          <w:ilvl w:val="0"/>
          <w:numId w:val="1"/>
        </w:numPr>
        <w:tabs>
          <w:tab w:val="left" w:pos="611"/>
        </w:tabs>
        <w:ind w:left="611" w:hanging="238"/>
        <w:rPr>
          <w:sz w:val="24"/>
        </w:rPr>
      </w:pPr>
      <w:r>
        <w:rPr>
          <w:sz w:val="24"/>
        </w:rPr>
        <w:t xml:space="preserve">Skilled workforce development for Bangladesh’s energy </w:t>
      </w:r>
      <w:r>
        <w:rPr>
          <w:spacing w:val="-2"/>
          <w:sz w:val="24"/>
        </w:rPr>
        <w:t>sector.</w:t>
      </w:r>
    </w:p>
    <w:p w14:paraId="3E7F3A15" w14:textId="77777777" w:rsidR="00717D09" w:rsidRDefault="00717D09" w:rsidP="00717D09">
      <w:pPr>
        <w:pStyle w:val="Heading6"/>
      </w:pPr>
      <w:r>
        <w:t xml:space="preserve">Availability and Utilization of Similar </w:t>
      </w:r>
      <w:r>
        <w:rPr>
          <w:spacing w:val="-2"/>
        </w:rPr>
        <w:t>Infrastructure</w:t>
      </w:r>
    </w:p>
    <w:p w14:paraId="31E409D4" w14:textId="77777777" w:rsidR="00717D09" w:rsidRDefault="00717D09" w:rsidP="00717D09">
      <w:pPr>
        <w:pStyle w:val="BodyText"/>
        <w:spacing w:before="240"/>
        <w:ind w:left="12" w:right="62"/>
      </w:pPr>
      <w:r>
        <w:t>Currently,</w:t>
      </w:r>
      <w:r>
        <w:rPr>
          <w:spacing w:val="-3"/>
        </w:rPr>
        <w:t xml:space="preserve"> </w:t>
      </w:r>
      <w:r>
        <w:t>no</w:t>
      </w:r>
      <w:r>
        <w:rPr>
          <w:spacing w:val="-3"/>
        </w:rPr>
        <w:t xml:space="preserve"> </w:t>
      </w:r>
      <w:r>
        <w:t>similar</w:t>
      </w:r>
      <w:r>
        <w:rPr>
          <w:spacing w:val="-3"/>
        </w:rPr>
        <w:t xml:space="preserve"> </w:t>
      </w:r>
      <w:r>
        <w:t>integrated</w:t>
      </w:r>
      <w:r>
        <w:rPr>
          <w:spacing w:val="-3"/>
        </w:rPr>
        <w:t xml:space="preserve"> </w:t>
      </w:r>
      <w:r>
        <w:t>research</w:t>
      </w:r>
      <w:r>
        <w:rPr>
          <w:spacing w:val="-3"/>
        </w:rPr>
        <w:t xml:space="preserve"> </w:t>
      </w:r>
      <w:r>
        <w:t>facility</w:t>
      </w:r>
      <w:r>
        <w:rPr>
          <w:spacing w:val="-3"/>
        </w:rPr>
        <w:t xml:space="preserve"> </w:t>
      </w:r>
      <w:r>
        <w:t>exists</w:t>
      </w:r>
      <w:r>
        <w:rPr>
          <w:spacing w:val="-3"/>
        </w:rPr>
        <w:t xml:space="preserve"> </w:t>
      </w:r>
      <w:r>
        <w:t>in</w:t>
      </w:r>
      <w:r>
        <w:rPr>
          <w:spacing w:val="-3"/>
        </w:rPr>
        <w:t xml:space="preserve"> </w:t>
      </w:r>
      <w:r>
        <w:t>the</w:t>
      </w:r>
      <w:r>
        <w:rPr>
          <w:spacing w:val="-3"/>
        </w:rPr>
        <w:t xml:space="preserve"> </w:t>
      </w:r>
      <w:r>
        <w:t>Chattogram</w:t>
      </w:r>
      <w:r>
        <w:rPr>
          <w:spacing w:val="-3"/>
        </w:rPr>
        <w:t xml:space="preserve"> </w:t>
      </w:r>
      <w:r>
        <w:t>region</w:t>
      </w:r>
      <w:r>
        <w:rPr>
          <w:spacing w:val="-3"/>
        </w:rPr>
        <w:t xml:space="preserve"> </w:t>
      </w:r>
      <w:r>
        <w:t>or</w:t>
      </w:r>
      <w:r>
        <w:rPr>
          <w:spacing w:val="-3"/>
        </w:rPr>
        <w:t xml:space="preserve"> </w:t>
      </w:r>
      <w:r>
        <w:t>in</w:t>
      </w:r>
      <w:r>
        <w:rPr>
          <w:spacing w:val="-3"/>
        </w:rPr>
        <w:t xml:space="preserve"> </w:t>
      </w:r>
      <w:r>
        <w:t>the</w:t>
      </w:r>
      <w:r>
        <w:rPr>
          <w:spacing w:val="-3"/>
        </w:rPr>
        <w:t xml:space="preserve"> </w:t>
      </w:r>
      <w:r>
        <w:t>majority</w:t>
      </w:r>
      <w:r>
        <w:rPr>
          <w:spacing w:val="-3"/>
        </w:rPr>
        <w:t xml:space="preserve"> </w:t>
      </w:r>
      <w:r>
        <w:t>of</w:t>
      </w:r>
      <w:r>
        <w:rPr>
          <w:spacing w:val="-3"/>
        </w:rPr>
        <w:t xml:space="preserve"> </w:t>
      </w:r>
      <w:r>
        <w:t>public universities in Bangladesh. Existing labs are fragmented, under-equipped, or focused solely on academic instruction without the capability to handle real-time testing, high-power component analysis, or advanced renewable integration studies. Internationally, such facilities are common in leading universities and contribute significantly to their R&amp;D outcomes. The proposed lab aims to align CUET’s capacity with global standards and address a pressing national deficiency.</w:t>
      </w:r>
    </w:p>
    <w:p w14:paraId="1459C776" w14:textId="77777777" w:rsidR="00717D09" w:rsidRDefault="00717D09" w:rsidP="00717D09">
      <w:pPr>
        <w:pStyle w:val="Heading6"/>
      </w:pPr>
      <w:r>
        <w:t xml:space="preserve">Rate of Use of Proposed </w:t>
      </w:r>
      <w:r>
        <w:rPr>
          <w:spacing w:val="-2"/>
        </w:rPr>
        <w:t>Infrastructure</w:t>
      </w:r>
    </w:p>
    <w:p w14:paraId="5345AB3E" w14:textId="77777777" w:rsidR="00717D09" w:rsidRDefault="00717D09" w:rsidP="00717D09">
      <w:pPr>
        <w:pStyle w:val="BodyText"/>
        <w:spacing w:before="240"/>
        <w:ind w:left="12" w:right="131"/>
      </w:pPr>
      <w:r>
        <w:t>Given</w:t>
      </w:r>
      <w:r>
        <w:rPr>
          <w:spacing w:val="-3"/>
        </w:rPr>
        <w:t xml:space="preserve"> </w:t>
      </w:r>
      <w:r>
        <w:t>the</w:t>
      </w:r>
      <w:r>
        <w:rPr>
          <w:spacing w:val="-3"/>
        </w:rPr>
        <w:t xml:space="preserve"> </w:t>
      </w:r>
      <w:r>
        <w:t>increasing</w:t>
      </w:r>
      <w:r>
        <w:rPr>
          <w:spacing w:val="-3"/>
        </w:rPr>
        <w:t xml:space="preserve"> </w:t>
      </w:r>
      <w:r>
        <w:t>interest</w:t>
      </w:r>
      <w:r>
        <w:rPr>
          <w:spacing w:val="-3"/>
        </w:rPr>
        <w:t xml:space="preserve"> </w:t>
      </w:r>
      <w:r>
        <w:t>in</w:t>
      </w:r>
      <w:r>
        <w:rPr>
          <w:spacing w:val="-3"/>
        </w:rPr>
        <w:t xml:space="preserve"> </w:t>
      </w:r>
      <w:r>
        <w:t>energy</w:t>
      </w:r>
      <w:r>
        <w:rPr>
          <w:spacing w:val="-3"/>
        </w:rPr>
        <w:t xml:space="preserve"> </w:t>
      </w:r>
      <w:r>
        <w:t>research,</w:t>
      </w:r>
      <w:r>
        <w:rPr>
          <w:spacing w:val="-3"/>
        </w:rPr>
        <w:t xml:space="preserve"> </w:t>
      </w:r>
      <w:r>
        <w:t>policy</w:t>
      </w:r>
      <w:r>
        <w:rPr>
          <w:spacing w:val="-3"/>
        </w:rPr>
        <w:t xml:space="preserve"> </w:t>
      </w:r>
      <w:r>
        <w:t>shifts</w:t>
      </w:r>
      <w:r>
        <w:rPr>
          <w:spacing w:val="-3"/>
        </w:rPr>
        <w:t xml:space="preserve"> </w:t>
      </w:r>
      <w:r>
        <w:t>toward</w:t>
      </w:r>
      <w:r>
        <w:rPr>
          <w:spacing w:val="-3"/>
        </w:rPr>
        <w:t xml:space="preserve"> </w:t>
      </w:r>
      <w:r>
        <w:t>renewables,</w:t>
      </w:r>
      <w:r>
        <w:rPr>
          <w:spacing w:val="-3"/>
        </w:rPr>
        <w:t xml:space="preserve"> </w:t>
      </w:r>
      <w:r>
        <w:t>and</w:t>
      </w:r>
      <w:r>
        <w:rPr>
          <w:spacing w:val="-3"/>
        </w:rPr>
        <w:t xml:space="preserve"> </w:t>
      </w:r>
      <w:r>
        <w:t>the</w:t>
      </w:r>
      <w:r>
        <w:rPr>
          <w:spacing w:val="-3"/>
        </w:rPr>
        <w:t xml:space="preserve"> </w:t>
      </w:r>
      <w:r>
        <w:t>growing</w:t>
      </w:r>
      <w:r>
        <w:rPr>
          <w:spacing w:val="-3"/>
        </w:rPr>
        <w:t xml:space="preserve"> </w:t>
      </w:r>
      <w:r>
        <w:t>number of postgraduate and undergraduate students in the EEE department and allied disciplines, the rate of utilization is expected to exceed 85% annually. The lab will also support ongoing and upcoming BEPRC- funded projects, ensuring continuous and meaningful use of its infrastructure.</w:t>
      </w:r>
    </w:p>
    <w:p w14:paraId="32C75E43" w14:textId="77777777" w:rsidR="00717D09" w:rsidRDefault="00717D09" w:rsidP="00717D09">
      <w:pPr>
        <w:pStyle w:val="Heading6"/>
      </w:pPr>
      <w:r>
        <w:t xml:space="preserve">Regional and Remote Institutional </w:t>
      </w:r>
      <w:r>
        <w:rPr>
          <w:spacing w:val="-2"/>
        </w:rPr>
        <w:t>Support</w:t>
      </w:r>
    </w:p>
    <w:p w14:paraId="25780A08" w14:textId="77777777" w:rsidR="00717D09" w:rsidRDefault="00717D09" w:rsidP="00717D09">
      <w:pPr>
        <w:pStyle w:val="Heading6"/>
        <w:sectPr w:rsidR="00717D09">
          <w:headerReference w:type="default" r:id="rId7"/>
          <w:footerReference w:type="default" r:id="rId8"/>
          <w:pgSz w:w="11900" w:h="16840"/>
          <w:pgMar w:top="880" w:right="708" w:bottom="700" w:left="708" w:header="0" w:footer="500" w:gutter="0"/>
          <w:cols w:space="720"/>
        </w:sectPr>
      </w:pPr>
    </w:p>
    <w:p w14:paraId="092598A5" w14:textId="77777777" w:rsidR="00717D09" w:rsidRDefault="00717D09" w:rsidP="00717D09">
      <w:pPr>
        <w:pStyle w:val="BodyText"/>
        <w:spacing w:before="61"/>
        <w:ind w:left="12" w:right="33"/>
      </w:pPr>
      <w:r>
        <w:lastRenderedPageBreak/>
        <w:t>This laboratory will be developed as a regional research hub, extending support to other academic institutions,</w:t>
      </w:r>
      <w:r>
        <w:rPr>
          <w:spacing w:val="-3"/>
        </w:rPr>
        <w:t xml:space="preserve"> </w:t>
      </w:r>
      <w:r>
        <w:t>polytechnic</w:t>
      </w:r>
      <w:r>
        <w:rPr>
          <w:spacing w:val="-3"/>
        </w:rPr>
        <w:t xml:space="preserve"> </w:t>
      </w:r>
      <w:r>
        <w:t>colleges,</w:t>
      </w:r>
      <w:r>
        <w:rPr>
          <w:spacing w:val="-3"/>
        </w:rPr>
        <w:t xml:space="preserve"> </w:t>
      </w:r>
      <w:r>
        <w:t>and</w:t>
      </w:r>
      <w:r>
        <w:rPr>
          <w:spacing w:val="-3"/>
        </w:rPr>
        <w:t xml:space="preserve"> </w:t>
      </w:r>
      <w:r>
        <w:t>training</w:t>
      </w:r>
      <w:r>
        <w:rPr>
          <w:spacing w:val="-3"/>
        </w:rPr>
        <w:t xml:space="preserve"> </w:t>
      </w:r>
      <w:proofErr w:type="spellStart"/>
      <w:r>
        <w:t>centres</w:t>
      </w:r>
      <w:proofErr w:type="spellEnd"/>
      <w:r>
        <w:rPr>
          <w:spacing w:val="-3"/>
        </w:rPr>
        <w:t xml:space="preserve"> </w:t>
      </w:r>
      <w:r>
        <w:t>in</w:t>
      </w:r>
      <w:r>
        <w:rPr>
          <w:spacing w:val="-3"/>
        </w:rPr>
        <w:t xml:space="preserve"> </w:t>
      </w:r>
      <w:r>
        <w:t>the</w:t>
      </w:r>
      <w:r>
        <w:rPr>
          <w:spacing w:val="-3"/>
        </w:rPr>
        <w:t xml:space="preserve"> </w:t>
      </w:r>
      <w:r>
        <w:t>Chattogram</w:t>
      </w:r>
      <w:r>
        <w:rPr>
          <w:spacing w:val="-3"/>
        </w:rPr>
        <w:t xml:space="preserve"> </w:t>
      </w:r>
      <w:r>
        <w:t>division</w:t>
      </w:r>
      <w:r>
        <w:rPr>
          <w:spacing w:val="-3"/>
        </w:rPr>
        <w:t xml:space="preserve"> </w:t>
      </w:r>
      <w:r>
        <w:t>and</w:t>
      </w:r>
      <w:r>
        <w:rPr>
          <w:spacing w:val="-3"/>
        </w:rPr>
        <w:t xml:space="preserve"> </w:t>
      </w:r>
      <w:r>
        <w:t>beyond.</w:t>
      </w:r>
      <w:r>
        <w:rPr>
          <w:spacing w:val="-3"/>
        </w:rPr>
        <w:t xml:space="preserve"> </w:t>
      </w:r>
      <w:r>
        <w:t>Many</w:t>
      </w:r>
      <w:r>
        <w:rPr>
          <w:spacing w:val="-3"/>
        </w:rPr>
        <w:t xml:space="preserve"> </w:t>
      </w:r>
      <w:r>
        <w:t>such institutions lack access to modern energy research infrastructure. The lab will be open for joint research, external testing, and skill development programs, thus meeting the special needs of regional and under- resourced organizations.</w:t>
      </w:r>
    </w:p>
    <w:p w14:paraId="576ED1B1" w14:textId="77777777" w:rsidR="00D400AB" w:rsidRDefault="00D400AB"/>
    <w:sectPr w:rsidR="00D4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3CC1" w14:textId="77777777" w:rsidR="00010B4E" w:rsidRDefault="00717D09">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AE97229" wp14:editId="68CD9923">
              <wp:simplePos x="0" y="0"/>
              <wp:positionH relativeFrom="page">
                <wp:posOffset>6286500</wp:posOffset>
              </wp:positionH>
              <wp:positionV relativeFrom="page">
                <wp:posOffset>10303594</wp:posOffset>
              </wp:positionV>
              <wp:extent cx="93599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990" cy="168910"/>
                      </a:xfrm>
                      <a:prstGeom prst="rect">
                        <a:avLst/>
                      </a:prstGeom>
                    </wps:spPr>
                    <wps:txbx>
                      <w:txbxContent>
                        <w:p w14:paraId="025DAD37" w14:textId="77777777" w:rsidR="00010B4E" w:rsidRDefault="00717D09">
                          <w:pPr>
                            <w:spacing w:line="266" w:lineRule="exact"/>
                            <w:rPr>
                              <w:b/>
                              <w:i/>
                              <w:sz w:val="24"/>
                            </w:rPr>
                          </w:pPr>
                          <w:r>
                            <w:rPr>
                              <w:b/>
                              <w:i/>
                              <w:sz w:val="24"/>
                            </w:rPr>
                            <w:t xml:space="preserve">Page 22 of </w:t>
                          </w:r>
                          <w:r>
                            <w:rPr>
                              <w:b/>
                              <w:i/>
                              <w:spacing w:val="-5"/>
                              <w:sz w:val="24"/>
                            </w:rPr>
                            <w:t>116</w:t>
                          </w:r>
                        </w:p>
                      </w:txbxContent>
                    </wps:txbx>
                    <wps:bodyPr wrap="square" lIns="0" tIns="0" rIns="0" bIns="0" rtlCol="0">
                      <a:noAutofit/>
                    </wps:bodyPr>
                  </wps:wsp>
                </a:graphicData>
              </a:graphic>
            </wp:anchor>
          </w:drawing>
        </mc:Choice>
        <mc:Fallback>
          <w:pict>
            <v:shapetype w14:anchorId="7AE97229" id="_x0000_t202" coordsize="21600,21600" o:spt="202" path="m,l,21600r21600,l21600,xe">
              <v:stroke joinstyle="miter"/>
              <v:path gradientshapeok="t" o:connecttype="rect"/>
            </v:shapetype>
            <v:shape id="Textbox 69" o:spid="_x0000_s1026" type="#_x0000_t202" style="position:absolute;margin-left:495pt;margin-top:811.3pt;width:73.7pt;height:13.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" filled="f" stroked="f">
              <v:textbox inset="0,0,0,0">
                <w:txbxContent>
                  <w:p w14:paraId="025DAD37" w14:textId="77777777" w:rsidR="00010B4E" w:rsidRDefault="00717D09">
                    <w:pPr>
                      <w:spacing w:line="266" w:lineRule="exact"/>
                      <w:rPr>
                        <w:b/>
                        <w:i/>
                        <w:sz w:val="24"/>
                      </w:rPr>
                    </w:pPr>
                    <w:r>
                      <w:rPr>
                        <w:b/>
                        <w:i/>
                        <w:sz w:val="24"/>
                      </w:rPr>
                      <w:t xml:space="preserve">Page 22 of </w:t>
                    </w:r>
                    <w:r>
                      <w:rPr>
                        <w:b/>
                        <w:i/>
                        <w:spacing w:val="-5"/>
                        <w:sz w:val="24"/>
                      </w:rPr>
                      <w:t>116</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3278B280" wp14:editId="5B64A9B9">
              <wp:simplePos x="0" y="0"/>
              <wp:positionH relativeFrom="page">
                <wp:posOffset>6096000</wp:posOffset>
              </wp:positionH>
              <wp:positionV relativeFrom="page">
                <wp:posOffset>10248900</wp:posOffset>
              </wp:positionV>
              <wp:extent cx="1460500" cy="25400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254000"/>
                      </a:xfrm>
                      <a:custGeom>
                        <a:avLst/>
                        <a:gdLst/>
                        <a:ahLst/>
                        <a:cxnLst/>
                        <a:rect l="l" t="t" r="r" b="b"/>
                        <a:pathLst>
                          <a:path w="1460500" h="254000">
                            <a:moveTo>
                              <a:pt x="1460500" y="0"/>
                            </a:moveTo>
                            <a:lnTo>
                              <a:pt x="0" y="0"/>
                            </a:lnTo>
                            <a:lnTo>
                              <a:pt x="0" y="254000"/>
                            </a:lnTo>
                            <a:lnTo>
                              <a:pt x="1460500" y="254000"/>
                            </a:lnTo>
                            <a:lnTo>
                              <a:pt x="14605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969F91" id="Graphic 70" o:spid="_x0000_s1026" style="position:absolute;margin-left:480pt;margin-top:807pt;width:115pt;height:20pt;z-index:-251656192;visibility:visible;mso-wrap-style:square;mso-wrap-distance-left:0;mso-wrap-distance-top:0;mso-wrap-distance-right:0;mso-wrap-distance-bottom:0;mso-position-horizontal:absolute;mso-position-horizontal-relative:page;mso-position-vertical:absolute;mso-position-vertical-relative:page;v-text-anchor:top" coordsize="14605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" path="m1460500,l,,,254000r1460500,l1460500,xe" stroked="f">
              <v:path arrowok="t"/>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3FCFF426" wp14:editId="27D63CC2">
              <wp:simplePos x="0" y="0"/>
              <wp:positionH relativeFrom="page">
                <wp:posOffset>6273800</wp:posOffset>
              </wp:positionH>
              <wp:positionV relativeFrom="page">
                <wp:posOffset>10290894</wp:posOffset>
              </wp:positionV>
              <wp:extent cx="961390" cy="19431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1390" cy="194310"/>
                      </a:xfrm>
                      <a:prstGeom prst="rect">
                        <a:avLst/>
                      </a:prstGeom>
                    </wps:spPr>
                    <wps:txbx>
                      <w:txbxContent>
                        <w:p w14:paraId="22EB7185" w14:textId="77777777" w:rsidR="00010B4E" w:rsidRDefault="00717D09">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22</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wps:txbx>
                    <wps:bodyPr wrap="square" lIns="0" tIns="0" rIns="0" bIns="0" rtlCol="0">
                      <a:noAutofit/>
                    </wps:bodyPr>
                  </wps:wsp>
                </a:graphicData>
              </a:graphic>
            </wp:anchor>
          </w:drawing>
        </mc:Choice>
        <mc:Fallback>
          <w:pict>
            <v:shape w14:anchorId="3FCFF426" id="Textbox 71" o:spid="_x0000_s1027" type="#_x0000_t202" style="position:absolute;margin-left:494pt;margin-top:810.3pt;width:75.7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" filled="f" stroked="f">
              <v:textbox inset="0,0,0,0">
                <w:txbxContent>
                  <w:p w14:paraId="22EB7185" w14:textId="77777777" w:rsidR="00010B4E" w:rsidRDefault="00717D09">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22</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4A75" w14:textId="77777777" w:rsidR="00010B4E" w:rsidRDefault="00717D09">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60E5A7FB" wp14:editId="656A294A">
              <wp:simplePos x="0" y="0"/>
              <wp:positionH relativeFrom="page">
                <wp:posOffset>6286500</wp:posOffset>
              </wp:positionH>
              <wp:positionV relativeFrom="page">
                <wp:posOffset>10303594</wp:posOffset>
              </wp:positionV>
              <wp:extent cx="935990" cy="16891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990" cy="168910"/>
                      </a:xfrm>
                      <a:prstGeom prst="rect">
                        <a:avLst/>
                      </a:prstGeom>
                    </wps:spPr>
                    <wps:txbx>
                      <w:txbxContent>
                        <w:p w14:paraId="5C005EB9" w14:textId="77777777" w:rsidR="00010B4E" w:rsidRDefault="00717D09">
                          <w:pPr>
                            <w:spacing w:line="266" w:lineRule="exact"/>
                            <w:rPr>
                              <w:b/>
                              <w:i/>
                              <w:sz w:val="24"/>
                            </w:rPr>
                          </w:pPr>
                          <w:r>
                            <w:rPr>
                              <w:b/>
                              <w:i/>
                              <w:sz w:val="24"/>
                            </w:rPr>
                            <w:t xml:space="preserve">Page 23 of </w:t>
                          </w:r>
                          <w:r>
                            <w:rPr>
                              <w:b/>
                              <w:i/>
                              <w:spacing w:val="-5"/>
                              <w:sz w:val="24"/>
                            </w:rPr>
                            <w:t>116</w:t>
                          </w:r>
                        </w:p>
                      </w:txbxContent>
                    </wps:txbx>
                    <wps:bodyPr wrap="square" lIns="0" tIns="0" rIns="0" bIns="0" rtlCol="0">
                      <a:noAutofit/>
                    </wps:bodyPr>
                  </wps:wsp>
                </a:graphicData>
              </a:graphic>
            </wp:anchor>
          </w:drawing>
        </mc:Choice>
        <mc:Fallback>
          <w:pict>
            <v:shapetype w14:anchorId="60E5A7FB" id="_x0000_t202" coordsize="21600,21600" o:spt="202" path="m,l,21600r21600,l21600,xe">
              <v:stroke joinstyle="miter"/>
              <v:path gradientshapeok="t" o:connecttype="rect"/>
            </v:shapetype>
            <v:shape id="Textbox 72" o:spid="_x0000_s1028" type="#_x0000_t202" style="position:absolute;margin-left:495pt;margin-top:811.3pt;width:73.7pt;height:13.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" filled="f" stroked="f">
              <v:textbox inset="0,0,0,0">
                <w:txbxContent>
                  <w:p w14:paraId="5C005EB9" w14:textId="77777777" w:rsidR="00010B4E" w:rsidRDefault="00717D09">
                    <w:pPr>
                      <w:spacing w:line="266" w:lineRule="exact"/>
                      <w:rPr>
                        <w:b/>
                        <w:i/>
                        <w:sz w:val="24"/>
                      </w:rPr>
                    </w:pPr>
                    <w:r>
                      <w:rPr>
                        <w:b/>
                        <w:i/>
                        <w:sz w:val="24"/>
                      </w:rPr>
                      <w:t xml:space="preserve">Page 23 of </w:t>
                    </w:r>
                    <w:r>
                      <w:rPr>
                        <w:b/>
                        <w:i/>
                        <w:spacing w:val="-5"/>
                        <w:sz w:val="24"/>
                      </w:rPr>
                      <w:t>116</w:t>
                    </w:r>
                  </w:p>
                </w:txbxContent>
              </v:textbox>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34BEE54F" wp14:editId="1A6FD0FB">
              <wp:simplePos x="0" y="0"/>
              <wp:positionH relativeFrom="page">
                <wp:posOffset>6096000</wp:posOffset>
              </wp:positionH>
              <wp:positionV relativeFrom="page">
                <wp:posOffset>10248900</wp:posOffset>
              </wp:positionV>
              <wp:extent cx="1460500" cy="25400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0" cy="254000"/>
                      </a:xfrm>
                      <a:custGeom>
                        <a:avLst/>
                        <a:gdLst/>
                        <a:ahLst/>
                        <a:cxnLst/>
                        <a:rect l="l" t="t" r="r" b="b"/>
                        <a:pathLst>
                          <a:path w="1460500" h="254000">
                            <a:moveTo>
                              <a:pt x="1460500" y="0"/>
                            </a:moveTo>
                            <a:lnTo>
                              <a:pt x="0" y="0"/>
                            </a:lnTo>
                            <a:lnTo>
                              <a:pt x="0" y="254000"/>
                            </a:lnTo>
                            <a:lnTo>
                              <a:pt x="1460500" y="254000"/>
                            </a:lnTo>
                            <a:lnTo>
                              <a:pt x="14605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7BA144B" id="Graphic 73" o:spid="_x0000_s1026" style="position:absolute;margin-left:480pt;margin-top:807pt;width:115pt;height:20pt;z-index:-251653120;visibility:visible;mso-wrap-style:square;mso-wrap-distance-left:0;mso-wrap-distance-top:0;mso-wrap-distance-right:0;mso-wrap-distance-bottom:0;mso-position-horizontal:absolute;mso-position-horizontal-relative:page;mso-position-vertical:absolute;mso-position-vertical-relative:page;v-text-anchor:top" coordsize="14605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" path="m1460500,l,,,254000r1460500,l1460500,xe" stroked="f">
              <v:path arrowok="t"/>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4EB0F963" wp14:editId="765C1A63">
              <wp:simplePos x="0" y="0"/>
              <wp:positionH relativeFrom="page">
                <wp:posOffset>6273800</wp:posOffset>
              </wp:positionH>
              <wp:positionV relativeFrom="page">
                <wp:posOffset>10290894</wp:posOffset>
              </wp:positionV>
              <wp:extent cx="961390" cy="19431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1390" cy="194310"/>
                      </a:xfrm>
                      <a:prstGeom prst="rect">
                        <a:avLst/>
                      </a:prstGeom>
                    </wps:spPr>
                    <wps:txbx>
                      <w:txbxContent>
                        <w:p w14:paraId="26E85E02" w14:textId="77777777" w:rsidR="00010B4E" w:rsidRDefault="00717D09">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23</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wps:txbx>
                    <wps:bodyPr wrap="square" lIns="0" tIns="0" rIns="0" bIns="0" rtlCol="0">
                      <a:noAutofit/>
                    </wps:bodyPr>
                  </wps:wsp>
                </a:graphicData>
              </a:graphic>
            </wp:anchor>
          </w:drawing>
        </mc:Choice>
        <mc:Fallback>
          <w:pict>
            <v:shape w14:anchorId="4EB0F963" id="Textbox 74" o:spid="_x0000_s1029" type="#_x0000_t202" style="position:absolute;margin-left:494pt;margin-top:810.3pt;width:75.7pt;height:1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" filled="f" stroked="f">
              <v:textbox inset="0,0,0,0">
                <w:txbxContent>
                  <w:p w14:paraId="26E85E02" w14:textId="77777777" w:rsidR="00010B4E" w:rsidRDefault="00717D09">
                    <w:pPr>
                      <w:spacing w:before="10"/>
                      <w:ind w:left="20"/>
                      <w:rPr>
                        <w:b/>
                        <w:i/>
                        <w:sz w:val="24"/>
                      </w:rPr>
                    </w:pPr>
                    <w:r>
                      <w:rPr>
                        <w:b/>
                        <w:i/>
                        <w:sz w:val="24"/>
                      </w:rPr>
                      <w:t xml:space="preserve">Page </w:t>
                    </w:r>
                    <w:r>
                      <w:rPr>
                        <w:b/>
                        <w:i/>
                        <w:sz w:val="24"/>
                      </w:rPr>
                      <w:fldChar w:fldCharType="begin"/>
                    </w:r>
                    <w:r>
                      <w:rPr>
                        <w:b/>
                        <w:i/>
                        <w:sz w:val="24"/>
                      </w:rPr>
                      <w:instrText xml:space="preserve"> PAGE </w:instrText>
                    </w:r>
                    <w:r>
                      <w:rPr>
                        <w:b/>
                        <w:i/>
                        <w:sz w:val="24"/>
                      </w:rPr>
                      <w:fldChar w:fldCharType="separate"/>
                    </w:r>
                    <w:r>
                      <w:rPr>
                        <w:b/>
                        <w:i/>
                        <w:sz w:val="24"/>
                      </w:rPr>
                      <w:t>23</w:t>
                    </w:r>
                    <w:r>
                      <w:rPr>
                        <w:b/>
                        <w:i/>
                        <w:sz w:val="24"/>
                      </w:rPr>
                      <w:fldChar w:fldCharType="end"/>
                    </w:r>
                    <w:r>
                      <w:rPr>
                        <w:b/>
                        <w:i/>
                        <w:sz w:val="24"/>
                      </w:rPr>
                      <w:t xml:space="preserve"> of </w:t>
                    </w:r>
                    <w:r>
                      <w:rPr>
                        <w:b/>
                        <w:i/>
                        <w:spacing w:val="-5"/>
                        <w:sz w:val="24"/>
                      </w:rPr>
                      <w:fldChar w:fldCharType="begin"/>
                    </w:r>
                    <w:r>
                      <w:rPr>
                        <w:b/>
                        <w:i/>
                        <w:spacing w:val="-5"/>
                        <w:sz w:val="24"/>
                      </w:rPr>
                      <w:instrText xml:space="preserve"> NUMPAGES </w:instrText>
                    </w:r>
                    <w:r>
                      <w:rPr>
                        <w:b/>
                        <w:i/>
                        <w:spacing w:val="-5"/>
                        <w:sz w:val="24"/>
                      </w:rPr>
                      <w:fldChar w:fldCharType="separate"/>
                    </w:r>
                    <w:r>
                      <w:rPr>
                        <w:b/>
                        <w:i/>
                        <w:spacing w:val="-5"/>
                        <w:sz w:val="24"/>
                      </w:rPr>
                      <w:t>116</w:t>
                    </w:r>
                    <w:r>
                      <w:rPr>
                        <w:b/>
                        <w:i/>
                        <w:spacing w:val="-5"/>
                        <w:sz w:val="24"/>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ABF9" w14:textId="77777777" w:rsidR="00010B4E" w:rsidRDefault="00717D0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01DD" w14:textId="77777777" w:rsidR="00010B4E" w:rsidRDefault="00717D0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5A41"/>
    <w:multiLevelType w:val="multilevel"/>
    <w:tmpl w:val="C486C2AC"/>
    <w:lvl w:ilvl="0">
      <w:start w:val="1"/>
      <w:numFmt w:val="decimal"/>
      <w:lvlText w:val="%1."/>
      <w:lvlJc w:val="left"/>
      <w:pPr>
        <w:ind w:left="292" w:hanging="281"/>
      </w:pPr>
      <w:rPr>
        <w:rFonts w:hint="default"/>
        <w:spacing w:val="0"/>
        <w:w w:val="100"/>
        <w:lang w:val="en-US" w:eastAsia="en-US" w:bidi="ar-SA"/>
      </w:rPr>
    </w:lvl>
    <w:lvl w:ilvl="1">
      <w:start w:val="1"/>
      <w:numFmt w:val="decimal"/>
      <w:lvlText w:val="%1.%2"/>
      <w:lvlJc w:val="left"/>
      <w:pPr>
        <w:ind w:left="12" w:hanging="720"/>
      </w:pPr>
      <w:rPr>
        <w:rFonts w:hint="default"/>
        <w:spacing w:val="0"/>
        <w:w w:val="100"/>
        <w:lang w:val="en-US" w:eastAsia="en-US" w:bidi="ar-SA"/>
      </w:rPr>
    </w:lvl>
    <w:lvl w:ilvl="2">
      <w:start w:val="1"/>
      <w:numFmt w:val="decimal"/>
      <w:lvlText w:val="%1.%2.%3"/>
      <w:lvlJc w:val="left"/>
      <w:pPr>
        <w:ind w:left="822" w:hanging="810"/>
      </w:pPr>
      <w:rPr>
        <w:rFonts w:hint="default"/>
        <w:spacing w:val="0"/>
        <w:w w:val="100"/>
        <w:lang w:val="en-US" w:eastAsia="en-US" w:bidi="ar-SA"/>
      </w:rPr>
    </w:lvl>
    <w:lvl w:ilvl="3">
      <w:numFmt w:val="bullet"/>
      <w:lvlText w:val="•"/>
      <w:lvlJc w:val="left"/>
      <w:pPr>
        <w:ind w:left="612" w:hanging="81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620" w:hanging="810"/>
      </w:pPr>
      <w:rPr>
        <w:rFonts w:hint="default"/>
        <w:lang w:val="en-US" w:eastAsia="en-US" w:bidi="ar-SA"/>
      </w:rPr>
    </w:lvl>
    <w:lvl w:ilvl="5">
      <w:numFmt w:val="bullet"/>
      <w:lvlText w:val="•"/>
      <w:lvlJc w:val="left"/>
      <w:pPr>
        <w:ind w:left="820" w:hanging="810"/>
      </w:pPr>
      <w:rPr>
        <w:rFonts w:hint="default"/>
        <w:lang w:val="en-US" w:eastAsia="en-US" w:bidi="ar-SA"/>
      </w:rPr>
    </w:lvl>
    <w:lvl w:ilvl="6">
      <w:numFmt w:val="bullet"/>
      <w:lvlText w:val="•"/>
      <w:lvlJc w:val="left"/>
      <w:pPr>
        <w:ind w:left="2752" w:hanging="810"/>
      </w:pPr>
      <w:rPr>
        <w:rFonts w:hint="default"/>
        <w:lang w:val="en-US" w:eastAsia="en-US" w:bidi="ar-SA"/>
      </w:rPr>
    </w:lvl>
    <w:lvl w:ilvl="7">
      <w:numFmt w:val="bullet"/>
      <w:lvlText w:val="•"/>
      <w:lvlJc w:val="left"/>
      <w:pPr>
        <w:ind w:left="4685" w:hanging="810"/>
      </w:pPr>
      <w:rPr>
        <w:rFonts w:hint="default"/>
        <w:lang w:val="en-US" w:eastAsia="en-US" w:bidi="ar-SA"/>
      </w:rPr>
    </w:lvl>
    <w:lvl w:ilvl="8">
      <w:numFmt w:val="bullet"/>
      <w:lvlText w:val="•"/>
      <w:lvlJc w:val="left"/>
      <w:pPr>
        <w:ind w:left="6618" w:hanging="810"/>
      </w:pPr>
      <w:rPr>
        <w:rFonts w:hint="default"/>
        <w:lang w:val="en-US" w:eastAsia="en-US" w:bidi="ar-SA"/>
      </w:rPr>
    </w:lvl>
  </w:abstractNum>
  <w:abstractNum w:abstractNumId="1" w15:restartNumberingAfterBreak="0">
    <w:nsid w:val="314C7660"/>
    <w:multiLevelType w:val="hybridMultilevel"/>
    <w:tmpl w:val="0D5033A0"/>
    <w:lvl w:ilvl="0" w:tplc="FFFFFFFF">
      <w:numFmt w:val="bullet"/>
      <w:lvlText w:val="•"/>
      <w:lvlJc w:val="left"/>
      <w:pPr>
        <w:ind w:left="612" w:hanging="239"/>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606" w:hanging="239"/>
      </w:pPr>
      <w:rPr>
        <w:rFonts w:hint="default"/>
        <w:lang w:val="en-US" w:eastAsia="en-US" w:bidi="ar-SA"/>
      </w:rPr>
    </w:lvl>
    <w:lvl w:ilvl="2" w:tplc="FFFFFFFF">
      <w:numFmt w:val="bullet"/>
      <w:lvlText w:val="•"/>
      <w:lvlJc w:val="left"/>
      <w:pPr>
        <w:ind w:left="2592" w:hanging="239"/>
      </w:pPr>
      <w:rPr>
        <w:rFonts w:hint="default"/>
        <w:lang w:val="en-US" w:eastAsia="en-US" w:bidi="ar-SA"/>
      </w:rPr>
    </w:lvl>
    <w:lvl w:ilvl="3" w:tplc="FFFFFFFF">
      <w:numFmt w:val="bullet"/>
      <w:lvlText w:val="•"/>
      <w:lvlJc w:val="left"/>
      <w:pPr>
        <w:ind w:left="3579" w:hanging="239"/>
      </w:pPr>
      <w:rPr>
        <w:rFonts w:hint="default"/>
        <w:lang w:val="en-US" w:eastAsia="en-US" w:bidi="ar-SA"/>
      </w:rPr>
    </w:lvl>
    <w:lvl w:ilvl="4" w:tplc="FFFFFFFF">
      <w:numFmt w:val="bullet"/>
      <w:lvlText w:val="•"/>
      <w:lvlJc w:val="left"/>
      <w:pPr>
        <w:ind w:left="4565" w:hanging="239"/>
      </w:pPr>
      <w:rPr>
        <w:rFonts w:hint="default"/>
        <w:lang w:val="en-US" w:eastAsia="en-US" w:bidi="ar-SA"/>
      </w:rPr>
    </w:lvl>
    <w:lvl w:ilvl="5" w:tplc="FFFFFFFF">
      <w:numFmt w:val="bullet"/>
      <w:lvlText w:val="•"/>
      <w:lvlJc w:val="left"/>
      <w:pPr>
        <w:ind w:left="5552" w:hanging="239"/>
      </w:pPr>
      <w:rPr>
        <w:rFonts w:hint="default"/>
        <w:lang w:val="en-US" w:eastAsia="en-US" w:bidi="ar-SA"/>
      </w:rPr>
    </w:lvl>
    <w:lvl w:ilvl="6" w:tplc="FFFFFFFF">
      <w:numFmt w:val="bullet"/>
      <w:lvlText w:val="•"/>
      <w:lvlJc w:val="left"/>
      <w:pPr>
        <w:ind w:left="6538" w:hanging="239"/>
      </w:pPr>
      <w:rPr>
        <w:rFonts w:hint="default"/>
        <w:lang w:val="en-US" w:eastAsia="en-US" w:bidi="ar-SA"/>
      </w:rPr>
    </w:lvl>
    <w:lvl w:ilvl="7" w:tplc="FFFFFFFF">
      <w:numFmt w:val="bullet"/>
      <w:lvlText w:val="•"/>
      <w:lvlJc w:val="left"/>
      <w:pPr>
        <w:ind w:left="7524" w:hanging="239"/>
      </w:pPr>
      <w:rPr>
        <w:rFonts w:hint="default"/>
        <w:lang w:val="en-US" w:eastAsia="en-US" w:bidi="ar-SA"/>
      </w:rPr>
    </w:lvl>
    <w:lvl w:ilvl="8" w:tplc="FFFFFFFF">
      <w:numFmt w:val="bullet"/>
      <w:lvlText w:val="•"/>
      <w:lvlJc w:val="left"/>
      <w:pPr>
        <w:ind w:left="8511" w:hanging="23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72"/>
    <w:rsid w:val="006E3972"/>
    <w:rsid w:val="00717D09"/>
    <w:rsid w:val="00D4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A01F9-4AD1-441F-831C-015EABE9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09"/>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717D09"/>
    <w:pPr>
      <w:spacing w:before="70"/>
      <w:ind w:left="1"/>
      <w:outlineLvl w:val="1"/>
    </w:pPr>
    <w:rPr>
      <w:b/>
      <w:bCs/>
      <w:sz w:val="36"/>
      <w:szCs w:val="36"/>
    </w:rPr>
  </w:style>
  <w:style w:type="paragraph" w:styleId="Heading6">
    <w:name w:val="heading 6"/>
    <w:basedOn w:val="Normal"/>
    <w:link w:val="Heading6Char"/>
    <w:uiPriority w:val="9"/>
    <w:unhideWhenUsed/>
    <w:qFormat/>
    <w:rsid w:val="00717D09"/>
    <w:pPr>
      <w:spacing w:before="240"/>
      <w:ind w:left="1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D09"/>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717D0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17D09"/>
    <w:rPr>
      <w:sz w:val="24"/>
      <w:szCs w:val="24"/>
    </w:rPr>
  </w:style>
  <w:style w:type="character" w:customStyle="1" w:styleId="BodyTextChar">
    <w:name w:val="Body Text Char"/>
    <w:basedOn w:val="DefaultParagraphFont"/>
    <w:link w:val="BodyText"/>
    <w:uiPriority w:val="1"/>
    <w:rsid w:val="00717D09"/>
    <w:rPr>
      <w:rFonts w:ascii="Times New Roman" w:eastAsia="Times New Roman" w:hAnsi="Times New Roman" w:cs="Times New Roman"/>
      <w:sz w:val="24"/>
      <w:szCs w:val="24"/>
    </w:rPr>
  </w:style>
  <w:style w:type="paragraph" w:styleId="ListParagraph">
    <w:name w:val="List Paragraph"/>
    <w:basedOn w:val="Normal"/>
    <w:uiPriority w:val="1"/>
    <w:qFormat/>
    <w:rsid w:val="00717D09"/>
    <w:pPr>
      <w:spacing w:before="240"/>
      <w:ind w:left="61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2025-07-24T12:07:00Z</dcterms:created>
  <dcterms:modified xsi:type="dcterms:W3CDTF">2025-07-24T12:07:00Z</dcterms:modified>
</cp:coreProperties>
</file>