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BBBD9" w14:textId="4BC93F4F" w:rsidR="00CA0A69" w:rsidRPr="007E338D" w:rsidRDefault="007E338D" w:rsidP="007E338D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7E338D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conomics and engineering</w:t>
      </w:r>
    </w:p>
    <w:p w14:paraId="15C275A2" w14:textId="77777777" w:rsidR="007E338D" w:rsidRPr="007E338D" w:rsidRDefault="007E338D" w:rsidP="007E338D">
      <w:pPr>
        <w:jc w:val="both"/>
        <w:rPr>
          <w:rFonts w:ascii="Times New Roman" w:hAnsi="Times New Roman" w:cs="Times New Roman"/>
          <w:sz w:val="32"/>
          <w:szCs w:val="32"/>
        </w:rPr>
      </w:pPr>
      <w:r w:rsidRPr="007E338D">
        <w:rPr>
          <w:rFonts w:ascii="Times New Roman" w:hAnsi="Times New Roman" w:cs="Times New Roman"/>
          <w:sz w:val="32"/>
          <w:szCs w:val="32"/>
        </w:rPr>
        <w:t xml:space="preserve">The relationship between economics and engineering, particularly in the realm of </w:t>
      </w:r>
      <w:r w:rsidRPr="007E338D">
        <w:rPr>
          <w:rFonts w:ascii="Times New Roman" w:hAnsi="Times New Roman" w:cs="Times New Roman"/>
          <w:b/>
          <w:bCs/>
          <w:sz w:val="32"/>
          <w:szCs w:val="32"/>
        </w:rPr>
        <w:t>Information and Communication Engineering (ICE)</w:t>
      </w:r>
      <w:r w:rsidRPr="007E338D">
        <w:rPr>
          <w:rFonts w:ascii="Times New Roman" w:hAnsi="Times New Roman" w:cs="Times New Roman"/>
          <w:sz w:val="32"/>
          <w:szCs w:val="32"/>
        </w:rPr>
        <w:t>, is intricate and mutually influential. Here's a breakdown of this relationship:</w:t>
      </w:r>
    </w:p>
    <w:p w14:paraId="60278B83" w14:textId="77777777" w:rsidR="007E338D" w:rsidRPr="007E338D" w:rsidRDefault="007E338D" w:rsidP="007E33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338D">
        <w:rPr>
          <w:rFonts w:ascii="Times New Roman" w:hAnsi="Times New Roman" w:cs="Times New Roman"/>
          <w:b/>
          <w:bCs/>
          <w:sz w:val="32"/>
          <w:szCs w:val="32"/>
        </w:rPr>
        <w:t>1. Resource Allocation and Optimization</w:t>
      </w:r>
    </w:p>
    <w:p w14:paraId="681FFB40" w14:textId="77777777" w:rsidR="007E338D" w:rsidRPr="007E338D" w:rsidRDefault="007E338D" w:rsidP="007E338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E338D">
        <w:rPr>
          <w:rFonts w:ascii="Times New Roman" w:hAnsi="Times New Roman" w:cs="Times New Roman"/>
          <w:b/>
          <w:bCs/>
          <w:sz w:val="32"/>
          <w:szCs w:val="32"/>
        </w:rPr>
        <w:t>Economics</w:t>
      </w:r>
      <w:r w:rsidRPr="007E338D">
        <w:rPr>
          <w:rFonts w:ascii="Times New Roman" w:hAnsi="Times New Roman" w:cs="Times New Roman"/>
          <w:sz w:val="32"/>
          <w:szCs w:val="32"/>
        </w:rPr>
        <w:t xml:space="preserve"> deals with the efficient allocation of scarce resources to maximize utility or profit.</w:t>
      </w:r>
    </w:p>
    <w:p w14:paraId="2DF6BE36" w14:textId="77777777" w:rsidR="007E338D" w:rsidRPr="007E338D" w:rsidRDefault="007E338D" w:rsidP="007E338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E338D">
        <w:rPr>
          <w:rFonts w:ascii="Times New Roman" w:hAnsi="Times New Roman" w:cs="Times New Roman"/>
          <w:b/>
          <w:bCs/>
          <w:sz w:val="32"/>
          <w:szCs w:val="32"/>
        </w:rPr>
        <w:t>Engineering</w:t>
      </w:r>
      <w:r w:rsidRPr="007E338D">
        <w:rPr>
          <w:rFonts w:ascii="Times New Roman" w:hAnsi="Times New Roman" w:cs="Times New Roman"/>
          <w:sz w:val="32"/>
          <w:szCs w:val="32"/>
        </w:rPr>
        <w:t>, especially ICE, focuses on the design and optimization of systems to achieve technical goals, such as maximizing data throughput or minimizing latency.</w:t>
      </w:r>
    </w:p>
    <w:p w14:paraId="6DEBF009" w14:textId="77777777" w:rsidR="007E338D" w:rsidRPr="007E338D" w:rsidRDefault="007E338D" w:rsidP="007E338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E338D">
        <w:rPr>
          <w:rFonts w:ascii="Times New Roman" w:hAnsi="Times New Roman" w:cs="Times New Roman"/>
          <w:sz w:val="32"/>
          <w:szCs w:val="32"/>
        </w:rPr>
        <w:t xml:space="preserve">The overlap lies in the application of economic principles like </w:t>
      </w:r>
      <w:r w:rsidRPr="007E338D">
        <w:rPr>
          <w:rFonts w:ascii="Times New Roman" w:hAnsi="Times New Roman" w:cs="Times New Roman"/>
          <w:b/>
          <w:bCs/>
          <w:sz w:val="32"/>
          <w:szCs w:val="32"/>
        </w:rPr>
        <w:t>cost-benefit analysis</w:t>
      </w:r>
      <w:r w:rsidRPr="007E338D">
        <w:rPr>
          <w:rFonts w:ascii="Times New Roman" w:hAnsi="Times New Roman" w:cs="Times New Roman"/>
          <w:sz w:val="32"/>
          <w:szCs w:val="32"/>
        </w:rPr>
        <w:t xml:space="preserve"> and </w:t>
      </w:r>
      <w:r w:rsidRPr="007E338D">
        <w:rPr>
          <w:rFonts w:ascii="Times New Roman" w:hAnsi="Times New Roman" w:cs="Times New Roman"/>
          <w:b/>
          <w:bCs/>
          <w:sz w:val="32"/>
          <w:szCs w:val="32"/>
        </w:rPr>
        <w:t>resource management</w:t>
      </w:r>
      <w:r w:rsidRPr="007E338D">
        <w:rPr>
          <w:rFonts w:ascii="Times New Roman" w:hAnsi="Times New Roman" w:cs="Times New Roman"/>
          <w:sz w:val="32"/>
          <w:szCs w:val="32"/>
        </w:rPr>
        <w:t xml:space="preserve"> to design and maintain communication networks that are both efficient and cost-effective. For example, network operators use economic models to allocate bandwidth and optimize traffic flow to minimize operational costs while maximizing service quality.</w:t>
      </w:r>
    </w:p>
    <w:p w14:paraId="0F6481FB" w14:textId="77777777" w:rsidR="007E338D" w:rsidRPr="007E338D" w:rsidRDefault="007E338D" w:rsidP="007E33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338D">
        <w:rPr>
          <w:rFonts w:ascii="Times New Roman" w:hAnsi="Times New Roman" w:cs="Times New Roman"/>
          <w:b/>
          <w:bCs/>
          <w:sz w:val="32"/>
          <w:szCs w:val="32"/>
        </w:rPr>
        <w:t>2. Cost-Benefit Analysis in System Design</w:t>
      </w:r>
    </w:p>
    <w:p w14:paraId="1DDB45A4" w14:textId="77777777" w:rsidR="007E338D" w:rsidRPr="007E338D" w:rsidRDefault="007E338D" w:rsidP="007E338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E338D">
        <w:rPr>
          <w:rFonts w:ascii="Times New Roman" w:hAnsi="Times New Roman" w:cs="Times New Roman"/>
          <w:sz w:val="32"/>
          <w:szCs w:val="32"/>
        </w:rPr>
        <w:t>Engineers in ICE often need to make design choices that balance performance and cost. This is similar to how economists evaluate the potential benefits against costs to make investment decisions.</w:t>
      </w:r>
    </w:p>
    <w:p w14:paraId="000B54B0" w14:textId="77777777" w:rsidR="007E338D" w:rsidRPr="007E338D" w:rsidRDefault="007E338D" w:rsidP="007E338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E338D">
        <w:rPr>
          <w:rFonts w:ascii="Times New Roman" w:hAnsi="Times New Roman" w:cs="Times New Roman"/>
          <w:sz w:val="32"/>
          <w:szCs w:val="32"/>
        </w:rPr>
        <w:t>Economic principles help ICE professionals assess the feasibility and sustainability of projects, guiding decisions on technology investments, upgrades, or deployments.</w:t>
      </w:r>
    </w:p>
    <w:p w14:paraId="4DBC8894" w14:textId="77777777" w:rsidR="007E338D" w:rsidRPr="007E338D" w:rsidRDefault="007E338D" w:rsidP="007E33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338D">
        <w:rPr>
          <w:rFonts w:ascii="Times New Roman" w:hAnsi="Times New Roman" w:cs="Times New Roman"/>
          <w:b/>
          <w:bCs/>
          <w:sz w:val="32"/>
          <w:szCs w:val="32"/>
        </w:rPr>
        <w:t>3. Technology Adoption and Market Dynamics</w:t>
      </w:r>
    </w:p>
    <w:p w14:paraId="54D068C9" w14:textId="77777777" w:rsidR="007E338D" w:rsidRPr="007E338D" w:rsidRDefault="007E338D" w:rsidP="007E338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E338D">
        <w:rPr>
          <w:rFonts w:ascii="Times New Roman" w:hAnsi="Times New Roman" w:cs="Times New Roman"/>
          <w:sz w:val="32"/>
          <w:szCs w:val="32"/>
        </w:rPr>
        <w:t xml:space="preserve">Economics plays a significant role in the </w:t>
      </w:r>
      <w:r w:rsidRPr="007E338D">
        <w:rPr>
          <w:rFonts w:ascii="Times New Roman" w:hAnsi="Times New Roman" w:cs="Times New Roman"/>
          <w:b/>
          <w:bCs/>
          <w:sz w:val="32"/>
          <w:szCs w:val="32"/>
        </w:rPr>
        <w:t>adoption and diffusion</w:t>
      </w:r>
      <w:r w:rsidRPr="007E338D">
        <w:rPr>
          <w:rFonts w:ascii="Times New Roman" w:hAnsi="Times New Roman" w:cs="Times New Roman"/>
          <w:sz w:val="32"/>
          <w:szCs w:val="32"/>
        </w:rPr>
        <w:t xml:space="preserve"> of new technologies developed in the field of ICE. Factors such as pricing, competition, demand elasticity, and market structures </w:t>
      </w:r>
      <w:r w:rsidRPr="007E338D">
        <w:rPr>
          <w:rFonts w:ascii="Times New Roman" w:hAnsi="Times New Roman" w:cs="Times New Roman"/>
          <w:sz w:val="32"/>
          <w:szCs w:val="32"/>
        </w:rPr>
        <w:lastRenderedPageBreak/>
        <w:t>influence how quickly new communication technologies (e.g., 5G, fiber-optic networks) are adopted.</w:t>
      </w:r>
    </w:p>
    <w:p w14:paraId="5A50D862" w14:textId="77777777" w:rsidR="007E338D" w:rsidRPr="007E338D" w:rsidRDefault="007E338D" w:rsidP="007E338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E338D">
        <w:rPr>
          <w:rFonts w:ascii="Times New Roman" w:hAnsi="Times New Roman" w:cs="Times New Roman"/>
          <w:sz w:val="32"/>
          <w:szCs w:val="32"/>
        </w:rPr>
        <w:t>ICE innovations can reshape economic models by enabling new industries (e.g., e-commerce, remote work, and telemedicine), which in turn, affect how economies grow and adapt.</w:t>
      </w:r>
    </w:p>
    <w:p w14:paraId="6A8A20FC" w14:textId="77777777" w:rsidR="007E338D" w:rsidRPr="007E338D" w:rsidRDefault="007E338D" w:rsidP="007E33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338D">
        <w:rPr>
          <w:rFonts w:ascii="Times New Roman" w:hAnsi="Times New Roman" w:cs="Times New Roman"/>
          <w:b/>
          <w:bCs/>
          <w:sz w:val="32"/>
          <w:szCs w:val="32"/>
        </w:rPr>
        <w:t>4. Network Economics</w:t>
      </w:r>
    </w:p>
    <w:p w14:paraId="50204747" w14:textId="77777777" w:rsidR="007E338D" w:rsidRPr="007E338D" w:rsidRDefault="007E338D" w:rsidP="007E338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E338D">
        <w:rPr>
          <w:rFonts w:ascii="Times New Roman" w:hAnsi="Times New Roman" w:cs="Times New Roman"/>
          <w:sz w:val="32"/>
          <w:szCs w:val="32"/>
        </w:rPr>
        <w:t xml:space="preserve">The concept of </w:t>
      </w:r>
      <w:r w:rsidRPr="007E338D">
        <w:rPr>
          <w:rFonts w:ascii="Times New Roman" w:hAnsi="Times New Roman" w:cs="Times New Roman"/>
          <w:b/>
          <w:bCs/>
          <w:sz w:val="32"/>
          <w:szCs w:val="32"/>
        </w:rPr>
        <w:t>network economics</w:t>
      </w:r>
      <w:r w:rsidRPr="007E338D">
        <w:rPr>
          <w:rFonts w:ascii="Times New Roman" w:hAnsi="Times New Roman" w:cs="Times New Roman"/>
          <w:sz w:val="32"/>
          <w:szCs w:val="32"/>
        </w:rPr>
        <w:t xml:space="preserve"> bridges economics and ICE, examining how value is created in communication networks as they scale. For example, the value of a communication network increases with more users, which is central to understanding platforms and services like social media and telecommunications.</w:t>
      </w:r>
    </w:p>
    <w:p w14:paraId="015B3F92" w14:textId="77777777" w:rsidR="007E338D" w:rsidRPr="007E338D" w:rsidRDefault="007E338D" w:rsidP="007E338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E338D">
        <w:rPr>
          <w:rFonts w:ascii="Times New Roman" w:hAnsi="Times New Roman" w:cs="Times New Roman"/>
          <w:sz w:val="32"/>
          <w:szCs w:val="32"/>
        </w:rPr>
        <w:t>Engineering decisions are influenced by economic incentives, such as maximizing user engagement, profitability, and cost-sharing among network stakeholders.</w:t>
      </w:r>
    </w:p>
    <w:p w14:paraId="24A2702C" w14:textId="77777777" w:rsidR="007E338D" w:rsidRPr="007E338D" w:rsidRDefault="007E338D" w:rsidP="007E33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338D">
        <w:rPr>
          <w:rFonts w:ascii="Times New Roman" w:hAnsi="Times New Roman" w:cs="Times New Roman"/>
          <w:b/>
          <w:bCs/>
          <w:sz w:val="32"/>
          <w:szCs w:val="32"/>
        </w:rPr>
        <w:t>5. Data Monetization and Value Creation</w:t>
      </w:r>
    </w:p>
    <w:p w14:paraId="06B6214E" w14:textId="77777777" w:rsidR="007E338D" w:rsidRPr="007E338D" w:rsidRDefault="007E338D" w:rsidP="007E338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E338D">
        <w:rPr>
          <w:rFonts w:ascii="Times New Roman" w:hAnsi="Times New Roman" w:cs="Times New Roman"/>
          <w:sz w:val="32"/>
          <w:szCs w:val="32"/>
        </w:rPr>
        <w:t>Information is a valuable economic asset. Engineering innovations in ICE facilitate data transmission and processing, which underpin data-centric business models (e.g., online advertising, cloud services).</w:t>
      </w:r>
    </w:p>
    <w:p w14:paraId="142859BC" w14:textId="77777777" w:rsidR="007E338D" w:rsidRPr="007E338D" w:rsidRDefault="007E338D" w:rsidP="007E338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E338D">
        <w:rPr>
          <w:rFonts w:ascii="Times New Roman" w:hAnsi="Times New Roman" w:cs="Times New Roman"/>
          <w:b/>
          <w:bCs/>
          <w:sz w:val="32"/>
          <w:szCs w:val="32"/>
        </w:rPr>
        <w:t>Economics</w:t>
      </w:r>
      <w:r w:rsidRPr="007E338D">
        <w:rPr>
          <w:rFonts w:ascii="Times New Roman" w:hAnsi="Times New Roman" w:cs="Times New Roman"/>
          <w:sz w:val="32"/>
          <w:szCs w:val="32"/>
        </w:rPr>
        <w:t xml:space="preserve"> helps analyze the value chain of data generation, collection, and utilization, determining pricing strategies and monetization schemes. Meanwhile, </w:t>
      </w:r>
      <w:r w:rsidRPr="007E338D">
        <w:rPr>
          <w:rFonts w:ascii="Times New Roman" w:hAnsi="Times New Roman" w:cs="Times New Roman"/>
          <w:b/>
          <w:bCs/>
          <w:sz w:val="32"/>
          <w:szCs w:val="32"/>
        </w:rPr>
        <w:t>engineering</w:t>
      </w:r>
      <w:r w:rsidRPr="007E338D">
        <w:rPr>
          <w:rFonts w:ascii="Times New Roman" w:hAnsi="Times New Roman" w:cs="Times New Roman"/>
          <w:sz w:val="32"/>
          <w:szCs w:val="32"/>
        </w:rPr>
        <w:t xml:space="preserve"> ensures that systems can handle large-scale data effectively and securely.</w:t>
      </w:r>
    </w:p>
    <w:p w14:paraId="6B073974" w14:textId="77777777" w:rsidR="007E338D" w:rsidRPr="007E338D" w:rsidRDefault="007E338D" w:rsidP="007E33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338D">
        <w:rPr>
          <w:rFonts w:ascii="Times New Roman" w:hAnsi="Times New Roman" w:cs="Times New Roman"/>
          <w:b/>
          <w:bCs/>
          <w:sz w:val="32"/>
          <w:szCs w:val="32"/>
        </w:rPr>
        <w:t>6. Regulatory and Policy Implications</w:t>
      </w:r>
    </w:p>
    <w:p w14:paraId="0F340986" w14:textId="77777777" w:rsidR="007E338D" w:rsidRPr="007E338D" w:rsidRDefault="007E338D" w:rsidP="007E338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E338D">
        <w:rPr>
          <w:rFonts w:ascii="Times New Roman" w:hAnsi="Times New Roman" w:cs="Times New Roman"/>
          <w:sz w:val="32"/>
          <w:szCs w:val="32"/>
        </w:rPr>
        <w:t xml:space="preserve">The interaction between economics and ICE also extends to </w:t>
      </w:r>
      <w:r w:rsidRPr="007E338D">
        <w:rPr>
          <w:rFonts w:ascii="Times New Roman" w:hAnsi="Times New Roman" w:cs="Times New Roman"/>
          <w:b/>
          <w:bCs/>
          <w:sz w:val="32"/>
          <w:szCs w:val="32"/>
        </w:rPr>
        <w:t>regulatory issues</w:t>
      </w:r>
      <w:r w:rsidRPr="007E338D">
        <w:rPr>
          <w:rFonts w:ascii="Times New Roman" w:hAnsi="Times New Roman" w:cs="Times New Roman"/>
          <w:sz w:val="32"/>
          <w:szCs w:val="32"/>
        </w:rPr>
        <w:t>, where economic principles help shape policies that govern communication technologies (e.g., net neutrality, spectrum allocation).</w:t>
      </w:r>
    </w:p>
    <w:p w14:paraId="5A5E049D" w14:textId="77777777" w:rsidR="007E338D" w:rsidRPr="007E338D" w:rsidRDefault="007E338D" w:rsidP="007E338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E338D">
        <w:rPr>
          <w:rFonts w:ascii="Times New Roman" w:hAnsi="Times New Roman" w:cs="Times New Roman"/>
          <w:sz w:val="32"/>
          <w:szCs w:val="32"/>
        </w:rPr>
        <w:lastRenderedPageBreak/>
        <w:t>Engineers must work within these economic regulations to develop compliant technologies that can still perform optimally.</w:t>
      </w:r>
    </w:p>
    <w:p w14:paraId="63E3D7F2" w14:textId="77777777" w:rsidR="007E338D" w:rsidRPr="007E338D" w:rsidRDefault="007E338D" w:rsidP="007E33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338D">
        <w:rPr>
          <w:rFonts w:ascii="Times New Roman" w:hAnsi="Times New Roman" w:cs="Times New Roman"/>
          <w:b/>
          <w:bCs/>
          <w:sz w:val="32"/>
          <w:szCs w:val="32"/>
        </w:rPr>
        <w:t>7. Sustainability and Cost Management</w:t>
      </w:r>
    </w:p>
    <w:p w14:paraId="36E041BF" w14:textId="77777777" w:rsidR="007E338D" w:rsidRPr="007E338D" w:rsidRDefault="007E338D" w:rsidP="007E338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E338D">
        <w:rPr>
          <w:rFonts w:ascii="Times New Roman" w:hAnsi="Times New Roman" w:cs="Times New Roman"/>
          <w:sz w:val="32"/>
          <w:szCs w:val="32"/>
        </w:rPr>
        <w:t>Economic constraints push engineers to design communication systems that are energy-efficient and cost-effective. This is especially relevant for sustainable development, where engineers are tasked with creating solutions that not only meet technical specifications but also reduce operational costs and environmental impact.</w:t>
      </w:r>
    </w:p>
    <w:p w14:paraId="54470644" w14:textId="77777777" w:rsidR="007E338D" w:rsidRPr="007E338D" w:rsidRDefault="007E338D" w:rsidP="007E33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338D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43C83C4A" w14:textId="77777777" w:rsidR="007E338D" w:rsidRPr="007E338D" w:rsidRDefault="007E338D" w:rsidP="007E338D">
      <w:pPr>
        <w:jc w:val="both"/>
        <w:rPr>
          <w:rFonts w:ascii="Times New Roman" w:hAnsi="Times New Roman" w:cs="Times New Roman"/>
          <w:sz w:val="32"/>
          <w:szCs w:val="32"/>
        </w:rPr>
      </w:pPr>
      <w:r w:rsidRPr="007E338D">
        <w:rPr>
          <w:rFonts w:ascii="Times New Roman" w:hAnsi="Times New Roman" w:cs="Times New Roman"/>
          <w:sz w:val="32"/>
          <w:szCs w:val="32"/>
        </w:rPr>
        <w:t>In summary, economics and information and communication engineering share a synergistic relationship where economic principles guide decision-making in the design, deployment, and management of communication technologies. Conversely, engineering advancements drive economic growth by enabling new markets and improving productivity across various sectors.</w:t>
      </w:r>
    </w:p>
    <w:p w14:paraId="23E30A2E" w14:textId="77777777" w:rsidR="007E338D" w:rsidRPr="007E338D" w:rsidRDefault="007E338D" w:rsidP="007E338D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7E338D" w:rsidRPr="007E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2F2B"/>
    <w:multiLevelType w:val="multilevel"/>
    <w:tmpl w:val="71CA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87D9D"/>
    <w:multiLevelType w:val="multilevel"/>
    <w:tmpl w:val="9A1E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E01D2"/>
    <w:multiLevelType w:val="multilevel"/>
    <w:tmpl w:val="F7A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21226"/>
    <w:multiLevelType w:val="multilevel"/>
    <w:tmpl w:val="E51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850A3"/>
    <w:multiLevelType w:val="multilevel"/>
    <w:tmpl w:val="7EA8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07A05"/>
    <w:multiLevelType w:val="multilevel"/>
    <w:tmpl w:val="EC5C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16698"/>
    <w:multiLevelType w:val="multilevel"/>
    <w:tmpl w:val="47B4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434339">
    <w:abstractNumId w:val="0"/>
  </w:num>
  <w:num w:numId="2" w16cid:durableId="251477346">
    <w:abstractNumId w:val="4"/>
  </w:num>
  <w:num w:numId="3" w16cid:durableId="536939357">
    <w:abstractNumId w:val="1"/>
  </w:num>
  <w:num w:numId="4" w16cid:durableId="682904319">
    <w:abstractNumId w:val="3"/>
  </w:num>
  <w:num w:numId="5" w16cid:durableId="443158164">
    <w:abstractNumId w:val="6"/>
  </w:num>
  <w:num w:numId="6" w16cid:durableId="334067989">
    <w:abstractNumId w:val="2"/>
  </w:num>
  <w:num w:numId="7" w16cid:durableId="315576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0D"/>
    <w:rsid w:val="001335C1"/>
    <w:rsid w:val="0031150D"/>
    <w:rsid w:val="007E338D"/>
    <w:rsid w:val="00CA0A69"/>
    <w:rsid w:val="00D0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68E4"/>
  <w15:chartTrackingRefBased/>
  <w15:docId w15:val="{4F2D7252-0CD4-49BB-A8A3-88DC37AB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3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Khaled Iqbal Chowdhury</dc:creator>
  <cp:keywords/>
  <dc:description/>
  <cp:lastModifiedBy>Mir Khaled Iqbal Chowdhury</cp:lastModifiedBy>
  <cp:revision>2</cp:revision>
  <dcterms:created xsi:type="dcterms:W3CDTF">2024-11-12T17:17:00Z</dcterms:created>
  <dcterms:modified xsi:type="dcterms:W3CDTF">2024-11-12T17:21:00Z</dcterms:modified>
</cp:coreProperties>
</file>