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คู่มือบริการ RAG: บริการติดตั้ง PEA Solar Rooftop และขอตรวจสอบจุดเชื่อมโยงโครงข่ายไฟฟ้า</w:t>
      </w:r>
    </w:p>
    <w:p>
      <w:pPr>
        <w:pStyle w:val="Heading1"/>
      </w:pPr>
      <w:r>
        <w:t>1. หัวข้อบริการ (Service Topic &amp; Information)</w:t>
      </w:r>
    </w:p>
    <w:p>
      <w:r>
        <w:rPr>
          <w:b/>
        </w:rPr>
        <w:t xml:space="preserve">หมวดหมู่หลัก (Category): </w:t>
      </w:r>
      <w:r>
        <w:t>บริการ EV Solar และ REC (Solar Energy &amp; Grid Connection)</w:t>
        <w:br/>
      </w:r>
      <w:r>
        <w:rPr>
          <w:b/>
        </w:rPr>
        <w:t xml:space="preserve">ชื่อบริการ (Service Name): </w:t>
      </w:r>
      <w:r>
        <w:t>บริการติดตั้งระบบผลิตไฟฟ้าพลังงานแสงอาทิตย์ (PEA Solar) และขอตรวจสอบจุดเชื่อมโยงโครงข่ายไฟฟ้า</w:t>
        <w:br/>
      </w:r>
      <w:r>
        <w:rPr>
          <w:b/>
        </w:rPr>
        <w:t xml:space="preserve">กลุ่มผู้รับบริการ (Target Group): </w:t>
      </w:r>
      <w:r>
        <w:t>เจ้าของบ้านพักอาศัย, ธุรกิจ SME, โรงงานอุตสาหกรรม, คลังสินค้า, ผู้ผลิตไฟฟ้าพลังงานแสงอาทิตย์</w:t>
        <w:br/>
      </w:r>
    </w:p>
    <w:p>
      <w:pPr>
        <w:pStyle w:val="Heading1"/>
      </w:pPr>
      <w:r>
        <w:t>2. ลิงก์หน้าเว็บและระบบที่เกี่ยวข้อง (Service URLs &amp; External Portals)</w:t>
      </w:r>
    </w:p>
    <w:p>
      <w:r>
        <w:rPr>
          <w:b/>
        </w:rPr>
        <w:t xml:space="preserve">• หน้าหลัก Sabuy Service: </w:t>
      </w:r>
      <w:r>
        <w:t>https://sabuyservice.pea.co.th/</w:t>
        <w:br/>
      </w:r>
      <w:r>
        <w:rPr>
          <w:b/>
        </w:rPr>
        <w:t xml:space="preserve">• เมนู EV Solar และ REC: </w:t>
      </w:r>
      <w:r>
        <w:t>https://sabuyservice.pea.co.th/sub-menu/9c59af8a-264f-450b-98a4-08dcb8233569</w:t>
        <w:br/>
      </w:r>
      <w:r>
        <w:rPr>
          <w:b/>
        </w:rPr>
        <w:t xml:space="preserve">• เว็บไซต์ PEA Solar: </w:t>
      </w:r>
      <w:r>
        <w:t>https://solar.pea.co.th/</w:t>
        <w:br/>
      </w:r>
      <w:r>
        <w:rPr>
          <w:b/>
        </w:rPr>
        <w:t xml:space="preserve">• ระบบติดตามสถานะคำร้อง: </w:t>
      </w:r>
      <w:r>
        <w:t>https://sabuyservice.pea.co.th/status/login</w:t>
        <w:br/>
      </w:r>
    </w:p>
    <w:p>
      <w:pPr>
        <w:pStyle w:val="Heading1"/>
      </w:pPr>
      <w:r>
        <w:t>3. ฐานข้อมูลความรู้สำหรับระบบ RAG (RAG Knowledge Base)</w:t>
      </w:r>
    </w:p>
    <w:p>
      <w:pPr>
        <w:pStyle w:val="Heading2"/>
      </w:pPr>
      <w:r>
        <w:t>3.1 ภาพรวมและวัตถุประสงค์ (Overview &amp; Objectives)</w:t>
      </w:r>
    </w:p>
    <w:p>
      <w:r>
        <w:t>บริการติดตั้งระบบผลิตไฟฟ้าพลังงานแสงอาทิตย์บนหลังคา (Solar PV Rooftop) แบบ One-Stop Service โดย กฟภ. ดูแลตั้งแต่การสำรวจ ออกแบบโครงสร้าง ติดตั้งแผงโซลาร์เซลล์และอินเวอร์เตอร์มาตรฐานสูง การขอใบอนุญาตราชการทุกขั้นตอน พร้อมบริการขอตรวจสอบจุดเชื่อมโยงโครงข่ายไฟฟ้า (Grid Connection Study) สำหรับผู้ที่ติดตั้งระบบโซลาร์เซลล์ด้วยตนเอง</w:t>
      </w:r>
    </w:p>
    <w:p>
      <w:pPr>
        <w:pStyle w:val="Heading2"/>
      </w:pPr>
      <w:r>
        <w:t>3.2 คุณสมบัติผู้ขอใช้บริการและเงื่อนไข (Eligibility &amp; Requirements)</w:t>
      </w:r>
    </w:p>
    <w:p>
      <w:r>
        <w:t>เจ้าของบ้าน อาคาร หรือโรงงานที่มีพื้นที่หลังคาแข็งแรงและต้องการประหยัดค่าไฟฟ้าในเวลากลางวัน</w:t>
      </w:r>
    </w:p>
    <w:p>
      <w:pPr>
        <w:pStyle w:val="Heading2"/>
      </w:pPr>
      <w:r>
        <w:t>3.3 เอกสารและหลักฐานที่ต้องจัดเตรียม (Required Documents)</w:t>
      </w:r>
    </w:p>
    <w:p>
      <w:r>
        <w:t>1. สำเนาบัตรประชาชน / หนังสือรับรองนิติบุคคล</w:t>
        <w:br/>
        <w:t>2. บิลค่าไฟฟ้าย้อนหลัง 6-12 เดือน (หมายเลข CA 12 หลัก)</w:t>
        <w:br/>
        <w:t>3. แผนผังหลังคา (Roof Layout) และโครงสร้างอาคาร</w:t>
        <w:br/>
        <w:t>4. Single Line Diagram และเอกสารรับรอง Inverter (กรณีขอตรวจสอบจุดเชื่อมโยงอย่างเดียว)</w:t>
      </w:r>
    </w:p>
    <w:p>
      <w:pPr>
        <w:pStyle w:val="Heading2"/>
      </w:pPr>
      <w:r>
        <w:t>3.4 ขั้นตอนการดำเนินการผ่านระบบออนไลน์ (Step-by-Step Guide)</w:t>
      </w:r>
    </w:p>
    <w:p>
      <w:r>
        <w:t>1. ยื่นคำร้องผ่าน https://sabuyservice.pea.co.th เลือก 'บริการ Solar' หรือ 'ขอตรวจสอบจุดเชื่อมโยง'</w:t>
        <w:br/>
        <w:t>2. ระบุขนาดติดตั้งที่ต้องการ (kWp) หรือพฤติกรรมการใช้ไฟ</w:t>
        <w:br/>
        <w:t>3. วิศวกร กฟภ. เข้าสำรวจโครงสร้างหลังคาและวิเคราะห์จุดคุ้มทุน (Payback Period)</w:t>
        <w:br/>
        <w:t>4. ดำเนินการติดตั้งและขออนุญาตขนานไฟกับ กฟภ. และ กกพ.</w:t>
        <w:br/>
        <w:t>5. เปลี่ยนมิเตอร์เป็นแบบสองทิศทาง (Bidirectional Meter) และเปิดระบบจ่ายไฟพลังงานแสงอาทิตย์</w:t>
      </w:r>
    </w:p>
    <w:p>
      <w:pPr>
        <w:pStyle w:val="Heading2"/>
      </w:pPr>
      <w:r>
        <w:t>3.5 ข้อมูลทางเทคนิค ค่าธรรมเนียม และข้อกำหนด (Technical &amp; Pricing Details)</w:t>
      </w:r>
    </w:p>
    <w:p>
      <w:r>
        <w:t>แพ็กเกจ Solar สำหรับบ้านพักอาศัย:</w:t>
        <w:br/>
        <w:t>- ขนาด 3 kWp (ประหยัดค่าไฟ ~1,500 - 2,000 บาท/เดือน)</w:t>
        <w:br/>
        <w:t>- ขนาด 5 kWp (ประหยัดค่าไฟ ~2,500 - 3,500 บาท/เดือน)</w:t>
        <w:br/>
        <w:t>- ขนาด 10 kWp (ประหยัดค่าไฟ ~5,000 - 7,000 บาท/เดือน)</w:t>
        <w:br/>
        <w:t>รับประกันแผงโซลาร์เซลล์ 25 ปี และรับประกันอินเวอร์เตอร์ 5-10 ปี พร้อมระบบ Monitoring ดูผลผลิตไฟฟ้ารายวันผ่านสมาร์ตโฟน</w:t>
      </w:r>
    </w:p>
    <w:p>
      <w:pPr>
        <w:pStyle w:val="Heading2"/>
      </w:pPr>
      <w:r>
        <w:t>3.6 ช่องทางติดต่อ สอบถาม และติดตามผล (Contact &amp; Status Tracking)</w:t>
      </w:r>
    </w:p>
    <w:p>
      <w:r>
        <w:t>1129 PEA Contact Center หรือ กองพัฒนาธุรกิจพลังงานแสงอาทิตย์ กฟภ.</w:t>
      </w:r>
    </w:p>
    <w:p>
      <w:pPr>
        <w:pStyle w:val="Heading2"/>
      </w:pPr>
      <w:r>
        <w:t>3.7 ชุดคำถาม-คำตอบที่พบบ่อย (RAG QA Chunks)</w:t>
      </w:r>
    </w:p>
    <w:p>
      <w:r>
        <w:rPr>
          <w:b/>
        </w:rPr>
        <w:t>Q1: ไฟฟ้าที่ผลิตได้จากโซลาร์เซลล์สามารถขายคืนให้ กฟภ. ได้หรือไม่?</w:t>
      </w:r>
    </w:p>
    <w:p>
      <w:r>
        <w:t>A1: สามารถเข้าร่วมโครงการโซลาร์ภาคประชาชนเพื่อขายไฟส่วนเกินคืนให้ กฟภ. ตามอัตราที่ กกพ. กำหนดได้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