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ถาม: ขอคืนเงินประกันการใช้ไฟฟ้ากับ กฟภ. ต้องทำอย่างไร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สถานะหลักฐาน:</w:t>
      </w:r>
      <w:r>
        <w:rPr>
          <w:rFonts w:ascii="Times" w:hAnsi="Times" w:cs="Times"/>
          <w:sz w:val="24"/>
          <w:sz-cs w:val="24"/>
          <w:spacing w:val="0"/>
        </w:rPr>
        <w:t xml:space="preserve"> ตรง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ตอบ:</w:t>
      </w:r>
      <w:r>
        <w:rPr>
          <w:rFonts w:ascii="Times" w:hAnsi="Times" w:cs="Times"/>
          <w:sz w:val="24"/>
          <w:sz-cs w:val="24"/>
          <w:spacing w:val="0"/>
        </w:rPr>
        <w:t xml:space="preserve"> เข้า https://cdp.pea.co.th/ กรอกหมายเลขผู้ใช้ไฟฟ้า CA (สูงสุด 12 หลัก) และ PEA NO. (7–10 หลัก) จากนั้นดำเนินตามขั้นตอนลงทะเบียน ระบุผู้รับเงิน แนบเอกสาร และยืนยัน สอบถาม 1129 หน้าแรกไม่ยืนยันช่องทางรับเงินทั้งหมด จึงต้องตรวจในระบบล่าสุดก่อนระบุพร้อมเพย์ ธนาคาร หรือจุดรับเงิน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แหล่งอ้างอิงทางการ:</w:t>
      </w:r>
      <w:r>
        <w:rPr>
          <w:rFonts w:ascii="Times" w:hAnsi="Times" w:cs="Times"/>
          <w:sz w:val="24"/>
          <w:sz-cs w:val="24"/>
          <w:spacing w:val="0"/>
        </w:rPr>
        <w:t xml:space="preserve"> https://cdp.pea.co.th/ ; https://cdp.pea.co.th/files/file1.pdf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วันที่ตรวจสอบ:</w:t>
      </w:r>
      <w:r>
        <w:rPr>
          <w:rFonts w:ascii="Times" w:hAnsi="Times" w:cs="Times"/>
          <w:sz w:val="24"/>
          <w:sz-cs w:val="24"/>
          <w:spacing w:val="0"/>
        </w:rPr>
        <w:t xml:space="preserve"> 31 สิงหาคม 2569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ขอบเขต:</w:t>
      </w:r>
      <w:r>
        <w:rPr>
          <w:rFonts w:ascii="Times" w:hAnsi="Times" w:cs="Times"/>
          <w:sz w:val="24"/>
          <w:sz-cs w:val="24"/>
          <w:spacing w:val="0"/>
        </w:rPr>
        <w:t xml:space="preserve"> ใช้เฉพาะหลักฐาน PEA/กกพ. ที่เปิดตรวจได้ ห้ามเติมข้อมูลจากความจำของโมเดล หากเงื่อนไขปัจจุบันไม่ปรากฏให้ fail closed และส่งต่อ 1129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