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ถาม: การเปลี่ยนแปลงที่อยู่ในการจัดส่งใบเสร็จรับเงินค่าไฟฟ้าต้องทำอย่างไร | คำถามใกล้เคียง: เปลี่ยนที่อยู่รับใบเสร็จค่าไฟทำอย่างไร / ขอแก้ไขที่อยู่จัดส่งใบเสร็จรับเงิน / ใบเสร็จค่าไฟส่งไปที่อยู่ใหม่ได้ไหม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สถานะหลักฐาน: ตรง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ตอบ: กรณีชำระที่สำนักงาน กฟฟ., PEA Shop หรือตัวแทน จะได้รับใบเสร็จที่จุดชำระทันที กรณีชำระผ่านช่องทางอิเล็กทรอนิกส์หรือหักบัญชี จะได้รับใบเสร็จ ณ สถานที่ใช้ไฟฟ้าหรือทางอีเมล และกรณีหักบัญชีสามารถแจ้งเปลี่ยนสถานที่จัดส่งใบเสร็จทางไปรษณีย์ได้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แหล่งอ้างอิงทางการ: PEA Work Manual การบริหารจัดการข้อร้องเรียน ฉบับปรับปรุงครั้งที่ 3, ภาคผนวก หน้า 136–137 (เอกสาร QA ที่นำเข้า) ; https://www.pea.co.th/faqs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วันที่ตรวจสอบ:</w:t>
      </w:r>
      <w:r>
        <w:rPr>
          <w:rFonts w:ascii="Times" w:hAnsi="Times" w:cs="Times"/>
          <w:sz w:val="24"/>
          <w:sz-cs w:val="24"/>
          <w:spacing w:val="0"/>
        </w:rPr>
        <w:t xml:space="preserve"> 31 สิงหาคม 2569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ขอบเขต:</w:t>
      </w:r>
      <w:r>
        <w:rPr>
          <w:rFonts w:ascii="Times" w:hAnsi="Times" w:cs="Times"/>
          <w:sz w:val="24"/>
          <w:sz-cs w:val="24"/>
          <w:spacing w:val="0"/>
        </w:rPr>
        <w:t xml:space="preserve"> ใช้เฉพาะหลักฐาน PEA/กกพ. ที่เปิดตรวจได้ ห้ามเติมข้อมูลจากความจำของโมเดล หากเงื่อนไขปัจจุบันไม่ปรากฏให้ fail closed และส่งต่อ 1129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