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48630D" w14:textId="537C2AE8" w:rsidR="00C02417" w:rsidRPr="00655733" w:rsidRDefault="091F5C9B" w:rsidP="091F5C9B">
      <w:pPr>
        <w:rPr>
          <w:rFonts w:ascii="Arial" w:hAnsi="Arial" w:cs="Arial"/>
        </w:rPr>
      </w:pPr>
      <w:r w:rsidRPr="091F5C9B">
        <w:rPr>
          <w:rFonts w:ascii="Arial" w:hAnsi="Arial" w:cs="Arial"/>
        </w:rPr>
        <w:t>UNCC Campus Safety and Security Mobile App</w:t>
      </w:r>
    </w:p>
    <w:p w14:paraId="0886701F" w14:textId="4C7862C2" w:rsidR="00C02417" w:rsidRPr="00655733" w:rsidRDefault="00C02417" w:rsidP="091F5C9B">
      <w:r>
        <w:br/>
      </w:r>
    </w:p>
    <w:p w14:paraId="081CD14E" w14:textId="0D0046C7" w:rsidR="00655733" w:rsidRDefault="00655733" w:rsidP="091F5C9B">
      <w:pPr>
        <w:rPr>
          <w:rFonts w:ascii="Arial" w:hAnsi="Arial" w:cs="Arial"/>
        </w:rPr>
      </w:pPr>
    </w:p>
    <w:p w14:paraId="5496656B" w14:textId="77777777" w:rsidR="00655733" w:rsidRPr="00655733" w:rsidRDefault="00655733" w:rsidP="00655733">
      <w:pPr>
        <w:rPr>
          <w:rFonts w:ascii="Arial" w:hAnsi="Arial" w:cs="Arial"/>
        </w:rPr>
      </w:pPr>
    </w:p>
    <w:p w14:paraId="76B4D265" w14:textId="7F1525C9" w:rsidR="00734EBA" w:rsidRDefault="00734EBA" w:rsidP="00734EBA">
      <w:pPr>
        <w:rPr>
          <w:rFonts w:ascii="Arial" w:hAnsi="Arial" w:cs="Arial"/>
          <w:sz w:val="40"/>
          <w:szCs w:val="40"/>
        </w:rPr>
      </w:pPr>
      <w:r w:rsidRPr="091F5C9B">
        <w:rPr>
          <w:rFonts w:ascii="Arial" w:hAnsi="Arial" w:cs="Arial"/>
          <w:sz w:val="40"/>
          <w:szCs w:val="40"/>
        </w:rPr>
        <w:t>Muthu Selvam</w:t>
      </w:r>
    </w:p>
    <w:p w14:paraId="4FA7CFDE" w14:textId="2C8EA0A0" w:rsidR="091F5C9B" w:rsidRDefault="091F5C9B" w:rsidP="091F5C9B">
      <w:pPr>
        <w:rPr>
          <w:rFonts w:ascii="Arial" w:hAnsi="Arial" w:cs="Arial"/>
          <w:sz w:val="40"/>
          <w:szCs w:val="40"/>
        </w:rPr>
      </w:pPr>
      <w:r w:rsidRPr="091F5C9B">
        <w:rPr>
          <w:rFonts w:ascii="Arial" w:hAnsi="Arial" w:cs="Arial"/>
          <w:sz w:val="40"/>
          <w:szCs w:val="40"/>
        </w:rPr>
        <w:t xml:space="preserve">Armel </w:t>
      </w:r>
      <w:proofErr w:type="spellStart"/>
      <w:r w:rsidRPr="091F5C9B">
        <w:rPr>
          <w:rFonts w:ascii="Arial" w:hAnsi="Arial" w:cs="Arial"/>
          <w:sz w:val="40"/>
          <w:szCs w:val="40"/>
        </w:rPr>
        <w:t>Atayi</w:t>
      </w:r>
      <w:proofErr w:type="spellEnd"/>
    </w:p>
    <w:p w14:paraId="5D1492FF" w14:textId="7B16DE7E" w:rsidR="091F5C9B" w:rsidRDefault="091F5C9B" w:rsidP="091F5C9B">
      <w:pPr>
        <w:rPr>
          <w:rFonts w:ascii="Arial" w:hAnsi="Arial" w:cs="Arial"/>
          <w:sz w:val="40"/>
          <w:szCs w:val="40"/>
        </w:rPr>
      </w:pPr>
      <w:r w:rsidRPr="091F5C9B">
        <w:rPr>
          <w:rFonts w:ascii="Arial" w:hAnsi="Arial" w:cs="Arial"/>
          <w:sz w:val="40"/>
          <w:szCs w:val="40"/>
        </w:rPr>
        <w:t xml:space="preserve">Sandeep Raj </w:t>
      </w:r>
      <w:proofErr w:type="spellStart"/>
      <w:r w:rsidRPr="091F5C9B">
        <w:rPr>
          <w:rFonts w:ascii="Arial" w:hAnsi="Arial" w:cs="Arial"/>
          <w:sz w:val="40"/>
          <w:szCs w:val="40"/>
        </w:rPr>
        <w:t>Chinnakandukur</w:t>
      </w:r>
      <w:proofErr w:type="spellEnd"/>
    </w:p>
    <w:p w14:paraId="34F82A48" w14:textId="381653C1" w:rsidR="091F5C9B" w:rsidRDefault="091F5C9B" w:rsidP="091F5C9B">
      <w:pPr>
        <w:rPr>
          <w:rFonts w:ascii="Arial" w:hAnsi="Arial" w:cs="Arial"/>
          <w:sz w:val="40"/>
          <w:szCs w:val="40"/>
        </w:rPr>
      </w:pPr>
      <w:r w:rsidRPr="091F5C9B">
        <w:rPr>
          <w:rFonts w:ascii="Arial" w:hAnsi="Arial" w:cs="Arial"/>
          <w:sz w:val="40"/>
          <w:szCs w:val="40"/>
        </w:rPr>
        <w:t xml:space="preserve">Sagarika </w:t>
      </w:r>
      <w:proofErr w:type="spellStart"/>
      <w:r w:rsidRPr="091F5C9B">
        <w:rPr>
          <w:rFonts w:ascii="Arial" w:hAnsi="Arial" w:cs="Arial"/>
          <w:sz w:val="40"/>
          <w:szCs w:val="40"/>
        </w:rPr>
        <w:t>Namasani</w:t>
      </w:r>
      <w:proofErr w:type="spellEnd"/>
    </w:p>
    <w:p w14:paraId="753A8642" w14:textId="7C2A3BC0" w:rsidR="091F5C9B" w:rsidRDefault="091F5C9B" w:rsidP="091F5C9B">
      <w:r>
        <w:br/>
      </w:r>
    </w:p>
    <w:p w14:paraId="131764D7" w14:textId="77777777" w:rsidR="00C02417" w:rsidRDefault="00C02417" w:rsidP="00655733">
      <w:pPr>
        <w:rPr>
          <w:rFonts w:ascii="Arial" w:hAnsi="Arial" w:cs="Arial"/>
        </w:rPr>
      </w:pPr>
    </w:p>
    <w:p w14:paraId="0384570A" w14:textId="77777777" w:rsidR="00655733" w:rsidRDefault="00655733" w:rsidP="00655733">
      <w:pPr>
        <w:rPr>
          <w:rFonts w:ascii="Arial" w:hAnsi="Arial" w:cs="Arial"/>
        </w:rPr>
      </w:pPr>
    </w:p>
    <w:p w14:paraId="070BC053" w14:textId="77777777" w:rsidR="00655733" w:rsidRPr="00655733" w:rsidRDefault="00655733" w:rsidP="00655733">
      <w:pPr>
        <w:rPr>
          <w:rFonts w:ascii="Arial" w:hAnsi="Arial" w:cs="Arial"/>
        </w:rPr>
      </w:pPr>
    </w:p>
    <w:p w14:paraId="68DDF1A3" w14:textId="3EE6494F" w:rsidR="00C02417" w:rsidRPr="00655733" w:rsidRDefault="091F5C9B" w:rsidP="00655733">
      <w:pPr>
        <w:rPr>
          <w:rFonts w:ascii="Arial" w:hAnsi="Arial" w:cs="Arial"/>
        </w:rPr>
      </w:pPr>
      <w:r w:rsidRPr="091F5C9B">
        <w:rPr>
          <w:rFonts w:ascii="Arial" w:hAnsi="Arial" w:cs="Arial"/>
        </w:rPr>
        <w:t>Team Blue</w:t>
      </w:r>
    </w:p>
    <w:p w14:paraId="258BF0FA" w14:textId="77777777" w:rsidR="00C02417" w:rsidRDefault="00C02417" w:rsidP="00655733">
      <w:pPr>
        <w:rPr>
          <w:rFonts w:ascii="Arial" w:hAnsi="Arial" w:cs="Arial"/>
        </w:rPr>
      </w:pPr>
    </w:p>
    <w:p w14:paraId="4ECA0BA9" w14:textId="5A217F0D" w:rsidR="00655733" w:rsidRDefault="00655733" w:rsidP="091F5C9B">
      <w:pPr>
        <w:rPr>
          <w:rFonts w:ascii="Arial" w:hAnsi="Arial" w:cs="Arial"/>
        </w:rPr>
      </w:pPr>
    </w:p>
    <w:p w14:paraId="6112CC8F" w14:textId="77777777" w:rsidR="00655733" w:rsidRPr="00655733" w:rsidRDefault="00655733" w:rsidP="0037579E">
      <w:pPr>
        <w:ind w:left="0"/>
        <w:jc w:val="both"/>
        <w:rPr>
          <w:rFonts w:ascii="Arial" w:hAnsi="Arial" w:cs="Arial"/>
        </w:rPr>
      </w:pPr>
    </w:p>
    <w:p w14:paraId="5B55D93B" w14:textId="7855C203" w:rsidR="00C02417" w:rsidRDefault="682AD7C2" w:rsidP="091F5C9B">
      <w:pPr>
        <w:rPr>
          <w:rFonts w:ascii="Arial" w:hAnsi="Arial" w:cs="Arial"/>
        </w:rPr>
      </w:pPr>
      <w:r w:rsidRPr="682AD7C2">
        <w:rPr>
          <w:rFonts w:ascii="Arial" w:hAnsi="Arial" w:cs="Arial"/>
        </w:rPr>
        <w:t>1</w:t>
      </w:r>
      <w:r w:rsidR="00734EBA">
        <w:rPr>
          <w:rFonts w:ascii="Arial" w:hAnsi="Arial" w:cs="Arial"/>
        </w:rPr>
        <w:t>2</w:t>
      </w:r>
      <w:r w:rsidRPr="682AD7C2">
        <w:rPr>
          <w:rFonts w:ascii="Arial" w:hAnsi="Arial" w:cs="Arial"/>
        </w:rPr>
        <w:t>/</w:t>
      </w:r>
      <w:r w:rsidR="00734EBA">
        <w:rPr>
          <w:rFonts w:ascii="Arial" w:hAnsi="Arial" w:cs="Arial"/>
        </w:rPr>
        <w:t>11</w:t>
      </w:r>
      <w:r w:rsidRPr="682AD7C2">
        <w:rPr>
          <w:rFonts w:ascii="Arial" w:hAnsi="Arial" w:cs="Arial"/>
        </w:rPr>
        <w:t>/2023</w:t>
      </w:r>
    </w:p>
    <w:p w14:paraId="077BA0E0" w14:textId="77777777" w:rsidR="00C00D96" w:rsidRPr="00C00D96" w:rsidRDefault="00C02417" w:rsidP="00422E4F">
      <w:pPr>
        <w:pStyle w:val="Heading1"/>
      </w:pPr>
      <w:r>
        <w:br w:type="page"/>
      </w:r>
    </w:p>
    <w:bookmarkStart w:id="0" w:name="OLE_LINK3"/>
    <w:p w14:paraId="6EF184FA" w14:textId="615D7F0B" w:rsidR="00657771" w:rsidRDefault="00655733">
      <w:pPr>
        <w:pStyle w:val="TOC1"/>
        <w:tabs>
          <w:tab w:val="right" w:pos="8630"/>
        </w:tabs>
        <w:rPr>
          <w:rFonts w:asciiTheme="minorHAnsi" w:eastAsiaTheme="minorEastAsia" w:hAnsiTheme="minorHAnsi" w:cstheme="minorBidi"/>
          <w:b w:val="0"/>
          <w:bCs w:val="0"/>
          <w:caps w:val="0"/>
          <w:noProof/>
          <w:kern w:val="2"/>
          <w:lang w:val="en-IN" w:eastAsia="en-GB"/>
          <w14:ligatures w14:val="standardContextual"/>
        </w:rPr>
      </w:pPr>
      <w:r>
        <w:lastRenderedPageBreak/>
        <w:fldChar w:fldCharType="begin"/>
      </w:r>
      <w:r>
        <w:instrText xml:space="preserve"> TOC \o "1-2" \u </w:instrText>
      </w:r>
      <w:r>
        <w:fldChar w:fldCharType="separate"/>
      </w:r>
      <w:r w:rsidR="00657771">
        <w:rPr>
          <w:noProof/>
        </w:rPr>
        <w:t>Initiation Phase</w:t>
      </w:r>
      <w:r w:rsidR="00657771">
        <w:rPr>
          <w:noProof/>
        </w:rPr>
        <w:tab/>
      </w:r>
      <w:r w:rsidR="00657771">
        <w:rPr>
          <w:noProof/>
        </w:rPr>
        <w:fldChar w:fldCharType="begin"/>
      </w:r>
      <w:r w:rsidR="00657771">
        <w:rPr>
          <w:noProof/>
        </w:rPr>
        <w:instrText xml:space="preserve"> PAGEREF _Toc153117750 \h </w:instrText>
      </w:r>
      <w:r w:rsidR="00657771">
        <w:rPr>
          <w:noProof/>
        </w:rPr>
      </w:r>
      <w:r w:rsidR="00657771">
        <w:rPr>
          <w:noProof/>
        </w:rPr>
        <w:fldChar w:fldCharType="separate"/>
      </w:r>
      <w:r w:rsidR="00657771">
        <w:rPr>
          <w:noProof/>
        </w:rPr>
        <w:t>3</w:t>
      </w:r>
      <w:r w:rsidR="00657771">
        <w:rPr>
          <w:noProof/>
        </w:rPr>
        <w:fldChar w:fldCharType="end"/>
      </w:r>
    </w:p>
    <w:p w14:paraId="42875E49" w14:textId="799EB898" w:rsidR="00657771" w:rsidRDefault="00657771">
      <w:pPr>
        <w:pStyle w:val="TOC2"/>
        <w:tabs>
          <w:tab w:val="right" w:pos="8630"/>
        </w:tabs>
        <w:rPr>
          <w:rFonts w:asciiTheme="minorHAnsi" w:eastAsiaTheme="minorEastAsia" w:hAnsiTheme="minorHAnsi" w:cstheme="minorBidi"/>
          <w:b w:val="0"/>
          <w:bCs w:val="0"/>
          <w:noProof/>
          <w:kern w:val="2"/>
          <w:sz w:val="24"/>
          <w:szCs w:val="24"/>
          <w:lang w:val="en-IN" w:eastAsia="en-GB"/>
          <w14:ligatures w14:val="standardContextual"/>
        </w:rPr>
      </w:pPr>
      <w:r>
        <w:rPr>
          <w:noProof/>
        </w:rPr>
        <w:t>Project Background (as many pages as needed)</w:t>
      </w:r>
      <w:r>
        <w:rPr>
          <w:noProof/>
        </w:rPr>
        <w:tab/>
      </w:r>
      <w:r>
        <w:rPr>
          <w:noProof/>
        </w:rPr>
        <w:fldChar w:fldCharType="begin"/>
      </w:r>
      <w:r>
        <w:rPr>
          <w:noProof/>
        </w:rPr>
        <w:instrText xml:space="preserve"> PAGEREF _Toc153117751 \h </w:instrText>
      </w:r>
      <w:r>
        <w:rPr>
          <w:noProof/>
        </w:rPr>
      </w:r>
      <w:r>
        <w:rPr>
          <w:noProof/>
        </w:rPr>
        <w:fldChar w:fldCharType="separate"/>
      </w:r>
      <w:r>
        <w:rPr>
          <w:noProof/>
        </w:rPr>
        <w:t>3</w:t>
      </w:r>
      <w:r>
        <w:rPr>
          <w:noProof/>
        </w:rPr>
        <w:fldChar w:fldCharType="end"/>
      </w:r>
    </w:p>
    <w:p w14:paraId="5E38ECE9" w14:textId="220DA210" w:rsidR="00657771" w:rsidRDefault="00657771">
      <w:pPr>
        <w:pStyle w:val="TOC2"/>
        <w:tabs>
          <w:tab w:val="right" w:pos="8630"/>
        </w:tabs>
        <w:rPr>
          <w:rFonts w:asciiTheme="minorHAnsi" w:eastAsiaTheme="minorEastAsia" w:hAnsiTheme="minorHAnsi" w:cstheme="minorBidi"/>
          <w:b w:val="0"/>
          <w:bCs w:val="0"/>
          <w:noProof/>
          <w:kern w:val="2"/>
          <w:sz w:val="24"/>
          <w:szCs w:val="24"/>
          <w:lang w:val="en-IN" w:eastAsia="en-GB"/>
          <w14:ligatures w14:val="standardContextual"/>
        </w:rPr>
      </w:pPr>
      <w:r>
        <w:rPr>
          <w:noProof/>
        </w:rPr>
        <w:t>Scope Definition (5 sentences)</w:t>
      </w:r>
      <w:r>
        <w:rPr>
          <w:noProof/>
        </w:rPr>
        <w:tab/>
      </w:r>
      <w:r>
        <w:rPr>
          <w:noProof/>
        </w:rPr>
        <w:fldChar w:fldCharType="begin"/>
      </w:r>
      <w:r>
        <w:rPr>
          <w:noProof/>
        </w:rPr>
        <w:instrText xml:space="preserve"> PAGEREF _Toc153117752 \h </w:instrText>
      </w:r>
      <w:r>
        <w:rPr>
          <w:noProof/>
        </w:rPr>
      </w:r>
      <w:r>
        <w:rPr>
          <w:noProof/>
        </w:rPr>
        <w:fldChar w:fldCharType="separate"/>
      </w:r>
      <w:r>
        <w:rPr>
          <w:noProof/>
        </w:rPr>
        <w:t>4</w:t>
      </w:r>
      <w:r>
        <w:rPr>
          <w:noProof/>
        </w:rPr>
        <w:fldChar w:fldCharType="end"/>
      </w:r>
    </w:p>
    <w:p w14:paraId="48E5910B" w14:textId="64F4C1E4" w:rsidR="00657771" w:rsidRDefault="00657771">
      <w:pPr>
        <w:pStyle w:val="TOC2"/>
        <w:tabs>
          <w:tab w:val="right" w:pos="8630"/>
        </w:tabs>
        <w:rPr>
          <w:rFonts w:asciiTheme="minorHAnsi" w:eastAsiaTheme="minorEastAsia" w:hAnsiTheme="minorHAnsi" w:cstheme="minorBidi"/>
          <w:b w:val="0"/>
          <w:bCs w:val="0"/>
          <w:noProof/>
          <w:kern w:val="2"/>
          <w:sz w:val="24"/>
          <w:szCs w:val="24"/>
          <w:lang w:val="en-IN" w:eastAsia="en-GB"/>
          <w14:ligatures w14:val="standardContextual"/>
        </w:rPr>
      </w:pPr>
      <w:r>
        <w:rPr>
          <w:noProof/>
        </w:rPr>
        <w:t>Assumptions (as many as needed)</w:t>
      </w:r>
      <w:r>
        <w:rPr>
          <w:noProof/>
        </w:rPr>
        <w:tab/>
      </w:r>
      <w:r>
        <w:rPr>
          <w:noProof/>
        </w:rPr>
        <w:fldChar w:fldCharType="begin"/>
      </w:r>
      <w:r>
        <w:rPr>
          <w:noProof/>
        </w:rPr>
        <w:instrText xml:space="preserve"> PAGEREF _Toc153117753 \h </w:instrText>
      </w:r>
      <w:r>
        <w:rPr>
          <w:noProof/>
        </w:rPr>
      </w:r>
      <w:r>
        <w:rPr>
          <w:noProof/>
        </w:rPr>
        <w:fldChar w:fldCharType="separate"/>
      </w:r>
      <w:r>
        <w:rPr>
          <w:noProof/>
        </w:rPr>
        <w:t>5</w:t>
      </w:r>
      <w:r>
        <w:rPr>
          <w:noProof/>
        </w:rPr>
        <w:fldChar w:fldCharType="end"/>
      </w:r>
    </w:p>
    <w:p w14:paraId="29FA2A24" w14:textId="12E99BB8" w:rsidR="00657771" w:rsidRDefault="00657771">
      <w:pPr>
        <w:pStyle w:val="TOC2"/>
        <w:tabs>
          <w:tab w:val="right" w:pos="8630"/>
        </w:tabs>
        <w:rPr>
          <w:rFonts w:asciiTheme="minorHAnsi" w:eastAsiaTheme="minorEastAsia" w:hAnsiTheme="minorHAnsi" w:cstheme="minorBidi"/>
          <w:b w:val="0"/>
          <w:bCs w:val="0"/>
          <w:noProof/>
          <w:kern w:val="2"/>
          <w:sz w:val="24"/>
          <w:szCs w:val="24"/>
          <w:lang w:val="en-IN" w:eastAsia="en-GB"/>
          <w14:ligatures w14:val="standardContextual"/>
        </w:rPr>
      </w:pPr>
      <w:r>
        <w:rPr>
          <w:noProof/>
        </w:rPr>
        <w:t>Constraints (3 constraints)</w:t>
      </w:r>
      <w:r>
        <w:rPr>
          <w:noProof/>
        </w:rPr>
        <w:tab/>
      </w:r>
      <w:r>
        <w:rPr>
          <w:noProof/>
        </w:rPr>
        <w:fldChar w:fldCharType="begin"/>
      </w:r>
      <w:r>
        <w:rPr>
          <w:noProof/>
        </w:rPr>
        <w:instrText xml:space="preserve"> PAGEREF _Toc153117754 \h </w:instrText>
      </w:r>
      <w:r>
        <w:rPr>
          <w:noProof/>
        </w:rPr>
      </w:r>
      <w:r>
        <w:rPr>
          <w:noProof/>
        </w:rPr>
        <w:fldChar w:fldCharType="separate"/>
      </w:r>
      <w:r>
        <w:rPr>
          <w:noProof/>
        </w:rPr>
        <w:t>6</w:t>
      </w:r>
      <w:r>
        <w:rPr>
          <w:noProof/>
        </w:rPr>
        <w:fldChar w:fldCharType="end"/>
      </w:r>
    </w:p>
    <w:p w14:paraId="7D2F6411" w14:textId="51731A19" w:rsidR="00657771" w:rsidRDefault="00657771">
      <w:pPr>
        <w:pStyle w:val="TOC1"/>
        <w:tabs>
          <w:tab w:val="right" w:pos="8630"/>
        </w:tabs>
        <w:rPr>
          <w:rFonts w:asciiTheme="minorHAnsi" w:eastAsiaTheme="minorEastAsia" w:hAnsiTheme="minorHAnsi" w:cstheme="minorBidi"/>
          <w:b w:val="0"/>
          <w:bCs w:val="0"/>
          <w:caps w:val="0"/>
          <w:noProof/>
          <w:kern w:val="2"/>
          <w:lang w:val="en-IN" w:eastAsia="en-GB"/>
          <w14:ligatures w14:val="standardContextual"/>
        </w:rPr>
      </w:pPr>
      <w:r>
        <w:rPr>
          <w:noProof/>
        </w:rPr>
        <w:t>Planning Phase</w:t>
      </w:r>
      <w:r>
        <w:rPr>
          <w:noProof/>
        </w:rPr>
        <w:tab/>
      </w:r>
      <w:r>
        <w:rPr>
          <w:noProof/>
        </w:rPr>
        <w:fldChar w:fldCharType="begin"/>
      </w:r>
      <w:r>
        <w:rPr>
          <w:noProof/>
        </w:rPr>
        <w:instrText xml:space="preserve"> PAGEREF _Toc153117755 \h </w:instrText>
      </w:r>
      <w:r>
        <w:rPr>
          <w:noProof/>
        </w:rPr>
      </w:r>
      <w:r>
        <w:rPr>
          <w:noProof/>
        </w:rPr>
        <w:fldChar w:fldCharType="separate"/>
      </w:r>
      <w:r>
        <w:rPr>
          <w:noProof/>
        </w:rPr>
        <w:t>7</w:t>
      </w:r>
      <w:r>
        <w:rPr>
          <w:noProof/>
        </w:rPr>
        <w:fldChar w:fldCharType="end"/>
      </w:r>
    </w:p>
    <w:p w14:paraId="1E1EDAD6" w14:textId="6CD1E456" w:rsidR="00657771" w:rsidRDefault="00657771">
      <w:pPr>
        <w:pStyle w:val="TOC2"/>
        <w:tabs>
          <w:tab w:val="right" w:pos="8630"/>
        </w:tabs>
        <w:rPr>
          <w:rFonts w:asciiTheme="minorHAnsi" w:eastAsiaTheme="minorEastAsia" w:hAnsiTheme="minorHAnsi" w:cstheme="minorBidi"/>
          <w:b w:val="0"/>
          <w:bCs w:val="0"/>
          <w:noProof/>
          <w:kern w:val="2"/>
          <w:sz w:val="24"/>
          <w:szCs w:val="24"/>
          <w:lang w:val="en-IN" w:eastAsia="en-GB"/>
          <w14:ligatures w14:val="standardContextual"/>
        </w:rPr>
      </w:pPr>
      <w:r>
        <w:rPr>
          <w:noProof/>
        </w:rPr>
        <w:t>Activity Definition (5 pages)</w:t>
      </w:r>
      <w:r>
        <w:rPr>
          <w:noProof/>
        </w:rPr>
        <w:tab/>
      </w:r>
      <w:r>
        <w:rPr>
          <w:noProof/>
        </w:rPr>
        <w:fldChar w:fldCharType="begin"/>
      </w:r>
      <w:r>
        <w:rPr>
          <w:noProof/>
        </w:rPr>
        <w:instrText xml:space="preserve"> PAGEREF _Toc153117756 \h </w:instrText>
      </w:r>
      <w:r>
        <w:rPr>
          <w:noProof/>
        </w:rPr>
      </w:r>
      <w:r>
        <w:rPr>
          <w:noProof/>
        </w:rPr>
        <w:fldChar w:fldCharType="separate"/>
      </w:r>
      <w:r>
        <w:rPr>
          <w:noProof/>
        </w:rPr>
        <w:t>7</w:t>
      </w:r>
      <w:r>
        <w:rPr>
          <w:noProof/>
        </w:rPr>
        <w:fldChar w:fldCharType="end"/>
      </w:r>
    </w:p>
    <w:p w14:paraId="20BE048F" w14:textId="26A8F310" w:rsidR="00657771" w:rsidRDefault="00657771">
      <w:pPr>
        <w:pStyle w:val="TOC2"/>
        <w:tabs>
          <w:tab w:val="right" w:pos="8630"/>
        </w:tabs>
        <w:rPr>
          <w:rFonts w:asciiTheme="minorHAnsi" w:eastAsiaTheme="minorEastAsia" w:hAnsiTheme="minorHAnsi" w:cstheme="minorBidi"/>
          <w:b w:val="0"/>
          <w:bCs w:val="0"/>
          <w:noProof/>
          <w:kern w:val="2"/>
          <w:sz w:val="24"/>
          <w:szCs w:val="24"/>
          <w:lang w:val="en-IN" w:eastAsia="en-GB"/>
          <w14:ligatures w14:val="standardContextual"/>
        </w:rPr>
      </w:pPr>
      <w:r>
        <w:rPr>
          <w:noProof/>
        </w:rPr>
        <w:t>Sequencing (5 pages)</w:t>
      </w:r>
      <w:r>
        <w:rPr>
          <w:noProof/>
        </w:rPr>
        <w:tab/>
      </w:r>
      <w:r>
        <w:rPr>
          <w:noProof/>
        </w:rPr>
        <w:fldChar w:fldCharType="begin"/>
      </w:r>
      <w:r>
        <w:rPr>
          <w:noProof/>
        </w:rPr>
        <w:instrText xml:space="preserve"> PAGEREF _Toc153117757 \h </w:instrText>
      </w:r>
      <w:r>
        <w:rPr>
          <w:noProof/>
        </w:rPr>
      </w:r>
      <w:r>
        <w:rPr>
          <w:noProof/>
        </w:rPr>
        <w:fldChar w:fldCharType="separate"/>
      </w:r>
      <w:r>
        <w:rPr>
          <w:noProof/>
        </w:rPr>
        <w:t>12</w:t>
      </w:r>
      <w:r>
        <w:rPr>
          <w:noProof/>
        </w:rPr>
        <w:fldChar w:fldCharType="end"/>
      </w:r>
    </w:p>
    <w:p w14:paraId="34C199FF" w14:textId="1A131F05" w:rsidR="00657771" w:rsidRDefault="00657771">
      <w:pPr>
        <w:pStyle w:val="TOC2"/>
        <w:tabs>
          <w:tab w:val="right" w:pos="8630"/>
        </w:tabs>
        <w:rPr>
          <w:rFonts w:asciiTheme="minorHAnsi" w:eastAsiaTheme="minorEastAsia" w:hAnsiTheme="minorHAnsi" w:cstheme="minorBidi"/>
          <w:b w:val="0"/>
          <w:bCs w:val="0"/>
          <w:noProof/>
          <w:kern w:val="2"/>
          <w:sz w:val="24"/>
          <w:szCs w:val="24"/>
          <w:lang w:val="en-IN" w:eastAsia="en-GB"/>
          <w14:ligatures w14:val="standardContextual"/>
        </w:rPr>
      </w:pPr>
      <w:r>
        <w:rPr>
          <w:noProof/>
        </w:rPr>
        <w:t>Time Duration Estimating (5 pages)</w:t>
      </w:r>
      <w:r>
        <w:rPr>
          <w:noProof/>
        </w:rPr>
        <w:tab/>
      </w:r>
      <w:r>
        <w:rPr>
          <w:noProof/>
        </w:rPr>
        <w:fldChar w:fldCharType="begin"/>
      </w:r>
      <w:r>
        <w:rPr>
          <w:noProof/>
        </w:rPr>
        <w:instrText xml:space="preserve"> PAGEREF _Toc153117758 \h </w:instrText>
      </w:r>
      <w:r>
        <w:rPr>
          <w:noProof/>
        </w:rPr>
      </w:r>
      <w:r>
        <w:rPr>
          <w:noProof/>
        </w:rPr>
        <w:fldChar w:fldCharType="separate"/>
      </w:r>
      <w:r>
        <w:rPr>
          <w:noProof/>
        </w:rPr>
        <w:t>17</w:t>
      </w:r>
      <w:r>
        <w:rPr>
          <w:noProof/>
        </w:rPr>
        <w:fldChar w:fldCharType="end"/>
      </w:r>
    </w:p>
    <w:p w14:paraId="023DA062" w14:textId="43980DE1" w:rsidR="00657771" w:rsidRDefault="00657771">
      <w:pPr>
        <w:pStyle w:val="TOC2"/>
        <w:tabs>
          <w:tab w:val="right" w:pos="8630"/>
        </w:tabs>
        <w:rPr>
          <w:rFonts w:asciiTheme="minorHAnsi" w:eastAsiaTheme="minorEastAsia" w:hAnsiTheme="minorHAnsi" w:cstheme="minorBidi"/>
          <w:b w:val="0"/>
          <w:bCs w:val="0"/>
          <w:noProof/>
          <w:kern w:val="2"/>
          <w:sz w:val="24"/>
          <w:szCs w:val="24"/>
          <w:lang w:val="en-IN" w:eastAsia="en-GB"/>
          <w14:ligatures w14:val="standardContextual"/>
        </w:rPr>
      </w:pPr>
      <w:r>
        <w:rPr>
          <w:noProof/>
        </w:rPr>
        <w:t>Scheduling (5 pages)</w:t>
      </w:r>
      <w:r>
        <w:rPr>
          <w:noProof/>
        </w:rPr>
        <w:tab/>
      </w:r>
      <w:r>
        <w:rPr>
          <w:noProof/>
        </w:rPr>
        <w:fldChar w:fldCharType="begin"/>
      </w:r>
      <w:r>
        <w:rPr>
          <w:noProof/>
        </w:rPr>
        <w:instrText xml:space="preserve"> PAGEREF _Toc153117759 \h </w:instrText>
      </w:r>
      <w:r>
        <w:rPr>
          <w:noProof/>
        </w:rPr>
      </w:r>
      <w:r>
        <w:rPr>
          <w:noProof/>
        </w:rPr>
        <w:fldChar w:fldCharType="separate"/>
      </w:r>
      <w:r>
        <w:rPr>
          <w:noProof/>
        </w:rPr>
        <w:t>22</w:t>
      </w:r>
      <w:r>
        <w:rPr>
          <w:noProof/>
        </w:rPr>
        <w:fldChar w:fldCharType="end"/>
      </w:r>
    </w:p>
    <w:p w14:paraId="113E93CA" w14:textId="65CEB791" w:rsidR="00657771" w:rsidRDefault="00657771">
      <w:pPr>
        <w:pStyle w:val="TOC2"/>
        <w:tabs>
          <w:tab w:val="right" w:pos="8630"/>
        </w:tabs>
        <w:rPr>
          <w:rFonts w:asciiTheme="minorHAnsi" w:eastAsiaTheme="minorEastAsia" w:hAnsiTheme="minorHAnsi" w:cstheme="minorBidi"/>
          <w:b w:val="0"/>
          <w:bCs w:val="0"/>
          <w:noProof/>
          <w:kern w:val="2"/>
          <w:sz w:val="24"/>
          <w:szCs w:val="24"/>
          <w:lang w:val="en-IN" w:eastAsia="en-GB"/>
          <w14:ligatures w14:val="standardContextual"/>
        </w:rPr>
      </w:pPr>
      <w:r>
        <w:rPr>
          <w:noProof/>
        </w:rPr>
        <w:t>Risk Management Plan (5 pages)</w:t>
      </w:r>
      <w:r>
        <w:rPr>
          <w:noProof/>
        </w:rPr>
        <w:tab/>
      </w:r>
      <w:r>
        <w:rPr>
          <w:noProof/>
        </w:rPr>
        <w:fldChar w:fldCharType="begin"/>
      </w:r>
      <w:r>
        <w:rPr>
          <w:noProof/>
        </w:rPr>
        <w:instrText xml:space="preserve"> PAGEREF _Toc153117760 \h </w:instrText>
      </w:r>
      <w:r>
        <w:rPr>
          <w:noProof/>
        </w:rPr>
      </w:r>
      <w:r>
        <w:rPr>
          <w:noProof/>
        </w:rPr>
        <w:fldChar w:fldCharType="separate"/>
      </w:r>
      <w:r>
        <w:rPr>
          <w:noProof/>
        </w:rPr>
        <w:t>27</w:t>
      </w:r>
      <w:r>
        <w:rPr>
          <w:noProof/>
        </w:rPr>
        <w:fldChar w:fldCharType="end"/>
      </w:r>
    </w:p>
    <w:p w14:paraId="28B86B1A" w14:textId="4CE824FA" w:rsidR="00657771" w:rsidRDefault="00657771">
      <w:pPr>
        <w:pStyle w:val="TOC2"/>
        <w:tabs>
          <w:tab w:val="right" w:pos="8630"/>
        </w:tabs>
        <w:rPr>
          <w:rFonts w:asciiTheme="minorHAnsi" w:eastAsiaTheme="minorEastAsia" w:hAnsiTheme="minorHAnsi" w:cstheme="minorBidi"/>
          <w:b w:val="0"/>
          <w:bCs w:val="0"/>
          <w:noProof/>
          <w:kern w:val="2"/>
          <w:sz w:val="24"/>
          <w:szCs w:val="24"/>
          <w:lang w:val="en-IN" w:eastAsia="en-GB"/>
          <w14:ligatures w14:val="standardContextual"/>
        </w:rPr>
      </w:pPr>
      <w:r w:rsidRPr="00060F76">
        <w:rPr>
          <w:noProof/>
          <w:lang w:val="fr-FR"/>
        </w:rPr>
        <w:t>Project Plan (1 page)</w:t>
      </w:r>
      <w:r>
        <w:rPr>
          <w:noProof/>
        </w:rPr>
        <w:tab/>
      </w:r>
      <w:r>
        <w:rPr>
          <w:noProof/>
        </w:rPr>
        <w:fldChar w:fldCharType="begin"/>
      </w:r>
      <w:r>
        <w:rPr>
          <w:noProof/>
        </w:rPr>
        <w:instrText xml:space="preserve"> PAGEREF _Toc153117761 \h </w:instrText>
      </w:r>
      <w:r>
        <w:rPr>
          <w:noProof/>
        </w:rPr>
      </w:r>
      <w:r>
        <w:rPr>
          <w:noProof/>
        </w:rPr>
        <w:fldChar w:fldCharType="separate"/>
      </w:r>
      <w:r>
        <w:rPr>
          <w:noProof/>
        </w:rPr>
        <w:t>32</w:t>
      </w:r>
      <w:r>
        <w:rPr>
          <w:noProof/>
        </w:rPr>
        <w:fldChar w:fldCharType="end"/>
      </w:r>
    </w:p>
    <w:p w14:paraId="45F19033" w14:textId="204A78CB" w:rsidR="00657771" w:rsidRDefault="00657771">
      <w:pPr>
        <w:pStyle w:val="TOC1"/>
        <w:tabs>
          <w:tab w:val="right" w:pos="8630"/>
        </w:tabs>
        <w:rPr>
          <w:rFonts w:asciiTheme="minorHAnsi" w:eastAsiaTheme="minorEastAsia" w:hAnsiTheme="minorHAnsi" w:cstheme="minorBidi"/>
          <w:b w:val="0"/>
          <w:bCs w:val="0"/>
          <w:caps w:val="0"/>
          <w:noProof/>
          <w:kern w:val="2"/>
          <w:lang w:val="en-IN" w:eastAsia="en-GB"/>
          <w14:ligatures w14:val="standardContextual"/>
        </w:rPr>
      </w:pPr>
      <w:r>
        <w:rPr>
          <w:noProof/>
        </w:rPr>
        <w:t>Executing Phase</w:t>
      </w:r>
      <w:r>
        <w:rPr>
          <w:noProof/>
        </w:rPr>
        <w:tab/>
      </w:r>
      <w:r>
        <w:rPr>
          <w:noProof/>
        </w:rPr>
        <w:fldChar w:fldCharType="begin"/>
      </w:r>
      <w:r>
        <w:rPr>
          <w:noProof/>
        </w:rPr>
        <w:instrText xml:space="preserve"> PAGEREF _Toc153117762 \h </w:instrText>
      </w:r>
      <w:r>
        <w:rPr>
          <w:noProof/>
        </w:rPr>
      </w:r>
      <w:r>
        <w:rPr>
          <w:noProof/>
        </w:rPr>
        <w:fldChar w:fldCharType="separate"/>
      </w:r>
      <w:r>
        <w:rPr>
          <w:noProof/>
        </w:rPr>
        <w:t>33</w:t>
      </w:r>
      <w:r>
        <w:rPr>
          <w:noProof/>
        </w:rPr>
        <w:fldChar w:fldCharType="end"/>
      </w:r>
    </w:p>
    <w:p w14:paraId="5F35C081" w14:textId="4F83ADED" w:rsidR="00657771" w:rsidRDefault="00657771">
      <w:pPr>
        <w:pStyle w:val="TOC2"/>
        <w:tabs>
          <w:tab w:val="right" w:pos="8630"/>
        </w:tabs>
        <w:rPr>
          <w:rFonts w:asciiTheme="minorHAnsi" w:eastAsiaTheme="minorEastAsia" w:hAnsiTheme="minorHAnsi" w:cstheme="minorBidi"/>
          <w:b w:val="0"/>
          <w:bCs w:val="0"/>
          <w:noProof/>
          <w:kern w:val="2"/>
          <w:sz w:val="24"/>
          <w:szCs w:val="24"/>
          <w:lang w:val="en-IN" w:eastAsia="en-GB"/>
          <w14:ligatures w14:val="standardContextual"/>
        </w:rPr>
      </w:pPr>
      <w:r>
        <w:rPr>
          <w:noProof/>
        </w:rPr>
        <w:t>Quality Plan (5 pages)</w:t>
      </w:r>
      <w:r>
        <w:rPr>
          <w:noProof/>
        </w:rPr>
        <w:tab/>
      </w:r>
      <w:r>
        <w:rPr>
          <w:noProof/>
        </w:rPr>
        <w:fldChar w:fldCharType="begin"/>
      </w:r>
      <w:r>
        <w:rPr>
          <w:noProof/>
        </w:rPr>
        <w:instrText xml:space="preserve"> PAGEREF _Toc153117763 \h </w:instrText>
      </w:r>
      <w:r>
        <w:rPr>
          <w:noProof/>
        </w:rPr>
      </w:r>
      <w:r>
        <w:rPr>
          <w:noProof/>
        </w:rPr>
        <w:fldChar w:fldCharType="separate"/>
      </w:r>
      <w:r>
        <w:rPr>
          <w:noProof/>
        </w:rPr>
        <w:t>33</w:t>
      </w:r>
      <w:r>
        <w:rPr>
          <w:noProof/>
        </w:rPr>
        <w:fldChar w:fldCharType="end"/>
      </w:r>
    </w:p>
    <w:p w14:paraId="2C26F5BF" w14:textId="15E90B7B" w:rsidR="00657771" w:rsidRDefault="00657771">
      <w:pPr>
        <w:pStyle w:val="TOC1"/>
        <w:tabs>
          <w:tab w:val="right" w:pos="8630"/>
        </w:tabs>
        <w:rPr>
          <w:rFonts w:asciiTheme="minorHAnsi" w:eastAsiaTheme="minorEastAsia" w:hAnsiTheme="minorHAnsi" w:cstheme="minorBidi"/>
          <w:b w:val="0"/>
          <w:bCs w:val="0"/>
          <w:caps w:val="0"/>
          <w:noProof/>
          <w:kern w:val="2"/>
          <w:lang w:val="en-IN" w:eastAsia="en-GB"/>
          <w14:ligatures w14:val="standardContextual"/>
        </w:rPr>
      </w:pPr>
      <w:r>
        <w:rPr>
          <w:noProof/>
        </w:rPr>
        <w:t>Controlling Phase</w:t>
      </w:r>
      <w:r>
        <w:rPr>
          <w:noProof/>
        </w:rPr>
        <w:tab/>
      </w:r>
      <w:r>
        <w:rPr>
          <w:noProof/>
        </w:rPr>
        <w:fldChar w:fldCharType="begin"/>
      </w:r>
      <w:r>
        <w:rPr>
          <w:noProof/>
        </w:rPr>
        <w:instrText xml:space="preserve"> PAGEREF _Toc153117764 \h </w:instrText>
      </w:r>
      <w:r>
        <w:rPr>
          <w:noProof/>
        </w:rPr>
      </w:r>
      <w:r>
        <w:rPr>
          <w:noProof/>
        </w:rPr>
        <w:fldChar w:fldCharType="separate"/>
      </w:r>
      <w:r>
        <w:rPr>
          <w:noProof/>
        </w:rPr>
        <w:t>38</w:t>
      </w:r>
      <w:r>
        <w:rPr>
          <w:noProof/>
        </w:rPr>
        <w:fldChar w:fldCharType="end"/>
      </w:r>
    </w:p>
    <w:p w14:paraId="6DAE74E7" w14:textId="1FC00ACC" w:rsidR="00657771" w:rsidRDefault="00657771">
      <w:pPr>
        <w:pStyle w:val="TOC2"/>
        <w:tabs>
          <w:tab w:val="right" w:pos="8630"/>
        </w:tabs>
        <w:rPr>
          <w:rFonts w:asciiTheme="minorHAnsi" w:eastAsiaTheme="minorEastAsia" w:hAnsiTheme="minorHAnsi" w:cstheme="minorBidi"/>
          <w:b w:val="0"/>
          <w:bCs w:val="0"/>
          <w:noProof/>
          <w:kern w:val="2"/>
          <w:sz w:val="24"/>
          <w:szCs w:val="24"/>
          <w:lang w:val="en-IN" w:eastAsia="en-GB"/>
          <w14:ligatures w14:val="standardContextual"/>
        </w:rPr>
      </w:pPr>
      <w:r>
        <w:rPr>
          <w:noProof/>
        </w:rPr>
        <w:t>Change Control Plan (1 page)</w:t>
      </w:r>
      <w:r>
        <w:rPr>
          <w:noProof/>
        </w:rPr>
        <w:tab/>
      </w:r>
      <w:r>
        <w:rPr>
          <w:noProof/>
        </w:rPr>
        <w:fldChar w:fldCharType="begin"/>
      </w:r>
      <w:r>
        <w:rPr>
          <w:noProof/>
        </w:rPr>
        <w:instrText xml:space="preserve"> PAGEREF _Toc153117765 \h </w:instrText>
      </w:r>
      <w:r>
        <w:rPr>
          <w:noProof/>
        </w:rPr>
      </w:r>
      <w:r>
        <w:rPr>
          <w:noProof/>
        </w:rPr>
        <w:fldChar w:fldCharType="separate"/>
      </w:r>
      <w:r>
        <w:rPr>
          <w:noProof/>
        </w:rPr>
        <w:t>38</w:t>
      </w:r>
      <w:r>
        <w:rPr>
          <w:noProof/>
        </w:rPr>
        <w:fldChar w:fldCharType="end"/>
      </w:r>
    </w:p>
    <w:p w14:paraId="58C7BDEC" w14:textId="7F478149" w:rsidR="00657771" w:rsidRDefault="00657771">
      <w:pPr>
        <w:pStyle w:val="TOC1"/>
        <w:tabs>
          <w:tab w:val="right" w:pos="8630"/>
        </w:tabs>
        <w:rPr>
          <w:rFonts w:asciiTheme="minorHAnsi" w:eastAsiaTheme="minorEastAsia" w:hAnsiTheme="minorHAnsi" w:cstheme="minorBidi"/>
          <w:b w:val="0"/>
          <w:bCs w:val="0"/>
          <w:caps w:val="0"/>
          <w:noProof/>
          <w:kern w:val="2"/>
          <w:lang w:val="en-IN" w:eastAsia="en-GB"/>
          <w14:ligatures w14:val="standardContextual"/>
        </w:rPr>
      </w:pPr>
      <w:r>
        <w:rPr>
          <w:noProof/>
        </w:rPr>
        <w:t>Closing Phase</w:t>
      </w:r>
      <w:r>
        <w:rPr>
          <w:noProof/>
        </w:rPr>
        <w:tab/>
      </w:r>
      <w:r>
        <w:rPr>
          <w:noProof/>
        </w:rPr>
        <w:fldChar w:fldCharType="begin"/>
      </w:r>
      <w:r>
        <w:rPr>
          <w:noProof/>
        </w:rPr>
        <w:instrText xml:space="preserve"> PAGEREF _Toc153117766 \h </w:instrText>
      </w:r>
      <w:r>
        <w:rPr>
          <w:noProof/>
        </w:rPr>
      </w:r>
      <w:r>
        <w:rPr>
          <w:noProof/>
        </w:rPr>
        <w:fldChar w:fldCharType="separate"/>
      </w:r>
      <w:r>
        <w:rPr>
          <w:noProof/>
        </w:rPr>
        <w:t>39</w:t>
      </w:r>
      <w:r>
        <w:rPr>
          <w:noProof/>
        </w:rPr>
        <w:fldChar w:fldCharType="end"/>
      </w:r>
    </w:p>
    <w:p w14:paraId="01CDF841" w14:textId="6AB95346" w:rsidR="00657771" w:rsidRDefault="00657771">
      <w:pPr>
        <w:pStyle w:val="TOC2"/>
        <w:tabs>
          <w:tab w:val="right" w:pos="8630"/>
        </w:tabs>
        <w:rPr>
          <w:rFonts w:asciiTheme="minorHAnsi" w:eastAsiaTheme="minorEastAsia" w:hAnsiTheme="minorHAnsi" w:cstheme="minorBidi"/>
          <w:b w:val="0"/>
          <w:bCs w:val="0"/>
          <w:noProof/>
          <w:kern w:val="2"/>
          <w:sz w:val="24"/>
          <w:szCs w:val="24"/>
          <w:lang w:val="en-IN" w:eastAsia="en-GB"/>
          <w14:ligatures w14:val="standardContextual"/>
        </w:rPr>
      </w:pPr>
      <w:r>
        <w:rPr>
          <w:noProof/>
        </w:rPr>
        <w:t>Project Summary and Next Steps (1 page)</w:t>
      </w:r>
      <w:r>
        <w:rPr>
          <w:noProof/>
        </w:rPr>
        <w:tab/>
      </w:r>
      <w:r>
        <w:rPr>
          <w:noProof/>
        </w:rPr>
        <w:fldChar w:fldCharType="begin"/>
      </w:r>
      <w:r>
        <w:rPr>
          <w:noProof/>
        </w:rPr>
        <w:instrText xml:space="preserve"> PAGEREF _Toc153117767 \h </w:instrText>
      </w:r>
      <w:r>
        <w:rPr>
          <w:noProof/>
        </w:rPr>
      </w:r>
      <w:r>
        <w:rPr>
          <w:noProof/>
        </w:rPr>
        <w:fldChar w:fldCharType="separate"/>
      </w:r>
      <w:r>
        <w:rPr>
          <w:noProof/>
        </w:rPr>
        <w:t>39</w:t>
      </w:r>
      <w:r>
        <w:rPr>
          <w:noProof/>
        </w:rPr>
        <w:fldChar w:fldCharType="end"/>
      </w:r>
    </w:p>
    <w:p w14:paraId="55B99035" w14:textId="22424E23" w:rsidR="00657771" w:rsidRDefault="00657771">
      <w:pPr>
        <w:pStyle w:val="TOC1"/>
        <w:tabs>
          <w:tab w:val="right" w:pos="8630"/>
        </w:tabs>
        <w:rPr>
          <w:rFonts w:asciiTheme="minorHAnsi" w:eastAsiaTheme="minorEastAsia" w:hAnsiTheme="minorHAnsi" w:cstheme="minorBidi"/>
          <w:b w:val="0"/>
          <w:bCs w:val="0"/>
          <w:caps w:val="0"/>
          <w:noProof/>
          <w:kern w:val="2"/>
          <w:lang w:val="en-IN" w:eastAsia="en-GB"/>
          <w14:ligatures w14:val="standardContextual"/>
        </w:rPr>
      </w:pPr>
      <w:r>
        <w:rPr>
          <w:noProof/>
        </w:rPr>
        <w:t>Appendix</w:t>
      </w:r>
      <w:r>
        <w:rPr>
          <w:noProof/>
        </w:rPr>
        <w:tab/>
      </w:r>
      <w:r>
        <w:rPr>
          <w:noProof/>
        </w:rPr>
        <w:fldChar w:fldCharType="begin"/>
      </w:r>
      <w:r>
        <w:rPr>
          <w:noProof/>
        </w:rPr>
        <w:instrText xml:space="preserve"> PAGEREF _Toc153117768 \h </w:instrText>
      </w:r>
      <w:r>
        <w:rPr>
          <w:noProof/>
        </w:rPr>
      </w:r>
      <w:r>
        <w:rPr>
          <w:noProof/>
        </w:rPr>
        <w:fldChar w:fldCharType="separate"/>
      </w:r>
      <w:r>
        <w:rPr>
          <w:noProof/>
        </w:rPr>
        <w:t>40</w:t>
      </w:r>
      <w:r>
        <w:rPr>
          <w:noProof/>
        </w:rPr>
        <w:fldChar w:fldCharType="end"/>
      </w:r>
    </w:p>
    <w:p w14:paraId="4ADE1CBE" w14:textId="73AB2980" w:rsidR="00657771" w:rsidRDefault="00657771">
      <w:pPr>
        <w:pStyle w:val="TOC2"/>
        <w:tabs>
          <w:tab w:val="right" w:pos="8630"/>
        </w:tabs>
        <w:rPr>
          <w:rFonts w:asciiTheme="minorHAnsi" w:eastAsiaTheme="minorEastAsia" w:hAnsiTheme="minorHAnsi" w:cstheme="minorBidi"/>
          <w:b w:val="0"/>
          <w:bCs w:val="0"/>
          <w:noProof/>
          <w:kern w:val="2"/>
          <w:sz w:val="24"/>
          <w:szCs w:val="24"/>
          <w:lang w:val="en-IN" w:eastAsia="en-GB"/>
          <w14:ligatures w14:val="standardContextual"/>
        </w:rPr>
      </w:pPr>
      <w:r>
        <w:rPr>
          <w:noProof/>
        </w:rPr>
        <w:t>Appendix (as needed)</w:t>
      </w:r>
      <w:r>
        <w:rPr>
          <w:noProof/>
        </w:rPr>
        <w:tab/>
      </w:r>
      <w:r>
        <w:rPr>
          <w:noProof/>
        </w:rPr>
        <w:fldChar w:fldCharType="begin"/>
      </w:r>
      <w:r>
        <w:rPr>
          <w:noProof/>
        </w:rPr>
        <w:instrText xml:space="preserve"> PAGEREF _Toc153117769 \h </w:instrText>
      </w:r>
      <w:r>
        <w:rPr>
          <w:noProof/>
        </w:rPr>
      </w:r>
      <w:r>
        <w:rPr>
          <w:noProof/>
        </w:rPr>
        <w:fldChar w:fldCharType="separate"/>
      </w:r>
      <w:r>
        <w:rPr>
          <w:noProof/>
        </w:rPr>
        <w:t>40</w:t>
      </w:r>
      <w:r>
        <w:rPr>
          <w:noProof/>
        </w:rPr>
        <w:fldChar w:fldCharType="end"/>
      </w:r>
    </w:p>
    <w:p w14:paraId="46018D8C" w14:textId="415F91F0" w:rsidR="00657771" w:rsidRDefault="00657771">
      <w:pPr>
        <w:pStyle w:val="TOC2"/>
        <w:tabs>
          <w:tab w:val="right" w:pos="8630"/>
        </w:tabs>
        <w:rPr>
          <w:rFonts w:asciiTheme="minorHAnsi" w:eastAsiaTheme="minorEastAsia" w:hAnsiTheme="minorHAnsi" w:cstheme="minorBidi"/>
          <w:b w:val="0"/>
          <w:bCs w:val="0"/>
          <w:noProof/>
          <w:kern w:val="2"/>
          <w:sz w:val="24"/>
          <w:szCs w:val="24"/>
          <w:lang w:val="en-IN" w:eastAsia="en-GB"/>
          <w14:ligatures w14:val="standardContextual"/>
        </w:rPr>
      </w:pPr>
      <w:r>
        <w:rPr>
          <w:noProof/>
        </w:rPr>
        <w:t>Project Risk Matrix Charts, Strategize and Actionize</w:t>
      </w:r>
      <w:r>
        <w:rPr>
          <w:noProof/>
        </w:rPr>
        <w:tab/>
      </w:r>
      <w:r>
        <w:rPr>
          <w:noProof/>
        </w:rPr>
        <w:fldChar w:fldCharType="begin"/>
      </w:r>
      <w:r>
        <w:rPr>
          <w:noProof/>
        </w:rPr>
        <w:instrText xml:space="preserve"> PAGEREF _Toc153117770 \h </w:instrText>
      </w:r>
      <w:r>
        <w:rPr>
          <w:noProof/>
        </w:rPr>
      </w:r>
      <w:r>
        <w:rPr>
          <w:noProof/>
        </w:rPr>
        <w:fldChar w:fldCharType="separate"/>
      </w:r>
      <w:r>
        <w:rPr>
          <w:noProof/>
        </w:rPr>
        <w:t>41</w:t>
      </w:r>
      <w:r>
        <w:rPr>
          <w:noProof/>
        </w:rPr>
        <w:fldChar w:fldCharType="end"/>
      </w:r>
    </w:p>
    <w:p w14:paraId="44A01C9C" w14:textId="2A485248" w:rsidR="00657771" w:rsidRDefault="00657771">
      <w:pPr>
        <w:pStyle w:val="TOC2"/>
        <w:tabs>
          <w:tab w:val="right" w:pos="8630"/>
        </w:tabs>
        <w:rPr>
          <w:rFonts w:asciiTheme="minorHAnsi" w:eastAsiaTheme="minorEastAsia" w:hAnsiTheme="minorHAnsi" w:cstheme="minorBidi"/>
          <w:b w:val="0"/>
          <w:bCs w:val="0"/>
          <w:noProof/>
          <w:kern w:val="2"/>
          <w:sz w:val="24"/>
          <w:szCs w:val="24"/>
          <w:lang w:val="en-IN" w:eastAsia="en-GB"/>
          <w14:ligatures w14:val="standardContextual"/>
        </w:rPr>
      </w:pPr>
      <w:r>
        <w:rPr>
          <w:noProof/>
        </w:rPr>
        <w:t>WBS Worksheet</w:t>
      </w:r>
      <w:r>
        <w:rPr>
          <w:noProof/>
        </w:rPr>
        <w:tab/>
      </w:r>
      <w:r>
        <w:rPr>
          <w:noProof/>
        </w:rPr>
        <w:fldChar w:fldCharType="begin"/>
      </w:r>
      <w:r>
        <w:rPr>
          <w:noProof/>
        </w:rPr>
        <w:instrText xml:space="preserve"> PAGEREF _Toc153117771 \h </w:instrText>
      </w:r>
      <w:r>
        <w:rPr>
          <w:noProof/>
        </w:rPr>
      </w:r>
      <w:r>
        <w:rPr>
          <w:noProof/>
        </w:rPr>
        <w:fldChar w:fldCharType="separate"/>
      </w:r>
      <w:r>
        <w:rPr>
          <w:noProof/>
        </w:rPr>
        <w:t>41</w:t>
      </w:r>
      <w:r>
        <w:rPr>
          <w:noProof/>
        </w:rPr>
        <w:fldChar w:fldCharType="end"/>
      </w:r>
    </w:p>
    <w:p w14:paraId="4DA1996A" w14:textId="4D7663F6" w:rsidR="00426B96" w:rsidRPr="00426B96" w:rsidRDefault="00655733" w:rsidP="00426B96">
      <w:pPr>
        <w:pStyle w:val="Heading1"/>
        <w:ind w:left="0"/>
        <w:jc w:val="both"/>
      </w:pPr>
      <w:r>
        <w:lastRenderedPageBreak/>
        <w:fldChar w:fldCharType="end"/>
      </w:r>
      <w:bookmarkEnd w:id="0"/>
    </w:p>
    <w:p w14:paraId="00B6E936" w14:textId="77777777" w:rsidR="00C02417" w:rsidRPr="00377D44" w:rsidRDefault="00C02417" w:rsidP="00377D44">
      <w:pPr>
        <w:pStyle w:val="Heading1"/>
      </w:pPr>
      <w:bookmarkStart w:id="1" w:name="_Toc257366016"/>
      <w:bookmarkStart w:id="2" w:name="_Toc153117750"/>
      <w:r w:rsidRPr="00377D44">
        <w:t>Initiation Phase</w:t>
      </w:r>
      <w:bookmarkEnd w:id="1"/>
      <w:bookmarkEnd w:id="2"/>
    </w:p>
    <w:p w14:paraId="041D7139" w14:textId="77777777" w:rsidR="003E52C3" w:rsidRDefault="003E52C3" w:rsidP="003E52C3"/>
    <w:p w14:paraId="788D3873" w14:textId="77777777" w:rsidR="003E52C3" w:rsidRDefault="091F5C9B" w:rsidP="003E52C3">
      <w:pPr>
        <w:pStyle w:val="Heading2"/>
      </w:pPr>
      <w:bookmarkStart w:id="3" w:name="_Toc153117751"/>
      <w:r>
        <w:t>Project Background (as many pages as needed)</w:t>
      </w:r>
      <w:bookmarkEnd w:id="3"/>
    </w:p>
    <w:p w14:paraId="3511FB06" w14:textId="48492BA4" w:rsidR="091F5C9B" w:rsidRDefault="091F5C9B" w:rsidP="091F5C9B">
      <w:pPr>
        <w:pStyle w:val="BodyText"/>
      </w:pPr>
      <w:r>
        <w:t>The University of North Carolina at Charlotte (UNCC) is a thriving educational institution with a diverse student and staff population. Ensuring the safety and security of its campus community has always been a top priority. With the advancements in mobile technology and the ever-evolving landscape of security threats, UNCC recognized the need to modernize and enhance its safety and security measures. In response to this need, the UNCC Campus Safety and Security Mobile App project was conceived. The project stems from the university's commitment to providing a safe and secure environment for all its members. It seeks to leverage the power of mobile technology to empower students and staff with tools and resources that facilitate proactive safety measures and rapid response to security incidents.</w:t>
      </w:r>
    </w:p>
    <w:p w14:paraId="1C8161D7" w14:textId="7A567771" w:rsidR="091F5C9B" w:rsidRDefault="091F5C9B" w:rsidP="091F5C9B">
      <w:pPr>
        <w:pStyle w:val="BodyText"/>
      </w:pPr>
      <w:r>
        <w:t>The current campus safety procedures include traditional methods of contacting security personnel, limited access to real-time security information, and minimal guidance on personal safety. The new mobile app aims to address these shortcomings by offering features such as incident reporting, emergency alert notifications, assistance requests, and the provision of safety recommendations.</w:t>
      </w:r>
    </w:p>
    <w:p w14:paraId="4D68AF3F" w14:textId="509A5E04" w:rsidR="091F5C9B" w:rsidRDefault="091F5C9B" w:rsidP="091F5C9B">
      <w:pPr>
        <w:pStyle w:val="BodyText"/>
      </w:pPr>
      <w:r>
        <w:t>By developing this comprehensive mobile app, UNCC intends to not only improve campus safety and security but also promote a culture of preparedness and vigilance among its community members. The project aligns with the university's mission to create a conducive and secure learning environment where students and staff can thrive academically and personally.</w:t>
      </w:r>
    </w:p>
    <w:p w14:paraId="3C05A4F0" w14:textId="1E6D799C" w:rsidR="091F5C9B" w:rsidRDefault="091F5C9B" w:rsidP="091F5C9B">
      <w:pPr>
        <w:pStyle w:val="BodyText"/>
      </w:pPr>
      <w:r>
        <w:br/>
      </w:r>
    </w:p>
    <w:p w14:paraId="214CED4B" w14:textId="77777777" w:rsidR="00D57140" w:rsidRDefault="00D57140" w:rsidP="003E52C3">
      <w:pPr>
        <w:pStyle w:val="BodyText"/>
      </w:pPr>
      <w:r>
        <w:br w:type="page"/>
      </w:r>
    </w:p>
    <w:p w14:paraId="1F381663" w14:textId="77777777" w:rsidR="00C02417" w:rsidRDefault="091F5C9B" w:rsidP="00C02417">
      <w:pPr>
        <w:pStyle w:val="Heading2"/>
      </w:pPr>
      <w:bookmarkStart w:id="4" w:name="_Toc257366017"/>
      <w:bookmarkStart w:id="5" w:name="_Toc443982756"/>
      <w:bookmarkStart w:id="6" w:name="_Toc153117752"/>
      <w:r>
        <w:lastRenderedPageBreak/>
        <w:t>Scope Definition (5 sentences)</w:t>
      </w:r>
      <w:bookmarkEnd w:id="4"/>
      <w:bookmarkEnd w:id="5"/>
      <w:bookmarkEnd w:id="6"/>
    </w:p>
    <w:p w14:paraId="7E29A30D" w14:textId="32E53221" w:rsidR="091F5C9B" w:rsidRDefault="682AD7C2" w:rsidP="091F5C9B">
      <w:pPr>
        <w:pStyle w:val="BodyText"/>
      </w:pPr>
      <w:r>
        <w:t xml:space="preserve">Data gathering and dataset creation for campus safety issues, along with compiling information on available safety resources, serve as initial inputs for the application's data processing stage. A comprehensive data frame module is prepared to map safety problems and solutions, forming the foundation of the application. Application development involves building </w:t>
      </w:r>
      <w:r w:rsidR="00A97922">
        <w:t xml:space="preserve">a </w:t>
      </w:r>
      <w:r>
        <w:t>framework and constructing mobile apps with basic features. The application seamlessly integrates processed data, facilitating real-time incident reporting, instant assistance requests, emergency alerts, and access to live campus security updates and safety recommendations. User training is conducted for a deep understanding of the application and its features.</w:t>
      </w:r>
    </w:p>
    <w:p w14:paraId="6284ABA6" w14:textId="77777777" w:rsidR="00D57140" w:rsidRDefault="00D57140" w:rsidP="00C02417">
      <w:pPr>
        <w:pStyle w:val="BodyText"/>
      </w:pPr>
      <w:r>
        <w:br w:type="page"/>
      </w:r>
    </w:p>
    <w:p w14:paraId="16B9E67C" w14:textId="77777777" w:rsidR="00C02417" w:rsidRDefault="091F5C9B" w:rsidP="00C02417">
      <w:pPr>
        <w:pStyle w:val="Heading2"/>
      </w:pPr>
      <w:bookmarkStart w:id="7" w:name="_Toc257366018"/>
      <w:bookmarkStart w:id="8" w:name="_Toc443982757"/>
      <w:bookmarkStart w:id="9" w:name="_Toc153117753"/>
      <w:r>
        <w:lastRenderedPageBreak/>
        <w:t>Assumptions (as many as needed)</w:t>
      </w:r>
      <w:bookmarkEnd w:id="7"/>
      <w:bookmarkEnd w:id="8"/>
      <w:bookmarkEnd w:id="9"/>
    </w:p>
    <w:p w14:paraId="6ADBFFBD" w14:textId="717DDF63" w:rsidR="091F5C9B" w:rsidRDefault="682AD7C2" w:rsidP="682AD7C2">
      <w:pPr>
        <w:pStyle w:val="BodyText"/>
        <w:numPr>
          <w:ilvl w:val="0"/>
          <w:numId w:val="14"/>
        </w:numPr>
        <w:spacing w:line="259" w:lineRule="auto"/>
      </w:pPr>
      <w:r>
        <w:t>User Engagement: It is assumed that the UNCC community, including students and staff, will actively engage with and utilize the mobile app for reporting incidents, requesting assistance, and receiving security alerts.</w:t>
      </w:r>
    </w:p>
    <w:p w14:paraId="2338EE53" w14:textId="6338BFF1" w:rsidR="091F5C9B" w:rsidRDefault="682AD7C2" w:rsidP="682AD7C2">
      <w:pPr>
        <w:pStyle w:val="BodyText"/>
        <w:numPr>
          <w:ilvl w:val="0"/>
          <w:numId w:val="14"/>
        </w:numPr>
        <w:spacing w:line="259" w:lineRule="auto"/>
      </w:pPr>
      <w:r>
        <w:t>Data Connectivity: It is assumed that users will have access to reliable data connectivity (3G, 4G, or Wi-Fi) to effectively use the app's real-time features and receive emergency alerts.</w:t>
      </w:r>
    </w:p>
    <w:p w14:paraId="160E4683" w14:textId="64B82AC6" w:rsidR="091F5C9B" w:rsidRDefault="682AD7C2" w:rsidP="682AD7C2">
      <w:pPr>
        <w:pStyle w:val="BodyText"/>
        <w:numPr>
          <w:ilvl w:val="0"/>
          <w:numId w:val="14"/>
        </w:numPr>
        <w:spacing w:line="259" w:lineRule="auto"/>
      </w:pPr>
      <w:r>
        <w:t>Security and Privacy Compliance: The project assumes that the app will adhere to all relevant security and privacy regulations, ensuring the protection of user data and compliance with applicable laws.</w:t>
      </w:r>
    </w:p>
    <w:p w14:paraId="143CFA27" w14:textId="7A1CE7F3" w:rsidR="091F5C9B" w:rsidRDefault="682AD7C2" w:rsidP="682AD7C2">
      <w:pPr>
        <w:pStyle w:val="BodyText"/>
        <w:numPr>
          <w:ilvl w:val="0"/>
          <w:numId w:val="14"/>
        </w:numPr>
        <w:spacing w:line="259" w:lineRule="auto"/>
      </w:pPr>
      <w:r>
        <w:t>Effective Communication: It is assumed that the app's emergency alerts and notifications will be able to reach users in a timely and reliable manner, enhancing campus safety during critical situations.</w:t>
      </w:r>
    </w:p>
    <w:p w14:paraId="5FBCA5C9" w14:textId="24373A91" w:rsidR="091F5C9B" w:rsidRDefault="682AD7C2" w:rsidP="682AD7C2">
      <w:pPr>
        <w:pStyle w:val="BodyText"/>
        <w:numPr>
          <w:ilvl w:val="0"/>
          <w:numId w:val="14"/>
        </w:numPr>
        <w:spacing w:line="259" w:lineRule="auto"/>
      </w:pPr>
      <w:r>
        <w:t>User Training and Awareness: The project assumes that adequate training and awareness programs will be conducted to educate the UNCC community about the app's features and how to use them effectively.</w:t>
      </w:r>
    </w:p>
    <w:p w14:paraId="7189B5E7" w14:textId="120E0766" w:rsidR="091F5C9B" w:rsidRDefault="682AD7C2" w:rsidP="682AD7C2">
      <w:pPr>
        <w:pStyle w:val="BodyText"/>
        <w:numPr>
          <w:ilvl w:val="0"/>
          <w:numId w:val="14"/>
        </w:numPr>
        <w:spacing w:line="259" w:lineRule="auto"/>
      </w:pPr>
      <w:r>
        <w:t>Resource Availability: The project assumes that the necessary resources, including funding, personnel, and technical infrastructure, will be available to support the app's development, implementation, and ongoing maintenance.</w:t>
      </w:r>
    </w:p>
    <w:p w14:paraId="7469467D" w14:textId="3714F22A" w:rsidR="091F5C9B" w:rsidRDefault="682AD7C2" w:rsidP="682AD7C2">
      <w:pPr>
        <w:pStyle w:val="BodyText"/>
        <w:numPr>
          <w:ilvl w:val="0"/>
          <w:numId w:val="14"/>
        </w:numPr>
        <w:spacing w:line="259" w:lineRule="auto"/>
      </w:pPr>
      <w:r>
        <w:t>Community Collaboration: It is assumed that there will be collaboration and cooperation among UNCC students, staff, and security personnel in the successful implementation and utilization of the mobile app for campus safety.</w:t>
      </w:r>
    </w:p>
    <w:p w14:paraId="7A02257D" w14:textId="77777777" w:rsidR="00D57140" w:rsidRDefault="00D57140" w:rsidP="00D57140">
      <w:pPr>
        <w:pStyle w:val="BodyText"/>
      </w:pPr>
      <w:r>
        <w:br w:type="page"/>
      </w:r>
    </w:p>
    <w:p w14:paraId="3F651875" w14:textId="77777777" w:rsidR="00C02417" w:rsidRDefault="091F5C9B" w:rsidP="00C02417">
      <w:pPr>
        <w:pStyle w:val="Heading2"/>
      </w:pPr>
      <w:bookmarkStart w:id="10" w:name="_Toc257366019"/>
      <w:bookmarkStart w:id="11" w:name="_Toc443982758"/>
      <w:bookmarkStart w:id="12" w:name="_Toc153117754"/>
      <w:r>
        <w:lastRenderedPageBreak/>
        <w:t>Constraints (3 constraints)</w:t>
      </w:r>
      <w:bookmarkEnd w:id="10"/>
      <w:bookmarkEnd w:id="11"/>
      <w:bookmarkEnd w:id="12"/>
    </w:p>
    <w:p w14:paraId="3E3D5FF2" w14:textId="1CB25605" w:rsidR="091F5C9B" w:rsidRDefault="682AD7C2" w:rsidP="682AD7C2">
      <w:pPr>
        <w:pStyle w:val="BodyText"/>
        <w:numPr>
          <w:ilvl w:val="0"/>
          <w:numId w:val="14"/>
        </w:numPr>
        <w:spacing w:line="259" w:lineRule="auto"/>
      </w:pPr>
      <w:r>
        <w:t>Budget Limitations: The project is constrained by a predetermined budget of $500,000 requiring careful cost management to ensure all necessary features and functionalities can be developed within these financial constraints.</w:t>
      </w:r>
    </w:p>
    <w:p w14:paraId="5CBE119F" w14:textId="21A5D27B" w:rsidR="091F5C9B" w:rsidRDefault="682AD7C2" w:rsidP="682AD7C2">
      <w:pPr>
        <w:pStyle w:val="BodyText"/>
        <w:numPr>
          <w:ilvl w:val="0"/>
          <w:numId w:val="14"/>
        </w:numPr>
        <w:spacing w:line="259" w:lineRule="auto"/>
      </w:pPr>
      <w:r>
        <w:t>Time Constraints: The project must adhere to a 1-year timeline, with a predefined launch date or academic calendar, which may limit the amount of time available for development, testing, and implementation.</w:t>
      </w:r>
    </w:p>
    <w:p w14:paraId="335245AC" w14:textId="53E527BD" w:rsidR="091F5C9B" w:rsidRDefault="682AD7C2" w:rsidP="00341034">
      <w:pPr>
        <w:pStyle w:val="BodyText"/>
        <w:numPr>
          <w:ilvl w:val="0"/>
          <w:numId w:val="14"/>
        </w:numPr>
        <w:spacing w:line="259" w:lineRule="auto"/>
      </w:pPr>
      <w:r>
        <w:t>Resource Availability: Limited availability of skilled developers, designers, and other technical resources may constrain the project's progress and potentially extend timelines.</w:t>
      </w:r>
    </w:p>
    <w:p w14:paraId="24C54FE8" w14:textId="77777777" w:rsidR="003E6E13" w:rsidRDefault="00D57140" w:rsidP="00D57140">
      <w:pPr>
        <w:pStyle w:val="BodyText"/>
      </w:pPr>
      <w:r>
        <w:br w:type="page"/>
      </w:r>
    </w:p>
    <w:p w14:paraId="40973805" w14:textId="77777777" w:rsidR="00C02417" w:rsidRPr="00C02417" w:rsidRDefault="00D57140" w:rsidP="00377D44">
      <w:pPr>
        <w:pStyle w:val="Heading1"/>
      </w:pPr>
      <w:bookmarkStart w:id="13" w:name="_Toc257366020"/>
      <w:bookmarkStart w:id="14" w:name="_Toc443982759"/>
      <w:bookmarkStart w:id="15" w:name="_Toc153117755"/>
      <w:r>
        <w:lastRenderedPageBreak/>
        <w:t>P</w:t>
      </w:r>
      <w:r w:rsidR="00C02417" w:rsidRPr="00C02417">
        <w:t>lanning Phase</w:t>
      </w:r>
      <w:bookmarkEnd w:id="13"/>
      <w:bookmarkEnd w:id="14"/>
      <w:bookmarkEnd w:id="15"/>
    </w:p>
    <w:p w14:paraId="47C1E827" w14:textId="42E1FD9D" w:rsidR="682AD7C2" w:rsidRDefault="682AD7C2" w:rsidP="005A3A3A">
      <w:pPr>
        <w:pStyle w:val="Heading2"/>
      </w:pPr>
      <w:bookmarkStart w:id="16" w:name="_Toc257366021"/>
      <w:bookmarkStart w:id="17" w:name="_Toc443982760"/>
      <w:bookmarkStart w:id="18" w:name="_Toc153117756"/>
      <w:r>
        <w:t>Activity Definition (5 pages)</w:t>
      </w:r>
      <w:bookmarkEnd w:id="16"/>
      <w:bookmarkEnd w:id="17"/>
      <w:bookmarkEnd w:id="18"/>
    </w:p>
    <w:p w14:paraId="4A095EAF" w14:textId="77777777" w:rsidR="005A3A3A" w:rsidRDefault="682AD7C2" w:rsidP="682AD7C2">
      <w:pPr>
        <w:pStyle w:val="BodyText"/>
        <w:spacing w:line="259" w:lineRule="auto"/>
        <w:rPr>
          <w:b/>
          <w:bCs/>
        </w:rPr>
      </w:pPr>
      <w:r w:rsidRPr="682AD7C2">
        <w:rPr>
          <w:b/>
          <w:bCs/>
        </w:rPr>
        <w:t>Data Gathering and Dataset Creation:</w:t>
      </w:r>
    </w:p>
    <w:p w14:paraId="7AE06F56" w14:textId="0021AE94" w:rsidR="682AD7C2" w:rsidRDefault="682AD7C2" w:rsidP="682AD7C2">
      <w:pPr>
        <w:pStyle w:val="BodyText"/>
        <w:spacing w:line="259" w:lineRule="auto"/>
      </w:pPr>
      <w:r>
        <w:t xml:space="preserve">In the domain of mobile application development, especially when addressing safety and security concerns, the quality and granularity of data play pivotal roles. As we venture into the development of a campus safety application, </w:t>
      </w:r>
      <w:r w:rsidR="005A3A3A">
        <w:t>it is</w:t>
      </w:r>
      <w:r>
        <w:t xml:space="preserve"> imperative to delve deeper into our initial stage</w:t>
      </w:r>
      <w:r w:rsidR="005A3A3A">
        <w:t xml:space="preserve">. </w:t>
      </w:r>
      <w:r>
        <w:t xml:space="preserve">Data gathering </w:t>
      </w:r>
      <w:r w:rsidR="005A3A3A">
        <w:t>is not</w:t>
      </w:r>
      <w:r>
        <w:t xml:space="preserve"> merely a process of accumulation</w:t>
      </w:r>
      <w:r w:rsidR="003512AE">
        <w:t xml:space="preserve"> [rows 2-157]</w:t>
      </w:r>
      <w:r>
        <w:t xml:space="preserve">; </w:t>
      </w:r>
      <w:r w:rsidR="005A3A3A">
        <w:t>it is</w:t>
      </w:r>
      <w:r>
        <w:t xml:space="preserve"> a strategic extraction of information. Given the mobile-centric</w:t>
      </w:r>
      <w:r w:rsidR="00226A29">
        <w:t xml:space="preserve"> [rows 4-33]</w:t>
      </w:r>
      <w:r>
        <w:t xml:space="preserve"> nature of the application, the data should be both detailed and compact. For campus safety, this translates to gathering specifics on past incidents, potential security vulnerabilities</w:t>
      </w:r>
      <w:r w:rsidR="003134B2">
        <w:t xml:space="preserve"> [rows 47-58]</w:t>
      </w:r>
      <w:r>
        <w:t>, locations with low visibility, high traffic zones during odd hours, and areas with historical data of frequent mishaps.</w:t>
      </w:r>
    </w:p>
    <w:p w14:paraId="201B58CA" w14:textId="0605ED68" w:rsidR="682AD7C2" w:rsidRDefault="682AD7C2" w:rsidP="682AD7C2">
      <w:pPr>
        <w:pStyle w:val="BodyText"/>
        <w:spacing w:line="259" w:lineRule="auto"/>
      </w:pPr>
      <w:r>
        <w:t xml:space="preserve">The sources of this data are multifarious. Incident reports from campus security, feedback from students via mobile interfaces, CCTV </w:t>
      </w:r>
      <w:r w:rsidR="005A3A3A">
        <w:t>footage</w:t>
      </w:r>
      <w:r>
        <w:t>, and even social media alerts can be instrumental</w:t>
      </w:r>
      <w:r w:rsidR="003512AE">
        <w:t xml:space="preserve"> [rows 10-27]</w:t>
      </w:r>
      <w:r>
        <w:t>. Using specialized web scraping tools, we can aggregate online reports</w:t>
      </w:r>
      <w:r w:rsidR="003512AE">
        <w:t xml:space="preserve"> [rows 5-9]</w:t>
      </w:r>
      <w:r>
        <w:t xml:space="preserve"> and discussions about safety issues, allowing us to maintain a dynamic and updated database</w:t>
      </w:r>
      <w:r w:rsidR="003512AE">
        <w:t xml:space="preserve"> [rows 34-64]</w:t>
      </w:r>
      <w:r>
        <w:t>.  Upon acquisition, this raw data is subjected to a rigorous cleansing process</w:t>
      </w:r>
      <w:r w:rsidR="003512AE">
        <w:t xml:space="preserve"> [rows 65-96]</w:t>
      </w:r>
      <w:r>
        <w:t>. In the context of mobile application development, this is paramount, as any anomalies</w:t>
      </w:r>
      <w:r w:rsidR="003134B2">
        <w:t xml:space="preserve"> [rows 72-77]</w:t>
      </w:r>
      <w:r>
        <w:t xml:space="preserve"> or inconsistencies can hamper real-time data processing efficiency, especially on devices with limited computational power. Advanced data preprocessing tools are employed to address outliers, missing values, and possible data redundancies</w:t>
      </w:r>
      <w:r w:rsidR="003134B2">
        <w:t xml:space="preserve"> [rows – 78-95]</w:t>
      </w:r>
      <w:r>
        <w:t>.</w:t>
      </w:r>
    </w:p>
    <w:p w14:paraId="7D19FA82" w14:textId="0A9059BF" w:rsidR="682AD7C2" w:rsidRDefault="682AD7C2" w:rsidP="682AD7C2">
      <w:pPr>
        <w:pStyle w:val="BodyText"/>
        <w:spacing w:line="259" w:lineRule="auto"/>
      </w:pPr>
      <w:r>
        <w:t>Once cleaned, the data is then transformed into a structured format</w:t>
      </w:r>
      <w:r w:rsidR="003512AE">
        <w:t xml:space="preserve"> [rows 96-126]</w:t>
      </w:r>
      <w:r>
        <w:t>, often using relational database systems optimized for mobile platforms. Each safety issue or incident is meticulously categorized, tagged, and linked with metadata that can include timestamps, geographical coordinates, and severity levels</w:t>
      </w:r>
      <w:r w:rsidR="003134B2">
        <w:t xml:space="preserve"> [rows 96-126]</w:t>
      </w:r>
      <w:r>
        <w:t>. In tandem with safety issue data, the application also compiles information on available safety resources</w:t>
      </w:r>
      <w:r w:rsidR="003512AE">
        <w:t xml:space="preserve"> [rows 127 -157]</w:t>
      </w:r>
      <w:r>
        <w:t>. This might encompass emergency exits, first aid facilities, security patrol routes, or even safe zones within the campus.</w:t>
      </w:r>
    </w:p>
    <w:p w14:paraId="49E1FBA8" w14:textId="77777777" w:rsidR="002B10DB" w:rsidRDefault="002B10DB" w:rsidP="002B10DB">
      <w:pPr>
        <w:pStyle w:val="BodyText"/>
        <w:spacing w:line="259" w:lineRule="auto"/>
        <w:rPr>
          <w:b/>
          <w:bCs/>
        </w:rPr>
      </w:pPr>
      <w:r>
        <w:br w:type="page"/>
      </w:r>
      <w:r w:rsidR="682AD7C2" w:rsidRPr="682AD7C2">
        <w:rPr>
          <w:b/>
          <w:bCs/>
        </w:rPr>
        <w:lastRenderedPageBreak/>
        <w:t>Data Transformation and Relational Mapping:</w:t>
      </w:r>
    </w:p>
    <w:p w14:paraId="6E222F89" w14:textId="1A5F5EBC" w:rsidR="682AD7C2" w:rsidRDefault="682AD7C2" w:rsidP="002B10DB">
      <w:pPr>
        <w:pStyle w:val="BodyText"/>
        <w:spacing w:line="259" w:lineRule="auto"/>
      </w:pPr>
      <w:r>
        <w:t>The process of constructing a comprehensive data frame module for our campus safety application hinges on meticulous data transformation and relational mapping techniques</w:t>
      </w:r>
      <w:r w:rsidR="003512AE">
        <w:t xml:space="preserve"> [rows 158-312]</w:t>
      </w:r>
      <w:r>
        <w:t>. Once raw data is collected, it undergoes a transformation phase where diverse datasets, coming in from varied sources like textual incident reports, numerical safety metrics, and categorical classifications of incidents, are unified into a singular structured format</w:t>
      </w:r>
      <w:r w:rsidR="003512AE">
        <w:t xml:space="preserve"> [rows 160-189]</w:t>
      </w:r>
      <w:r>
        <w:t>.</w:t>
      </w:r>
    </w:p>
    <w:p w14:paraId="474922B3" w14:textId="2163498B" w:rsidR="682AD7C2" w:rsidRDefault="682AD7C2" w:rsidP="682AD7C2">
      <w:pPr>
        <w:pStyle w:val="BodyText"/>
        <w:spacing w:line="259" w:lineRule="auto"/>
      </w:pPr>
      <w:r>
        <w:t>The crux of this module lies in its capability to establish precise relational links between identified safety problems and potential solutions</w:t>
      </w:r>
      <w:r w:rsidR="003512AE">
        <w:t xml:space="preserve"> [rows 190-220]</w:t>
      </w:r>
      <w:r>
        <w:t>. Utilizing advanced relational database techniques, each identified safety problem in the data frame is programmatically linked to its solution counterparts</w:t>
      </w:r>
      <w:r w:rsidR="003512AE">
        <w:t xml:space="preserve"> [rows 228-251]</w:t>
      </w:r>
      <w:r>
        <w:t>. For instance, if the dataset recognizes "poorly lit pathways" as a recurrent safety issue, the system automatically maps it to solutions like "installation of LED lights" or "nighttime patrols.".</w:t>
      </w:r>
    </w:p>
    <w:p w14:paraId="70A6FE77" w14:textId="78040BFF" w:rsidR="682AD7C2" w:rsidRDefault="682AD7C2" w:rsidP="682AD7C2">
      <w:pPr>
        <w:pStyle w:val="BodyText"/>
        <w:spacing w:line="259" w:lineRule="auto"/>
      </w:pPr>
      <w:r>
        <w:t>In terms of efficiency, the module is optimized for swift query processing</w:t>
      </w:r>
      <w:r w:rsidR="003512AE">
        <w:t xml:space="preserve"> [rows 246-251]</w:t>
      </w:r>
      <w:r>
        <w:t>. Given the real-time nature of the application where promptness in addressing safety issues can be crucial, the data frame is fortified with advanced data structures and indexing methods, resembling those in high-speed database systems</w:t>
      </w:r>
      <w:r w:rsidR="003512AE">
        <w:t xml:space="preserve"> [rows 252-281]</w:t>
      </w:r>
      <w:r>
        <w:t xml:space="preserve">. This ensures rapid data retrieval, allowing the application to respond without latency. </w:t>
      </w:r>
    </w:p>
    <w:p w14:paraId="663929B2" w14:textId="780B67CE" w:rsidR="682AD7C2" w:rsidRDefault="682AD7C2" w:rsidP="682AD7C2">
      <w:pPr>
        <w:pStyle w:val="BodyText"/>
        <w:spacing w:line="259" w:lineRule="auto"/>
      </w:pPr>
      <w:r>
        <w:t>Furthermore, continuous data synchronization mechanisms ensure that the data frame remains up to date</w:t>
      </w:r>
      <w:r w:rsidR="003512AE">
        <w:t xml:space="preserve"> [row 252]</w:t>
      </w:r>
      <w:r>
        <w:t xml:space="preserve">. As new safety problems are identified or as new solutions are proposed, they are dynamically incorporated into the data frame, </w:t>
      </w:r>
      <w:r w:rsidR="00B71541">
        <w:t>maintaining the module’s relevance and accuracy.</w:t>
      </w:r>
    </w:p>
    <w:p w14:paraId="160B00B6" w14:textId="730DA799" w:rsidR="682AD7C2" w:rsidRDefault="682AD7C2" w:rsidP="682AD7C2">
      <w:pPr>
        <w:pStyle w:val="BodyText"/>
        <w:spacing w:line="259" w:lineRule="auto"/>
      </w:pPr>
      <w:r>
        <w:t xml:space="preserve">In essence, </w:t>
      </w:r>
      <w:r w:rsidR="003512AE">
        <w:t xml:space="preserve">[rows 282-312] </w:t>
      </w:r>
      <w:r>
        <w:t>the meticulous design and optimization of this data frame module ensure that whenever the application encounters a safety issue, it is well-equipped, with the right data structures in place, to instantly provide a solution, making the campus a safer place for its inhabitants.</w:t>
      </w:r>
    </w:p>
    <w:p w14:paraId="7CBC43AA" w14:textId="77777777" w:rsidR="00BC71FC" w:rsidRDefault="00BC71FC" w:rsidP="00BC71FC">
      <w:pPr>
        <w:pStyle w:val="BodyText"/>
        <w:spacing w:line="259" w:lineRule="auto"/>
        <w:rPr>
          <w:b/>
          <w:bCs/>
        </w:rPr>
      </w:pPr>
      <w:r>
        <w:br w:type="page"/>
      </w:r>
      <w:r w:rsidR="682AD7C2" w:rsidRPr="682AD7C2">
        <w:rPr>
          <w:b/>
          <w:bCs/>
        </w:rPr>
        <w:lastRenderedPageBreak/>
        <w:t>Framework Development and Basic Feature Integration:</w:t>
      </w:r>
    </w:p>
    <w:p w14:paraId="49BC613A" w14:textId="74A06892" w:rsidR="682AD7C2" w:rsidRPr="00BC71FC" w:rsidRDefault="682AD7C2" w:rsidP="00BC71FC">
      <w:pPr>
        <w:pStyle w:val="BodyText"/>
        <w:spacing w:line="259" w:lineRule="auto"/>
      </w:pPr>
      <w:r>
        <w:t>To develop a comprehensive campus safety application that caters to both Android and iOS platforms, we employ a multi-faceted approach rooted in modern software development practices and tools</w:t>
      </w:r>
      <w:r w:rsidR="00C97FD3">
        <w:t xml:space="preserve"> [rows 313-468]</w:t>
      </w:r>
      <w:r>
        <w:t xml:space="preserve">. </w:t>
      </w:r>
    </w:p>
    <w:p w14:paraId="767B205A" w14:textId="1B8F82A5" w:rsidR="682AD7C2" w:rsidRDefault="682AD7C2" w:rsidP="682AD7C2">
      <w:pPr>
        <w:pStyle w:val="BodyText"/>
        <w:spacing w:line="259" w:lineRule="auto"/>
      </w:pPr>
      <w:r>
        <w:t>Starting with the framework, we leverage cross-platform development frameworks like Flutter</w:t>
      </w:r>
      <w:r w:rsidR="00C97FD3">
        <w:t xml:space="preserve"> [rows 315-344]</w:t>
      </w:r>
      <w:r>
        <w:t xml:space="preserve">. These allow for writing a singular codebase </w:t>
      </w:r>
      <w:r w:rsidR="00361C0C">
        <w:t>that is</w:t>
      </w:r>
      <w:r>
        <w:t xml:space="preserve"> deployable across both Android and iOS, ensuring consistency </w:t>
      </w:r>
      <w:r w:rsidR="00015137">
        <w:t xml:space="preserve">in </w:t>
      </w:r>
      <w:r w:rsidR="00A97922">
        <w:t>in-app</w:t>
      </w:r>
      <w:r>
        <w:t xml:space="preserve"> behavior and design</w:t>
      </w:r>
      <w:r w:rsidR="00C97FD3">
        <w:t xml:space="preserve"> [row 321]</w:t>
      </w:r>
      <w:r>
        <w:t xml:space="preserve">. </w:t>
      </w:r>
      <w:r w:rsidR="00F31934">
        <w:t>T</w:t>
      </w:r>
      <w:r w:rsidR="00F31934" w:rsidRPr="00F31934">
        <w:t>o achieve native performance and integrate seamlessly with device-specific functionalities</w:t>
      </w:r>
      <w:r w:rsidR="00F31934">
        <w:t>,</w:t>
      </w:r>
      <w:r w:rsidR="00F31934" w:rsidRPr="00F31934">
        <w:t xml:space="preserve"> </w:t>
      </w:r>
      <w:r>
        <w:t xml:space="preserve">Dart for Flutter would be the primary programming </w:t>
      </w:r>
      <w:r w:rsidR="004512C0">
        <w:t>language</w:t>
      </w:r>
      <w:r w:rsidR="00C97FD3">
        <w:t xml:space="preserve"> [rows 327]</w:t>
      </w:r>
      <w:r>
        <w:t>.</w:t>
      </w:r>
    </w:p>
    <w:p w14:paraId="3D116AF3" w14:textId="739B227C" w:rsidR="682AD7C2" w:rsidRDefault="682AD7C2" w:rsidP="682AD7C2">
      <w:pPr>
        <w:pStyle w:val="BodyText"/>
        <w:spacing w:line="259" w:lineRule="auto"/>
      </w:pPr>
      <w:r>
        <w:t>For the foundational feature of user login</w:t>
      </w:r>
      <w:r w:rsidR="00C97FD3">
        <w:t xml:space="preserve"> [rows 345-357]</w:t>
      </w:r>
      <w:r>
        <w:t>, we integrate Firebase Authentication, a versatile and secure solution that supports multiple login methods, including email/password, Google, and even phone-based authentication. Firebase's SDK is compatible with both our chosen frameworks, ensuring a seamless experience</w:t>
      </w:r>
      <w:r w:rsidR="00C97FD3">
        <w:t xml:space="preserve"> [rows 352-357]</w:t>
      </w:r>
      <w:r>
        <w:t>.</w:t>
      </w:r>
    </w:p>
    <w:p w14:paraId="1D077FAB" w14:textId="0C032D70" w:rsidR="682AD7C2" w:rsidRDefault="682AD7C2" w:rsidP="682AD7C2">
      <w:pPr>
        <w:pStyle w:val="BodyText"/>
        <w:spacing w:line="259" w:lineRule="auto"/>
      </w:pPr>
      <w:r>
        <w:t xml:space="preserve">User authentication and role-based access are critical components. After a </w:t>
      </w:r>
      <w:r w:rsidR="00015137">
        <w:t>user logs</w:t>
      </w:r>
      <w:r>
        <w:t xml:space="preserve"> in, their role and access privileges need to be determined</w:t>
      </w:r>
      <w:r w:rsidR="00C97FD3">
        <w:t xml:space="preserve"> [rows 370-375]</w:t>
      </w:r>
      <w:r>
        <w:t xml:space="preserve">. </w:t>
      </w:r>
      <w:r w:rsidR="00361C0C">
        <w:t>We would</w:t>
      </w:r>
      <w:r>
        <w:t xml:space="preserve"> employ Firebase's Cloud Fire store to store user roles</w:t>
      </w:r>
      <w:r w:rsidR="00C97FD3">
        <w:t xml:space="preserve"> [rows 358-368]</w:t>
      </w:r>
      <w:r>
        <w:t>. Upon login, the application would query the database, retrieving the user's role (e.g., student, faculty, security personnel). Role-Based Access Control (RBAC) would be implemented programmatically within the app</w:t>
      </w:r>
      <w:r w:rsidR="00C97FD3">
        <w:t xml:space="preserve"> [rows 376-382]</w:t>
      </w:r>
      <w:r>
        <w:t>. Using this, a student might be granted access to report safety issues or view campus alerts, while security personnel could have additional privileges like viewing all reported issues in a dashboard format</w:t>
      </w:r>
      <w:r w:rsidR="00C97FD3">
        <w:t xml:space="preserve"> [rows 377-406]</w:t>
      </w:r>
      <w:r>
        <w:t>.</w:t>
      </w:r>
    </w:p>
    <w:p w14:paraId="17C6457E" w14:textId="394D97CD" w:rsidR="682AD7C2" w:rsidRDefault="682AD7C2" w:rsidP="682AD7C2">
      <w:pPr>
        <w:pStyle w:val="BodyText"/>
        <w:spacing w:line="259" w:lineRule="auto"/>
      </w:pPr>
      <w:r>
        <w:t xml:space="preserve">Moreover, </w:t>
      </w:r>
      <w:r w:rsidR="00C97FD3">
        <w:t xml:space="preserve">[rows 407-413] </w:t>
      </w:r>
      <w:r>
        <w:t>to ensure data security and integrity during these operations, Secure Socket Layer (SSL) encryption is implemented.</w:t>
      </w:r>
      <w:r w:rsidR="007C7E49">
        <w:t xml:space="preserve"> </w:t>
      </w:r>
      <w:r>
        <w:t>OpenSSL can be employed to set this up, ensuring data transmitted between the app and servers remains encrypted and tamper-proof</w:t>
      </w:r>
      <w:r w:rsidR="00C97FD3">
        <w:t xml:space="preserve"> [rows 426-437]</w:t>
      </w:r>
      <w:r>
        <w:t>.</w:t>
      </w:r>
    </w:p>
    <w:p w14:paraId="0DCBC407" w14:textId="4639C932" w:rsidR="682AD7C2" w:rsidRDefault="682AD7C2" w:rsidP="682AD7C2">
      <w:pPr>
        <w:pStyle w:val="BodyText"/>
        <w:spacing w:line="259" w:lineRule="auto"/>
      </w:pPr>
      <w:r>
        <w:t xml:space="preserve">In the backend, </w:t>
      </w:r>
      <w:r w:rsidR="00C97FD3">
        <w:t xml:space="preserve">[rows 438-468] </w:t>
      </w:r>
      <w:r>
        <w:t>considering the real-time requirements, Google Cloud's Firebase offers a suite of backend services, including database, storage, and even machine learning capabilities</w:t>
      </w:r>
      <w:r w:rsidR="00C97FD3">
        <w:t xml:space="preserve"> [rows 457-468]</w:t>
      </w:r>
      <w:r>
        <w:t>, allowing the application to be dynamic, responsive, and scalable.</w:t>
      </w:r>
    </w:p>
    <w:p w14:paraId="796ECC69" w14:textId="77777777" w:rsidR="002E11A7" w:rsidRDefault="002E11A7" w:rsidP="002E11A7">
      <w:pPr>
        <w:pStyle w:val="BodyText"/>
        <w:spacing w:line="259" w:lineRule="auto"/>
        <w:rPr>
          <w:b/>
          <w:bCs/>
        </w:rPr>
      </w:pPr>
      <w:r>
        <w:br w:type="page"/>
      </w:r>
      <w:r w:rsidR="682AD7C2" w:rsidRPr="682AD7C2">
        <w:rPr>
          <w:b/>
          <w:bCs/>
        </w:rPr>
        <w:lastRenderedPageBreak/>
        <w:t>Real-time Integration and Advanced Safety Feature Deployment:</w:t>
      </w:r>
    </w:p>
    <w:p w14:paraId="6E2A3029" w14:textId="475B5689" w:rsidR="682AD7C2" w:rsidRDefault="682AD7C2" w:rsidP="002E11A7">
      <w:pPr>
        <w:pStyle w:val="BodyText"/>
        <w:spacing w:line="259" w:lineRule="auto"/>
      </w:pPr>
      <w:r>
        <w:t>Building upon the foundational framework and basic features, the fourth phase delves into the integration of processed data and the rollout of the application's primary functionalities, essential for ensuring campus safety</w:t>
      </w:r>
      <w:r w:rsidR="00C97FD3">
        <w:t xml:space="preserve"> [rows 469-624]</w:t>
      </w:r>
      <w:r>
        <w:t>.</w:t>
      </w:r>
    </w:p>
    <w:p w14:paraId="27C0804A" w14:textId="6717F405" w:rsidR="682AD7C2" w:rsidRDefault="682AD7C2" w:rsidP="682AD7C2">
      <w:pPr>
        <w:pStyle w:val="BodyText"/>
      </w:pPr>
      <w:r>
        <w:t xml:space="preserve">For </w:t>
      </w:r>
      <w:r w:rsidR="00545C40">
        <w:t xml:space="preserve">near </w:t>
      </w:r>
      <w:r>
        <w:t>real-time incident reporting, the application taps into the device’s native functionalities</w:t>
      </w:r>
      <w:r w:rsidR="00C97FD3">
        <w:t xml:space="preserve"> [row 471]</w:t>
      </w:r>
      <w:r>
        <w:t xml:space="preserve">. When a user reports an incident, the application can access the device’s GPS via APIs such as Android's Location Manager </w:t>
      </w:r>
      <w:r w:rsidR="00FD61AF">
        <w:t>and</w:t>
      </w:r>
      <w:r>
        <w:t xml:space="preserve"> iOS's Core Location to pinpoint the exact location of the incident</w:t>
      </w:r>
      <w:r w:rsidR="00C97FD3">
        <w:t xml:space="preserve"> [rows 471-476]</w:t>
      </w:r>
      <w:r>
        <w:t>. Simultaneously, the application could employ the device’s camera API to allow users to attach visual evidence</w:t>
      </w:r>
      <w:r w:rsidR="00C97FD3">
        <w:t xml:space="preserve"> [rows 477-482]</w:t>
      </w:r>
      <w:r>
        <w:t xml:space="preserve">. Once an incident is logged in, it's instantly pushed to the backend server, likely using Firebase's Cloud Fire store, ensuring that data updates are received in </w:t>
      </w:r>
      <w:r w:rsidR="00602858">
        <w:t xml:space="preserve">near </w:t>
      </w:r>
      <w:r w:rsidR="000A074F">
        <w:t>real-time</w:t>
      </w:r>
      <w:r>
        <w:t xml:space="preserve"> without requiring manual refreshments</w:t>
      </w:r>
      <w:r w:rsidR="00C97FD3">
        <w:t xml:space="preserve"> [rows 483-488]</w:t>
      </w:r>
      <w:r>
        <w:t>.</w:t>
      </w:r>
    </w:p>
    <w:p w14:paraId="375F5FF7" w14:textId="2176E3B4" w:rsidR="682AD7C2" w:rsidRDefault="682AD7C2" w:rsidP="682AD7C2">
      <w:pPr>
        <w:pStyle w:val="BodyText"/>
      </w:pPr>
      <w:r>
        <w:t>Instant assistance requests necessitate immediate action</w:t>
      </w:r>
      <w:r w:rsidR="00C97FD3">
        <w:t xml:space="preserve"> [row 501-507]</w:t>
      </w:r>
      <w:r>
        <w:t>. Integrating push notification services, such as Firebase Cloud Messaging (FCM) for both Android and iOS, enables the app to send urgent alerts to designated security personnel or even nearby app users</w:t>
      </w:r>
      <w:r w:rsidR="00E474F6">
        <w:t xml:space="preserve"> [rows 505-506]</w:t>
      </w:r>
      <w:r>
        <w:t>. A user's request for assistance would trigger a push notification to relevant responders, ensuring rapid response times</w:t>
      </w:r>
      <w:r w:rsidR="00E474F6">
        <w:t xml:space="preserve"> [row 508-531]</w:t>
      </w:r>
      <w:r>
        <w:t>.</w:t>
      </w:r>
    </w:p>
    <w:p w14:paraId="47F5F180" w14:textId="413EF68C" w:rsidR="682AD7C2" w:rsidRDefault="682AD7C2" w:rsidP="682AD7C2">
      <w:pPr>
        <w:pStyle w:val="BodyText"/>
      </w:pPr>
      <w:r>
        <w:t>Emergency alerts function similarly but on a broader scale</w:t>
      </w:r>
      <w:r w:rsidR="00E474F6">
        <w:t xml:space="preserve"> [rows 532-538]</w:t>
      </w:r>
      <w:r>
        <w:t xml:space="preserve">. Whenever </w:t>
      </w:r>
      <w:r w:rsidR="00630EF0">
        <w:t>there is</w:t>
      </w:r>
      <w:r>
        <w:t xml:space="preserve"> a campus-wide emergency, a centralized alert can be broadcast to all app users. Utilizing the above-mentioned FCM, notifications can be pushed to every user, regardless of whether they have the app open at that moment</w:t>
      </w:r>
      <w:r w:rsidR="00E474F6">
        <w:t xml:space="preserve"> [rows 533-562]</w:t>
      </w:r>
      <w:r>
        <w:t>.</w:t>
      </w:r>
    </w:p>
    <w:p w14:paraId="717B5A0D" w14:textId="440D1B4D" w:rsidR="682AD7C2" w:rsidRDefault="682AD7C2" w:rsidP="682AD7C2">
      <w:pPr>
        <w:pStyle w:val="BodyText"/>
      </w:pPr>
      <w:r>
        <w:t>Access to live campus security updates and safety recommendations would involve creating a live feed within the application</w:t>
      </w:r>
      <w:r w:rsidR="00E474F6">
        <w:t xml:space="preserve"> [rows 563-593]</w:t>
      </w:r>
      <w:r>
        <w:t xml:space="preserve">. Using </w:t>
      </w:r>
      <w:r w:rsidR="0041502E">
        <w:t>WebSocket</w:t>
      </w:r>
      <w:r w:rsidR="00EC5BB5">
        <w:t xml:space="preserve">, a </w:t>
      </w:r>
      <w:r>
        <w:t xml:space="preserve">real-time data communication </w:t>
      </w:r>
      <w:r w:rsidR="008B70E0">
        <w:t>protocol</w:t>
      </w:r>
      <w:r>
        <w:t xml:space="preserve">, the application maintains a persistent connection to the server. As updates are posted, </w:t>
      </w:r>
      <w:r w:rsidR="0041502E">
        <w:t>they are</w:t>
      </w:r>
      <w:r>
        <w:t xml:space="preserve"> immediately reflected on the user's device without latency</w:t>
      </w:r>
      <w:r w:rsidR="00E474F6">
        <w:t xml:space="preserve"> [rows 564-569]</w:t>
      </w:r>
      <w:r>
        <w:t>.</w:t>
      </w:r>
    </w:p>
    <w:p w14:paraId="4848FE32" w14:textId="00FE9A53" w:rsidR="682AD7C2" w:rsidRDefault="682AD7C2" w:rsidP="682AD7C2">
      <w:pPr>
        <w:pStyle w:val="BodyText"/>
      </w:pPr>
      <w:r>
        <w:t xml:space="preserve">Overall, </w:t>
      </w:r>
      <w:r w:rsidR="00E474F6">
        <w:t xml:space="preserve">[rows 594-624] </w:t>
      </w:r>
      <w:r>
        <w:t>the development of these features represents a complex orchestration of real-time data processing, device-native functionalities, and cloud-based services, ensuring that users are consistently and promptly connected to the safety pulse of the campus.</w:t>
      </w:r>
    </w:p>
    <w:p w14:paraId="68A95F13" w14:textId="77777777" w:rsidR="0041502E" w:rsidRDefault="0041502E" w:rsidP="0041502E">
      <w:pPr>
        <w:pStyle w:val="BodyText"/>
        <w:rPr>
          <w:b/>
          <w:bCs/>
        </w:rPr>
      </w:pPr>
      <w:r>
        <w:br w:type="page"/>
      </w:r>
      <w:r w:rsidR="682AD7C2" w:rsidRPr="682AD7C2">
        <w:rPr>
          <w:b/>
          <w:bCs/>
        </w:rPr>
        <w:lastRenderedPageBreak/>
        <w:t>End-to-End User Training and Skill Enhancement:</w:t>
      </w:r>
    </w:p>
    <w:p w14:paraId="4B5B8747" w14:textId="443D06F3" w:rsidR="682AD7C2" w:rsidRPr="0041502E" w:rsidRDefault="682AD7C2" w:rsidP="0041502E">
      <w:pPr>
        <w:pStyle w:val="BodyText"/>
        <w:rPr>
          <w:b/>
          <w:bCs/>
        </w:rPr>
      </w:pPr>
      <w:r>
        <w:t>To initiate effective user training, we'll first segment the user base into distinct groups such as students, faculty, and security personnel</w:t>
      </w:r>
      <w:r w:rsidR="00B265ED">
        <w:t xml:space="preserve"> [rows 625-718]</w:t>
      </w:r>
      <w:r>
        <w:t xml:space="preserve">. Each group will receive customized training modules based on their expected interaction with the application. For security personnel, the training would emphasize response protocols and dashboard management, while students and faculty would be oriented </w:t>
      </w:r>
      <w:r w:rsidR="00E941E2">
        <w:t>toward</w:t>
      </w:r>
      <w:r>
        <w:t xml:space="preserve"> reporting and alert mechanisms</w:t>
      </w:r>
      <w:r w:rsidR="00B265ED">
        <w:t xml:space="preserve"> [rows 651-656]</w:t>
      </w:r>
      <w:r>
        <w:t>.</w:t>
      </w:r>
    </w:p>
    <w:p w14:paraId="11F8B0EE" w14:textId="5B161BEB" w:rsidR="682AD7C2" w:rsidRDefault="682AD7C2" w:rsidP="682AD7C2">
      <w:pPr>
        <w:pStyle w:val="BodyText"/>
      </w:pPr>
      <w:r>
        <w:t>We'll set up interactive workshops</w:t>
      </w:r>
      <w:r w:rsidR="00B265ED">
        <w:t xml:space="preserve"> [rows 657-663]</w:t>
      </w:r>
      <w:r>
        <w:t xml:space="preserve">, providing attendees with an environment to explore the application's features in </w:t>
      </w:r>
      <w:r w:rsidR="002D72B8">
        <w:t>real time</w:t>
      </w:r>
      <w:r>
        <w:t xml:space="preserve"> on their devices</w:t>
      </w:r>
      <w:r w:rsidR="00B265ED">
        <w:t xml:space="preserve"> [rows 670-687]</w:t>
      </w:r>
      <w:r>
        <w:t>. Within these sessions, trainers will employ scenario-based drills. Attendees will simulate hypothetical campus safety situations, using the app to navigate through them, ensuring practical, hands-on experience</w:t>
      </w:r>
      <w:r w:rsidR="00B265ED">
        <w:t xml:space="preserve"> [rows 676-681]</w:t>
      </w:r>
      <w:r>
        <w:t>.</w:t>
      </w:r>
    </w:p>
    <w:p w14:paraId="51A8ED8A" w14:textId="33FA4EEA" w:rsidR="682AD7C2" w:rsidRDefault="682AD7C2" w:rsidP="682AD7C2">
      <w:pPr>
        <w:pStyle w:val="BodyText"/>
      </w:pPr>
      <w:r>
        <w:t>Alongside these live sessions</w:t>
      </w:r>
      <w:r w:rsidR="00B265ED">
        <w:t xml:space="preserve"> [rows 688-694]</w:t>
      </w:r>
      <w:r>
        <w:t>, a digital repository will be established, housing video tutorials, FAQs, and step-by-step guides. Using the mobile application's infrastructure, we'll embed links to these resources directly within the app, allowing users to access training materials directly from their devices</w:t>
      </w:r>
      <w:r w:rsidR="00B265ED">
        <w:t xml:space="preserve"> [rows 695-706]</w:t>
      </w:r>
      <w:r>
        <w:t>.</w:t>
      </w:r>
    </w:p>
    <w:p w14:paraId="280A197E" w14:textId="4C967080" w:rsidR="682AD7C2" w:rsidRDefault="682AD7C2" w:rsidP="682AD7C2">
      <w:pPr>
        <w:pStyle w:val="BodyText"/>
      </w:pPr>
      <w:r>
        <w:t>To gather insights on the effectiveness of training, each workshop will conclude with quick surveys</w:t>
      </w:r>
      <w:r w:rsidR="00B265ED">
        <w:t xml:space="preserve"> [rows 713-718]</w:t>
      </w:r>
      <w:r>
        <w:t>. These will collect attendee feedback, helping trainers identify areas of improvement. This information will be fed into refining content for subsequent training modules, ensuring that they are tailored to users' needs.</w:t>
      </w:r>
    </w:p>
    <w:p w14:paraId="6CDB2879" w14:textId="01FB6C93" w:rsidR="682AD7C2" w:rsidRDefault="682AD7C2" w:rsidP="682AD7C2">
      <w:pPr>
        <w:pStyle w:val="BodyText"/>
      </w:pPr>
      <w:r>
        <w:t>Lastly, we'll institute a peer-to-peer training system</w:t>
      </w:r>
      <w:r w:rsidR="00B265ED">
        <w:t xml:space="preserve"> [row 670]</w:t>
      </w:r>
      <w:r>
        <w:t>. By identifying and designating proficient users of the app from each user segment as app ambassadors, we can extend the reach of our training. These ambassadors will be empowered to conduct informal training sessions, ensuring a grassroots-level spread of knowledge and familiarity with the application</w:t>
      </w:r>
      <w:r w:rsidR="00B265ED">
        <w:t xml:space="preserve"> [rows 707-712]</w:t>
      </w:r>
      <w:r>
        <w:t>.</w:t>
      </w:r>
    </w:p>
    <w:p w14:paraId="3FC5D802" w14:textId="15019BB3" w:rsidR="682AD7C2" w:rsidRDefault="682AD7C2" w:rsidP="682AD7C2">
      <w:pPr>
        <w:pStyle w:val="BodyText"/>
      </w:pPr>
      <w:r>
        <w:t>The entire training</w:t>
      </w:r>
      <w:r w:rsidR="00B265ED">
        <w:t xml:space="preserve"> [rows 625-718]</w:t>
      </w:r>
      <w:r>
        <w:t xml:space="preserve"> regimen, from structured workshops to peer-led sessions, is designed to provide a comprehensive, hands-on learning experience, ensuring users are proficient and ready to leverage the application's full potential.</w:t>
      </w:r>
    </w:p>
    <w:p w14:paraId="708B8ED9" w14:textId="2DCD28D9" w:rsidR="682AD7C2" w:rsidRDefault="00C00EBA" w:rsidP="00C00EBA">
      <w:pPr>
        <w:pStyle w:val="BodyText"/>
        <w:ind w:left="0"/>
        <w:rPr>
          <w:b/>
          <w:bCs/>
        </w:rPr>
      </w:pPr>
      <w:r>
        <w:rPr>
          <w:b/>
          <w:bCs/>
        </w:rPr>
        <w:br w:type="page"/>
      </w:r>
    </w:p>
    <w:p w14:paraId="50321547" w14:textId="77777777" w:rsidR="00C02417" w:rsidRDefault="00C02417" w:rsidP="003E6E13">
      <w:pPr>
        <w:pStyle w:val="Heading2"/>
      </w:pPr>
      <w:bookmarkStart w:id="19" w:name="_Toc257366022"/>
      <w:bookmarkStart w:id="20" w:name="_Toc443982761"/>
      <w:bookmarkStart w:id="21" w:name="_Toc153117757"/>
      <w:r w:rsidRPr="00C02417">
        <w:lastRenderedPageBreak/>
        <w:t>Sequencing (5</w:t>
      </w:r>
      <w:r w:rsidR="00D57140">
        <w:t xml:space="preserve"> pages</w:t>
      </w:r>
      <w:r w:rsidRPr="00C02417">
        <w:t>)</w:t>
      </w:r>
      <w:bookmarkEnd w:id="19"/>
      <w:bookmarkEnd w:id="20"/>
      <w:bookmarkEnd w:id="21"/>
    </w:p>
    <w:p w14:paraId="0CBCCBDA" w14:textId="77B33134" w:rsidR="00460DC4" w:rsidRPr="000C0C42" w:rsidRDefault="00804C5F" w:rsidP="003E6E13">
      <w:pPr>
        <w:pStyle w:val="BodyText"/>
        <w:rPr>
          <w:b/>
          <w:bCs/>
        </w:rPr>
      </w:pPr>
      <w:r>
        <w:rPr>
          <w:b/>
          <w:bCs/>
        </w:rPr>
        <w:t xml:space="preserve">Sprint 1: </w:t>
      </w:r>
      <w:r w:rsidR="006E7B8E" w:rsidRPr="000C0C42">
        <w:rPr>
          <w:b/>
          <w:bCs/>
        </w:rPr>
        <w:t>Data Gathering and Dataset Creation:</w:t>
      </w:r>
    </w:p>
    <w:p w14:paraId="2415F3EA" w14:textId="7803AA32" w:rsidR="009C2EC5" w:rsidRPr="000C0C42" w:rsidRDefault="009C2EC5" w:rsidP="009C2EC5">
      <w:pPr>
        <w:pStyle w:val="BodyText"/>
        <w:spacing w:after="0"/>
      </w:pPr>
      <w:r w:rsidRPr="000C0C42">
        <w:t xml:space="preserve">In Sprint 1, the sequencing of tasks in our project plan was a deliberate orchestration aimed at ensuring a coherent and logical progression. This approach encompassed linear, concurrent, and independent elements in effective project management. Examining Sprint 1, we structured the process meticulously, incorporating various elements to guarantee a seamless and organized execution. Initiating Data Sourcing, we recognized the foundational importance of detailed Market Research and Data Exploration. This linear approach laid the groundwork, providing a comprehensive understanding of the data landscape, and forming the basis for subsequent phases (ref: GANTT chart, row 3 to row 10). </w:t>
      </w:r>
    </w:p>
    <w:p w14:paraId="793B2EB2" w14:textId="77777777" w:rsidR="009C2EC5" w:rsidRPr="000C0C42" w:rsidRDefault="009C2EC5" w:rsidP="009C2EC5">
      <w:pPr>
        <w:pStyle w:val="BodyText"/>
        <w:spacing w:after="0"/>
      </w:pPr>
    </w:p>
    <w:p w14:paraId="2A9C9466" w14:textId="7C33891D" w:rsidR="009C2EC5" w:rsidRPr="000C0C42" w:rsidRDefault="009C2EC5" w:rsidP="009C2EC5">
      <w:pPr>
        <w:pStyle w:val="BodyText"/>
        <w:spacing w:after="0"/>
      </w:pPr>
      <w:r w:rsidRPr="000C0C42">
        <w:t xml:space="preserve">Transitioning into Data Retrieval and Acquisition, we adopted a concurrent approach, acknowledging the significance of acquiring data from diverse sources simultaneously. This strategy efficiently collected a variety of datasets, continuing through Data Collection from Multiple Sources, enriching our dataset further (ref: </w:t>
      </w:r>
      <w:r w:rsidR="00AE1386" w:rsidRPr="000C0C42">
        <w:t>rows</w:t>
      </w:r>
      <w:r w:rsidRPr="000C0C42">
        <w:t xml:space="preserve"> 16 to 21). The concurrent execution was a strategic decision aimed at optimizing the efficiency of the data acquisition process. To streamline integration, the Data Procurement and Compilation phase was meticulously orchestrated. The final stages involved Data Aggregation and Integration, bringing together various datasets into a cohesive foundation for subsequent analyses and insights (ref: </w:t>
      </w:r>
      <w:r w:rsidR="00AE1386" w:rsidRPr="000C0C42">
        <w:t>rows</w:t>
      </w:r>
      <w:r w:rsidRPr="000C0C42">
        <w:t xml:space="preserve"> 22 to 33). The decision to allocate 5 days to this phase was based on the intricate nature of merging diverse datasets and ensuring a seamless integration process.</w:t>
      </w:r>
    </w:p>
    <w:p w14:paraId="53F5DA3B" w14:textId="77777777" w:rsidR="009C2EC5" w:rsidRPr="000C0C42" w:rsidRDefault="009C2EC5" w:rsidP="009C2EC5">
      <w:pPr>
        <w:pStyle w:val="BodyText"/>
        <w:spacing w:after="0"/>
      </w:pPr>
    </w:p>
    <w:p w14:paraId="73BBB3CD" w14:textId="4F2A8F9B" w:rsidR="009C2EC5" w:rsidRPr="000C0C42" w:rsidRDefault="009C2EC5" w:rsidP="009C2EC5">
      <w:pPr>
        <w:pStyle w:val="BodyText"/>
        <w:spacing w:after="0"/>
      </w:pPr>
      <w:r w:rsidRPr="000C0C42">
        <w:t xml:space="preserve">Simultaneously, within the Data Extraction phase, meticulous attention was paid to detail. Identifying the right data sources and extracting relevant information from each channel laid the groundwork for subsequent data refinement and validation processes, maintaining data integrity throughout (ref: </w:t>
      </w:r>
      <w:r w:rsidR="00AE1386" w:rsidRPr="000C0C42">
        <w:t>rows</w:t>
      </w:r>
      <w:r w:rsidRPr="000C0C42">
        <w:t xml:space="preserve"> 34 to 59). The meticulous approach extended to the Data Cleansing phase, implementing rigorous procedures to identify and rectify data errors, duplicates, and inaccuracies (ref: </w:t>
      </w:r>
      <w:r w:rsidR="00AE1386" w:rsidRPr="000C0C42">
        <w:t>rows</w:t>
      </w:r>
      <w:r w:rsidRPr="000C0C42">
        <w:t xml:space="preserve"> 65 to 90). The compilation of Safety Resources Information represented a critical independent phase in the overall data-gathering process, involving the careful curation and compilation of safety materials, protocols, and best practices (ref: </w:t>
      </w:r>
      <w:r w:rsidR="00AE1386" w:rsidRPr="000C0C42">
        <w:t>rows</w:t>
      </w:r>
      <w:r w:rsidRPr="000C0C42">
        <w:t xml:space="preserve"> 127 to 152).</w:t>
      </w:r>
    </w:p>
    <w:p w14:paraId="2C672D65" w14:textId="6E97992E" w:rsidR="003E6E13" w:rsidRDefault="003E6E13" w:rsidP="00AC4CFC">
      <w:pPr>
        <w:pStyle w:val="BodyText"/>
        <w:spacing w:after="0"/>
      </w:pPr>
    </w:p>
    <w:p w14:paraId="79EAB09A" w14:textId="526024DB" w:rsidR="000C0C42" w:rsidRPr="00BD488E" w:rsidRDefault="000C0C42" w:rsidP="000C0C42">
      <w:pPr>
        <w:pStyle w:val="BodyText"/>
        <w:rPr>
          <w:b/>
          <w:bCs/>
        </w:rPr>
      </w:pPr>
      <w:r w:rsidRPr="006E7B8E">
        <w:rPr>
          <w:b/>
          <w:bCs/>
        </w:rPr>
        <w:lastRenderedPageBreak/>
        <w:t xml:space="preserve">Sprint </w:t>
      </w:r>
      <w:r>
        <w:rPr>
          <w:b/>
          <w:bCs/>
        </w:rPr>
        <w:t>2</w:t>
      </w:r>
      <w:r w:rsidR="00804C5F">
        <w:rPr>
          <w:b/>
          <w:bCs/>
        </w:rPr>
        <w:t>:</w:t>
      </w:r>
      <w:r w:rsidRPr="006E7B8E">
        <w:rPr>
          <w:b/>
          <w:bCs/>
        </w:rPr>
        <w:t xml:space="preserve"> Data </w:t>
      </w:r>
      <w:r>
        <w:rPr>
          <w:b/>
          <w:bCs/>
        </w:rPr>
        <w:t>Transformation and Relational Mapping</w:t>
      </w:r>
    </w:p>
    <w:p w14:paraId="41D62A80" w14:textId="77777777" w:rsidR="000C0C42" w:rsidRDefault="000C0C42" w:rsidP="000C0C42">
      <w:pPr>
        <w:pStyle w:val="BodyText"/>
      </w:pPr>
      <w:r>
        <w:t xml:space="preserve">Transitioning into Sprint 2, our project maintains a steadfast commitment to a coherent and logical progression. Building upon the structured format established in Sprint 1, the Data Transformation and Relational Mapping Row (158) remains a cornerstone, scheduled for completion within the next 23 days. Our approach remains deliberately linear, with a well-defined sequence of tasks that seamlessly build upon each other. In Sprint 2, the inaugural task (Row 159) takes on paramount importance as it involves the critical process of Unifying Diverse Datasets into a singular, cohesive structure. This task requires the meticulous gathering and transformation of data from tests conducted on app functionalities, rendering it usable and clear for future implementations. Our workflow for Sprint 2 is meticulously organized in a linear structure, commencing with the most time-consuming step – Data Discovery. This pivotal phase, outlined in the Gantt chart (Row 160), spans 5 steps, each requiring completion before the progression to subsequent steps. The Data Discovery phase, estimated to take a total of 1 day, focuses on analyzing and organizing data into datasets. </w:t>
      </w:r>
    </w:p>
    <w:p w14:paraId="1BC4A638" w14:textId="4087F8E0" w:rsidR="000C0C42" w:rsidRDefault="000C0C42" w:rsidP="000C0C42">
      <w:pPr>
        <w:pStyle w:val="BodyText"/>
      </w:pPr>
      <w:r>
        <w:t>This deliberate approach ensures a thorough and systematic exploration of the data landscape, setting the stage for the success of future implementation endeavors. Following the Data Discovery phase, the subsequent steps – Data Cleaning, Data Transformation, Data Integration, and Schema Mapping – will follow a similar sequential structure. Establishing Relational Links, our next major task (Rows 190-221), involves researching other app functionalities akin to the UNCC campus safety and security mobile apps. This includes identifying successful functionalities or methods that can be integrated into our app. Starting with research into other mobile apps, we aim to discern the features that distinguish them from ours (Gantt Chart Row 197). Defining the relationships between their apps and ours sets the groundwork for the subsequent steps. Continuing along the linear timeline, we will create taxonomies to rank the top categories based on our research into other apps. This ensures a systematic approach to implementing functionalities in our own app. The subsequent step is to Optimize for Query Processing (Rows 222-251) in the Gantt Chart. This step involves creating a robust system for documenting the data collected thus far from other applications. For instance, if we decide to incorporate features from the Find My Friends app for Apple, we must implement a data search method that excels in processing and searching data. This proactive measure prevents the loss of valuable data collected from other apps.</w:t>
      </w:r>
    </w:p>
    <w:p w14:paraId="634EBFE7" w14:textId="77777777" w:rsidR="00804C5F" w:rsidRPr="0074719C" w:rsidRDefault="00804C5F" w:rsidP="00804C5F">
      <w:pPr>
        <w:pStyle w:val="BodyText"/>
        <w:jc w:val="left"/>
        <w:rPr>
          <w:b/>
          <w:bCs/>
        </w:rPr>
      </w:pPr>
      <w:r w:rsidRPr="00BD488E">
        <w:rPr>
          <w:b/>
          <w:bCs/>
        </w:rPr>
        <w:lastRenderedPageBreak/>
        <w:t>Sprint 3: Frame</w:t>
      </w:r>
      <w:r>
        <w:rPr>
          <w:b/>
          <w:bCs/>
        </w:rPr>
        <w:t>work Development and Basic Feature Integration</w:t>
      </w:r>
    </w:p>
    <w:p w14:paraId="2724F0E8" w14:textId="77777777" w:rsidR="00804C5F" w:rsidRDefault="00804C5F" w:rsidP="00804C5F">
      <w:pPr>
        <w:pStyle w:val="BodyText"/>
      </w:pPr>
      <w:r>
        <w:t>Transitioning into Sprint 3 (Rows 314-465) on the Gantt chart marks a crucial phase for framework development and integrating key features. The initial steps involve identifying and evaluating frameworks for compatibility, along with cost analysis and learning the intricacies of selected frameworks (Rows 314-320). This sets the stage for Framework Selection, Basic Application, and Application Design (Rows 321-333).</w:t>
      </w:r>
    </w:p>
    <w:p w14:paraId="4F3AA9B4" w14:textId="77777777" w:rsidR="00804C5F" w:rsidRDefault="00804C5F" w:rsidP="00804C5F">
      <w:pPr>
        <w:pStyle w:val="BodyText"/>
      </w:pPr>
      <w:r>
        <w:t>Moving forward, the focus shifts to user authentication using Firebase (Rows 345-375). Starting with Firebase setup, firewall testing, and SDK configuration, we progress to authentication configuration and email setup. UI/UX implementation follows, defining the app's design and interface. Error Handling (Rows 364-369) becomes paramount, addressing any issues that may arise during framework integration.</w:t>
      </w:r>
    </w:p>
    <w:p w14:paraId="188D4BCA" w14:textId="409977C1" w:rsidR="00804C5F" w:rsidRDefault="00804C5F" w:rsidP="00804C5F">
      <w:pPr>
        <w:pStyle w:val="BodyText"/>
      </w:pPr>
      <w:r>
        <w:t>The next step involves rigorous testing of authentication methods (Rows 370-375), combining automated and manual testing with comprehensive documentation. Subsequently, Role-Based Access Control (Rows 376-406) is implemented to ensure secure app functionalities. This phase includes role identification, permission assignment, creating a permissions table, and thorough testing with everyone assuming their assigned roles.</w:t>
      </w:r>
    </w:p>
    <w:p w14:paraId="7FA13F59" w14:textId="77777777" w:rsidR="00804C5F" w:rsidRDefault="00804C5F" w:rsidP="00804C5F">
      <w:pPr>
        <w:pStyle w:val="BodyText"/>
      </w:pPr>
      <w:r>
        <w:t>The focus then shifts to Data Security with SSL Encryption (Rows 407-437), involving certificate generation (Rows 414-419) and backend implementation, including managing public and private keys and logging security activity. Rigorous testing, including vulnerability scans and penetration testing, ensures the robustness of the security measures.</w:t>
      </w:r>
    </w:p>
    <w:p w14:paraId="680837A9" w14:textId="77777777" w:rsidR="00804C5F" w:rsidRDefault="00804C5F" w:rsidP="00804C5F">
      <w:pPr>
        <w:pStyle w:val="BodyText"/>
        <w:spacing w:after="0"/>
      </w:pPr>
      <w:r>
        <w:t>The final phase of Sprint 3 involves Backend Services with Google Cloud's Firebase (Rows 438-468). This includes setting up storage, creating download/upload processes, and establishing storage security rules. Sprint 3 culminates in a comprehensive framework and feature integration, laying a solid foundation for the app's development and security.</w:t>
      </w:r>
    </w:p>
    <w:p w14:paraId="5BAA78F8" w14:textId="77777777" w:rsidR="00804C5F" w:rsidRDefault="00804C5F" w:rsidP="000C0C42">
      <w:pPr>
        <w:pStyle w:val="BodyText"/>
      </w:pPr>
    </w:p>
    <w:p w14:paraId="58D8A388" w14:textId="77777777" w:rsidR="00804C5F" w:rsidRDefault="00804C5F" w:rsidP="000C0C42">
      <w:pPr>
        <w:pStyle w:val="BodyText"/>
      </w:pPr>
    </w:p>
    <w:p w14:paraId="665DF579" w14:textId="77777777" w:rsidR="00E72047" w:rsidRDefault="00E72047" w:rsidP="000C0C42">
      <w:pPr>
        <w:pStyle w:val="BodyText"/>
      </w:pPr>
    </w:p>
    <w:p w14:paraId="1A8DEAAB" w14:textId="77777777" w:rsidR="00E72047" w:rsidRDefault="00E72047" w:rsidP="000C0C42">
      <w:pPr>
        <w:pStyle w:val="BodyText"/>
      </w:pPr>
    </w:p>
    <w:p w14:paraId="5E7975C7" w14:textId="77777777" w:rsidR="00E72047" w:rsidRDefault="00E72047" w:rsidP="000C0C42">
      <w:pPr>
        <w:pStyle w:val="BodyText"/>
      </w:pPr>
    </w:p>
    <w:p w14:paraId="747ED002" w14:textId="77777777" w:rsidR="00E72047" w:rsidRDefault="00E72047" w:rsidP="000C0C42">
      <w:pPr>
        <w:pStyle w:val="BodyText"/>
      </w:pPr>
    </w:p>
    <w:p w14:paraId="3199DAD3" w14:textId="01054E0D" w:rsidR="00E72047" w:rsidRPr="00E72047" w:rsidRDefault="00E72047" w:rsidP="00E72047">
      <w:pPr>
        <w:pStyle w:val="BodyText"/>
        <w:rPr>
          <w:b/>
          <w:bCs/>
          <w:szCs w:val="24"/>
        </w:rPr>
      </w:pPr>
      <w:r w:rsidRPr="00830CB9">
        <w:rPr>
          <w:b/>
          <w:bCs/>
          <w:szCs w:val="24"/>
        </w:rPr>
        <w:lastRenderedPageBreak/>
        <w:t>Sprint 4: Real-time Integration and Advanced Safety Feature Deployment</w:t>
      </w:r>
    </w:p>
    <w:p w14:paraId="3DB0C52B" w14:textId="287FA313" w:rsidR="00E72047" w:rsidRPr="00830CB9" w:rsidRDefault="00E72047" w:rsidP="00E72047">
      <w:pPr>
        <w:pStyle w:val="BodyText"/>
        <w:rPr>
          <w:szCs w:val="24"/>
        </w:rPr>
      </w:pPr>
      <w:r w:rsidRPr="00830CB9">
        <w:rPr>
          <w:szCs w:val="24"/>
        </w:rPr>
        <w:t xml:space="preserve">In Sprint 4 (Rows 469-625), the focus is on real-time integration and deploying advanced safety features for enhanced app functionality. Central to this sprint is the implementation of critical safety features, such as a contact </w:t>
      </w:r>
      <w:r w:rsidR="00622CC8">
        <w:rPr>
          <w:szCs w:val="24"/>
        </w:rPr>
        <w:t>center</w:t>
      </w:r>
      <w:r w:rsidRPr="00830CB9">
        <w:rPr>
          <w:szCs w:val="24"/>
        </w:rPr>
        <w:t xml:space="preserve"> police button and a chat function for users to communicate during campus emergencies. The initial phase, Incident Reporting (Rows 471-476), aims to provide incident reporting functionality on both Android and IOS platforms. Following this, the Visual Evidence phase (Rows 477-482) incorporates camera functionality for incident reporting, enhancing the accuracy and depth of reported incidents.</w:t>
      </w:r>
    </w:p>
    <w:p w14:paraId="385C451D" w14:textId="7C7EA031" w:rsidR="00E72047" w:rsidRPr="00830CB9" w:rsidRDefault="00E72047" w:rsidP="00E72047">
      <w:pPr>
        <w:pStyle w:val="BodyText"/>
        <w:rPr>
          <w:szCs w:val="24"/>
        </w:rPr>
      </w:pPr>
      <w:r w:rsidRPr="00830CB9">
        <w:rPr>
          <w:szCs w:val="24"/>
        </w:rPr>
        <w:t>Real-time Data Transmission (Rows 483-488) is the subsequent step, where the team selects the cloud service for seamless data transmission within the app. User Interface Design (Rows 495-500) is then implemented for Android and IOS, followed by User Training and Documentation (Rows 495-500).</w:t>
      </w:r>
      <w:r>
        <w:rPr>
          <w:szCs w:val="24"/>
        </w:rPr>
        <w:t xml:space="preserve"> </w:t>
      </w:r>
      <w:r w:rsidRPr="00830CB9">
        <w:rPr>
          <w:szCs w:val="24"/>
        </w:rPr>
        <w:t>Instant Assistance Request and Push Notification Design (Rows 501-531) involve researching Firebase Cloud Messaging (FCM) methods for Android and IOS, implementing interface designs, and developing user manuals. The Deployment phase (Rows 526-531) follows the completion of these tasks. The Emergency Alert feature (Rows 532-562) is introduced as an app update, addressing campus-wide emergency alerts. This includes User Interface Design (Rows 539-544), User Training and Documentation (Rows 545-550), Testing and Quality Assurance (Rows 582-587), and Deployment (Rows 588-593).</w:t>
      </w:r>
    </w:p>
    <w:p w14:paraId="30939B05" w14:textId="46D42C4C" w:rsidR="00E72047" w:rsidRDefault="00E72047" w:rsidP="00E72047">
      <w:pPr>
        <w:pStyle w:val="BodyText"/>
        <w:rPr>
          <w:szCs w:val="24"/>
        </w:rPr>
      </w:pPr>
      <w:r w:rsidRPr="00830CB9">
        <w:rPr>
          <w:szCs w:val="24"/>
        </w:rPr>
        <w:t>Live Campus Security Updates (Rows 563-593) constitute the subsequent stage, starting with researching WebSocket connections, implementing security measures, and developing the user interface. Training and Documentation (Rows 576-581) and Testing and Quality Assurance (Rows 582-587) precede the final Deployment (Rows 588-593) for this feature. The concluding task for Sprint 4 is the Orchestration of Real-time Features (Rows 594-624), aimed at updating app functionality to ensure a seamless user experience and mitigate any performance issues. Sprint 4 focuses on integrating real-time capabilities and deploying advanced safety features for an enhanced and responsive app.</w:t>
      </w:r>
    </w:p>
    <w:p w14:paraId="7EE93BA9" w14:textId="77777777" w:rsidR="00EC505D" w:rsidRDefault="00EC505D" w:rsidP="00E72047">
      <w:pPr>
        <w:pStyle w:val="BodyText"/>
        <w:rPr>
          <w:szCs w:val="24"/>
        </w:rPr>
      </w:pPr>
    </w:p>
    <w:p w14:paraId="03CDF0CC" w14:textId="77777777" w:rsidR="00EC505D" w:rsidRDefault="00EC505D" w:rsidP="00E72047">
      <w:pPr>
        <w:pStyle w:val="BodyText"/>
        <w:rPr>
          <w:szCs w:val="24"/>
        </w:rPr>
      </w:pPr>
    </w:p>
    <w:p w14:paraId="7D70A7DC" w14:textId="77777777" w:rsidR="00EC505D" w:rsidRDefault="00EC505D" w:rsidP="00E72047">
      <w:pPr>
        <w:pStyle w:val="BodyText"/>
        <w:rPr>
          <w:szCs w:val="24"/>
        </w:rPr>
      </w:pPr>
    </w:p>
    <w:p w14:paraId="0704583E" w14:textId="5AB9CF2E" w:rsidR="00EC505D" w:rsidRPr="00DD1EFC" w:rsidRDefault="00EC505D" w:rsidP="00EC505D">
      <w:pPr>
        <w:pStyle w:val="BodyText"/>
        <w:rPr>
          <w:b/>
          <w:bCs/>
          <w:szCs w:val="24"/>
        </w:rPr>
      </w:pPr>
      <w:r w:rsidRPr="00DD1EFC">
        <w:rPr>
          <w:b/>
          <w:bCs/>
          <w:szCs w:val="24"/>
        </w:rPr>
        <w:lastRenderedPageBreak/>
        <w:t xml:space="preserve">Sprint 5: </w:t>
      </w:r>
      <w:r>
        <w:rPr>
          <w:b/>
          <w:bCs/>
          <w:szCs w:val="24"/>
        </w:rPr>
        <w:t>End-to-end</w:t>
      </w:r>
      <w:r w:rsidRPr="00DD1EFC">
        <w:rPr>
          <w:b/>
          <w:bCs/>
          <w:szCs w:val="24"/>
        </w:rPr>
        <w:t xml:space="preserve"> User Training and Skill Enhancement.</w:t>
      </w:r>
    </w:p>
    <w:p w14:paraId="148116CA" w14:textId="0B6648C7" w:rsidR="00EC505D" w:rsidRPr="00DD1EFC" w:rsidRDefault="00EC505D" w:rsidP="00EC505D">
      <w:pPr>
        <w:pStyle w:val="BodyText"/>
        <w:rPr>
          <w:szCs w:val="24"/>
        </w:rPr>
      </w:pPr>
      <w:r w:rsidRPr="00DD1EFC">
        <w:rPr>
          <w:szCs w:val="24"/>
        </w:rPr>
        <w:t xml:space="preserve">In the concluding sprint of our app's development, Sprint 5 (Rows 626-780) is dedicated to refining </w:t>
      </w:r>
      <w:r>
        <w:rPr>
          <w:szCs w:val="24"/>
        </w:rPr>
        <w:t xml:space="preserve">the </w:t>
      </w:r>
      <w:r w:rsidRPr="00DD1EFC">
        <w:rPr>
          <w:szCs w:val="24"/>
        </w:rPr>
        <w:t>user experience and ensuring the app's overall quality. The first task, User Segmentation and Customized Training Modules (Rows 626-656), involves analyzing user data, identifying patterns, and grouping users based on behavior. Tailored content development, customized learning materials, and adaptive strategies are then implemented to cater to different user segments.</w:t>
      </w:r>
    </w:p>
    <w:p w14:paraId="2A99CE73" w14:textId="2A1D38E4" w:rsidR="00EC505D" w:rsidRPr="00DD1EFC" w:rsidRDefault="00EC505D" w:rsidP="00EC505D">
      <w:pPr>
        <w:pStyle w:val="BodyText"/>
        <w:rPr>
          <w:szCs w:val="24"/>
        </w:rPr>
      </w:pPr>
      <w:r w:rsidRPr="00DD1EFC">
        <w:rPr>
          <w:szCs w:val="24"/>
        </w:rPr>
        <w:t>The second task, Interactive Application Workshops (Rows 657-687), begins with planning workshop sessions and arranging presentations to showcase app functionalities and features. Moving on to Developing Digital Training Resources (Rows 688-718), the team focuses on building functionality for training new users. This includes planning resource development, implementing multimedia elements such as videos and content, and evaluating the user experience with the training.</w:t>
      </w:r>
    </w:p>
    <w:p w14:paraId="1C345327" w14:textId="2CD673E7" w:rsidR="00EC505D" w:rsidRPr="00DD1EFC" w:rsidRDefault="00EC505D" w:rsidP="00EC505D">
      <w:pPr>
        <w:pStyle w:val="BodyText"/>
        <w:rPr>
          <w:szCs w:val="24"/>
        </w:rPr>
      </w:pPr>
      <w:r w:rsidRPr="00DD1EFC">
        <w:rPr>
          <w:szCs w:val="24"/>
        </w:rPr>
        <w:t xml:space="preserve">The third task, Risk Mitigation (Rows 719-749), addresses potential risks. Steps include addressing data collection delays, ensuring data validation, closing security portal gaps, adapting to legal and regulatory changes, and monitoring vendor reliability. The fourth task, Quality Assurance (Rows 751-780), starts with Data Accuracy and Assurance. This involves updating records with user data to enhance their experience. Security and Compliance Assurance follows, implementing privacy updates and a two-step security method. Application Response Time is the next step, focusing on real-time data processing and faster notifications. </w:t>
      </w:r>
      <w:r>
        <w:rPr>
          <w:szCs w:val="24"/>
        </w:rPr>
        <w:t>End-to-end testing</w:t>
      </w:r>
      <w:r w:rsidRPr="00DD1EFC">
        <w:rPr>
          <w:szCs w:val="24"/>
        </w:rPr>
        <w:t xml:space="preserve"> and Integration then </w:t>
      </w:r>
      <w:r>
        <w:rPr>
          <w:szCs w:val="24"/>
        </w:rPr>
        <w:t>occur</w:t>
      </w:r>
      <w:r w:rsidRPr="00DD1EFC">
        <w:rPr>
          <w:szCs w:val="24"/>
        </w:rPr>
        <w:t>, incorporating caching and desired features based on user feedback. The final step, User Training and Skill Enhancement assesses progress, analyzes user data, and leverages adaptive learning for continuous improvement.</w:t>
      </w:r>
    </w:p>
    <w:p w14:paraId="1E66C5C1" w14:textId="77777777" w:rsidR="00EC505D" w:rsidRPr="00DD1EFC" w:rsidRDefault="00EC505D" w:rsidP="00EC505D">
      <w:pPr>
        <w:pStyle w:val="BodyText"/>
        <w:rPr>
          <w:szCs w:val="24"/>
        </w:rPr>
      </w:pPr>
      <w:r w:rsidRPr="00DD1EFC">
        <w:rPr>
          <w:szCs w:val="24"/>
        </w:rPr>
        <w:t>Sprint 5 aims to ensure a refined and high-quality app, with a focus on personalized user experiences, effective training, risk mitigation, and overall application excellence.</w:t>
      </w:r>
    </w:p>
    <w:p w14:paraId="0CEE8FD9" w14:textId="77777777" w:rsidR="00EC505D" w:rsidRDefault="00EC505D" w:rsidP="00EC505D">
      <w:pPr>
        <w:pStyle w:val="BodyText"/>
      </w:pPr>
    </w:p>
    <w:p w14:paraId="34D826DF" w14:textId="77777777" w:rsidR="00804C5F" w:rsidRDefault="00804C5F" w:rsidP="000C0C42">
      <w:pPr>
        <w:pStyle w:val="BodyText"/>
      </w:pPr>
    </w:p>
    <w:p w14:paraId="07FAE893" w14:textId="77777777" w:rsidR="000C0C42" w:rsidRPr="003E6E13" w:rsidRDefault="000C0C42" w:rsidP="00AC4CFC">
      <w:pPr>
        <w:pStyle w:val="BodyText"/>
        <w:spacing w:after="0"/>
      </w:pPr>
    </w:p>
    <w:p w14:paraId="0D45450D" w14:textId="5C65BF6D" w:rsidR="00C02417" w:rsidRDefault="00D4150D" w:rsidP="003E6E13">
      <w:pPr>
        <w:pStyle w:val="Heading2"/>
      </w:pPr>
      <w:bookmarkStart w:id="22" w:name="_Toc257366023"/>
      <w:bookmarkStart w:id="23" w:name="_Toc443982762"/>
      <w:bookmarkStart w:id="24" w:name="_Toc153117758"/>
      <w:r>
        <w:lastRenderedPageBreak/>
        <w:t xml:space="preserve">Time </w:t>
      </w:r>
      <w:r w:rsidR="00C02417" w:rsidRPr="00C02417">
        <w:t>Duration Estimating (5</w:t>
      </w:r>
      <w:r w:rsidR="00D57140">
        <w:t xml:space="preserve"> pages</w:t>
      </w:r>
      <w:r w:rsidR="00C02417" w:rsidRPr="00C02417">
        <w:t>)</w:t>
      </w:r>
      <w:bookmarkEnd w:id="22"/>
      <w:bookmarkEnd w:id="23"/>
      <w:bookmarkEnd w:id="24"/>
    </w:p>
    <w:p w14:paraId="0059E523" w14:textId="338E281B" w:rsidR="005363C0" w:rsidRPr="00460DC4" w:rsidRDefault="00500D2C" w:rsidP="00500D2C">
      <w:pPr>
        <w:pStyle w:val="BodyText"/>
        <w:jc w:val="left"/>
        <w:rPr>
          <w:b/>
          <w:bCs/>
        </w:rPr>
      </w:pPr>
      <w:r w:rsidRPr="00500D2C">
        <w:rPr>
          <w:b/>
          <w:bCs/>
        </w:rPr>
        <w:t>Duration Estimating in Sprint 1's Data Gathering and Dataset Creation:</w:t>
      </w:r>
    </w:p>
    <w:p w14:paraId="41189CD4" w14:textId="28F420F1" w:rsidR="00EC7B2B" w:rsidRDefault="00EC7B2B" w:rsidP="00EC7B2B">
      <w:pPr>
        <w:pStyle w:val="BodyText"/>
      </w:pPr>
      <w:r>
        <w:t>In Sprint 1's Data Gathering and Dataset Creation, the estimation of task durations played a pivotal role in ensuring the smooth and efficient execution of the project. Our approach involved a comprehensive analysis of the intricacies and complexities associated with each sub-task within the process. For instance, recognizing that Market Research and Data Exploration required 1 full day, we aimed to lay a robust foundation for subsequent stages of data collection and analysis. The allocation of time was based on the extensive research and analysis involved in this initial phase. This decision is integral to the overall success of the subsequent stages (ref: GANTT chart, row 3 to row 10).</w:t>
      </w:r>
    </w:p>
    <w:p w14:paraId="425BC781" w14:textId="735BC6C1" w:rsidR="00EC7B2B" w:rsidRDefault="00EC7B2B" w:rsidP="00EC7B2B">
      <w:pPr>
        <w:pStyle w:val="BodyText"/>
      </w:pPr>
      <w:r>
        <w:t>Our project is scheduled to span 180 days, commencing on Friday, December 1, 2023, and concluding on Tuesday, April 20, 2024. Sprint 1 has been allocated a timeframe of 22 days for completion. Subsequent sprints are similarly slated to be accomplished within a target duration of no more than 23 days each. This timeline structure ensures a systematic and efficient progression, aligning with our overall project schedule. Similarly, within the Data Retrieval and Acquisition phase, allocating at least 5 full days was deemed necessary to engage with various data sources and acquire the necessary datasets. The Data Collection from Multiple Sources phase also necessitated careful planning and coordination, justifying a similar duration of 5 days.</w:t>
      </w:r>
    </w:p>
    <w:p w14:paraId="560164CC" w14:textId="53BC931B" w:rsidR="00EC7B2B" w:rsidRDefault="00EC7B2B" w:rsidP="00EC7B2B">
      <w:pPr>
        <w:pStyle w:val="BodyText"/>
      </w:pPr>
      <w:r>
        <w:t>The decision to allocate 5 days to the Data Procurement and Compilation phase was rooted in meticulous attention to detail and careful planning. The Data Aggregation and Integration phase, set to take 5 days, is aimed at ensuring the seamless integration of various datasets into a cohesive and unified dataset for subsequent analyses and interpretations. Similarly, within the Data Extraction phase, the criticality of allocating sufficient time to identify the right data sources and extract relevant information from each channel guided the decision-making process. By providing detailed explanations for each time duration decision and cross-referencing with specific line-item citations, we aim to enhance the transparency and clarity of our project plan.</w:t>
      </w:r>
    </w:p>
    <w:p w14:paraId="3A66988B" w14:textId="77777777" w:rsidR="00792EF5" w:rsidRDefault="00792EF5" w:rsidP="00EC7B2B">
      <w:pPr>
        <w:pStyle w:val="BodyText"/>
      </w:pPr>
    </w:p>
    <w:p w14:paraId="7862123A" w14:textId="77777777" w:rsidR="00792EF5" w:rsidRDefault="00792EF5" w:rsidP="00EC7B2B">
      <w:pPr>
        <w:pStyle w:val="BodyText"/>
      </w:pPr>
    </w:p>
    <w:p w14:paraId="3C327E1E" w14:textId="77777777" w:rsidR="00792EF5" w:rsidRDefault="00792EF5" w:rsidP="00792EF5">
      <w:pPr>
        <w:pStyle w:val="BodyText"/>
        <w:rPr>
          <w:b/>
          <w:bCs/>
        </w:rPr>
      </w:pPr>
      <w:r w:rsidRPr="00500D2C">
        <w:rPr>
          <w:b/>
          <w:bCs/>
        </w:rPr>
        <w:lastRenderedPageBreak/>
        <w:t>Duration Estimating in Sprint</w:t>
      </w:r>
      <w:r>
        <w:rPr>
          <w:b/>
          <w:bCs/>
        </w:rPr>
        <w:t xml:space="preserve"> 2’s </w:t>
      </w:r>
      <w:r w:rsidRPr="00F150C3">
        <w:rPr>
          <w:b/>
          <w:bCs/>
        </w:rPr>
        <w:t>Data Transformation and Relational Mapping​</w:t>
      </w:r>
      <w:r>
        <w:rPr>
          <w:b/>
          <w:bCs/>
        </w:rPr>
        <w:t>:</w:t>
      </w:r>
    </w:p>
    <w:p w14:paraId="781D0F39" w14:textId="77777777" w:rsidR="00792EF5" w:rsidRDefault="00792EF5" w:rsidP="00792EF5">
      <w:pPr>
        <w:pStyle w:val="BodyText"/>
        <w:spacing w:after="0"/>
      </w:pPr>
      <w:r>
        <w:t>This</w:t>
      </w:r>
      <w:r w:rsidRPr="00834E29">
        <w:t xml:space="preserve"> Sprint </w:t>
      </w:r>
      <w:r>
        <w:t xml:space="preserve">2, </w:t>
      </w:r>
      <w:r w:rsidRPr="007D6951">
        <w:t>dedicated to</w:t>
      </w:r>
      <w:r w:rsidRPr="00834E29">
        <w:t xml:space="preserve"> Data Transformation and Relational Mapping</w:t>
      </w:r>
      <w:r>
        <w:t xml:space="preserve"> spans 23 days</w:t>
      </w:r>
      <w:r w:rsidRPr="00B96003">
        <w:t>,</w:t>
      </w:r>
      <w:r>
        <w:t xml:space="preserve"> with each task meticulously planned to develop a comprehensive data frame module for our campus safety application. This module is central to transforming varied datasets, such as textual incident reports and numerical safety metrics, into a unified structured format. The initial task, 'Unify Diverse Datasets into a Singular Structure’, </w:t>
      </w:r>
      <w:bookmarkStart w:id="25" w:name="_Hlk153114209"/>
      <w:r>
        <w:t>(ref: rows 159 -184)</w:t>
      </w:r>
      <w:bookmarkEnd w:id="25"/>
      <w:r>
        <w:t xml:space="preserve"> is allocated 5 days. This duration accounts for the complexity involved in harmonizing disparate data types. Each sub-task, including Data Discovery, Data Cleaning, and Data Transformation, is given a day due to the intricate nature of processing and standardizing diverse datasets into a singular format.</w:t>
      </w:r>
    </w:p>
    <w:p w14:paraId="0DDE051B" w14:textId="77777777" w:rsidR="00792EF5" w:rsidRDefault="00792EF5" w:rsidP="00792EF5">
      <w:pPr>
        <w:pStyle w:val="BodyText"/>
        <w:spacing w:after="0"/>
      </w:pPr>
    </w:p>
    <w:p w14:paraId="197698FB" w14:textId="77777777" w:rsidR="00792EF5" w:rsidRDefault="00792EF5" w:rsidP="00792EF5">
      <w:pPr>
        <w:pStyle w:val="BodyText"/>
        <w:spacing w:after="0"/>
      </w:pPr>
      <w:r>
        <w:t>'Establishing Relational Links', another critical phase spanning 5 days, involves creating connections between identified safety problems and potential solutions using relational database techniques. Tasks like Identifying Key Concepts and Defining Relationships each demand a day, reflecting the time needed for thorough analysis and precise mapping.</w:t>
      </w:r>
      <w:r w:rsidRPr="00F6589D">
        <w:t xml:space="preserve"> (ref: rows 1</w:t>
      </w:r>
      <w:r>
        <w:t>90</w:t>
      </w:r>
      <w:r w:rsidRPr="00F6589D">
        <w:t xml:space="preserve"> -</w:t>
      </w:r>
      <w:r>
        <w:t>215</w:t>
      </w:r>
      <w:r w:rsidRPr="00F6589D">
        <w:t>)</w:t>
      </w:r>
    </w:p>
    <w:p w14:paraId="75D78330" w14:textId="77777777" w:rsidR="00792EF5" w:rsidRDefault="00792EF5" w:rsidP="00792EF5">
      <w:pPr>
        <w:pStyle w:val="BodyText"/>
        <w:spacing w:after="0"/>
      </w:pPr>
    </w:p>
    <w:p w14:paraId="67D0B681" w14:textId="77777777" w:rsidR="00792EF5" w:rsidRDefault="00792EF5" w:rsidP="00792EF5">
      <w:pPr>
        <w:pStyle w:val="BodyText"/>
        <w:spacing w:after="0"/>
      </w:pPr>
      <w:r w:rsidRPr="000B57E0">
        <w:t>Optimizing the module for swift query processing</w:t>
      </w:r>
      <w:r>
        <w:t xml:space="preserve"> (ref: rows 221 - 246)</w:t>
      </w:r>
      <w:r w:rsidRPr="000B57E0">
        <w:t xml:space="preserve"> occupies the subsequent 5 days</w:t>
      </w:r>
      <w:r>
        <w:t>. Given the real-time nature of the application, where prompt response to safety issues is crucial, tasks like Query Parsing and Indexing Strategy are assigned a day each. This duration is justified by the necessity for advanced data structures and indexing methods, ensuring rapid data retrieval without latency. Additionally, 'Continuous Data Synchronization', (ref: rows 252 - 276) also spanning 5 days, involves tasks such as Data Replication and Data Consistency. Each sub-task is allocated a day, considering the dynamic nature of the data frame that requires ongoing updates to maintain its relevance and accuracy.</w:t>
      </w:r>
    </w:p>
    <w:p w14:paraId="4CF66C9F" w14:textId="77777777" w:rsidR="00792EF5" w:rsidRDefault="00792EF5" w:rsidP="00792EF5">
      <w:pPr>
        <w:pStyle w:val="BodyText"/>
        <w:spacing w:after="0"/>
      </w:pPr>
    </w:p>
    <w:p w14:paraId="24B1EFF9" w14:textId="77777777" w:rsidR="00792EF5" w:rsidRDefault="00792EF5" w:rsidP="00792EF5">
      <w:pPr>
        <w:pStyle w:val="BodyText"/>
        <w:spacing w:after="0"/>
      </w:pPr>
      <w:r>
        <w:t xml:space="preserve">Lastly, 'Maintain Module’s Relevance', (ref: rows 282 - 307) requires 5 days, and includes Regular Content Updates, </w:t>
      </w:r>
      <w:r w:rsidRPr="00A87A9E">
        <w:t>Data Accuracy Maintenance​</w:t>
      </w:r>
      <w:r>
        <w:t>, and Bug Fixes. Each task is critical for the module’s continuous operation and compliance, warranting a day for their careful implementation.</w:t>
      </w:r>
    </w:p>
    <w:p w14:paraId="05495571" w14:textId="77777777" w:rsidR="00792EF5" w:rsidRDefault="00792EF5" w:rsidP="00EC7B2B">
      <w:pPr>
        <w:pStyle w:val="BodyText"/>
      </w:pPr>
    </w:p>
    <w:p w14:paraId="02C74FDA" w14:textId="027F0CBC" w:rsidR="005363C0" w:rsidRDefault="005363C0" w:rsidP="00BE291E">
      <w:pPr>
        <w:pStyle w:val="BodyText"/>
      </w:pPr>
    </w:p>
    <w:p w14:paraId="34261FEC" w14:textId="77777777" w:rsidR="00792EF5" w:rsidRDefault="00792EF5" w:rsidP="00F2279A">
      <w:pPr>
        <w:pStyle w:val="BodyText"/>
        <w:spacing w:after="0"/>
        <w:rPr>
          <w:b/>
          <w:bCs/>
        </w:rPr>
      </w:pPr>
      <w:r w:rsidRPr="00C21605">
        <w:rPr>
          <w:b/>
          <w:bCs/>
        </w:rPr>
        <w:lastRenderedPageBreak/>
        <w:t>Duration estimating for Sprint 3</w:t>
      </w:r>
      <w:r>
        <w:rPr>
          <w:b/>
          <w:bCs/>
        </w:rPr>
        <w:t xml:space="preserve">’s </w:t>
      </w:r>
      <w:r w:rsidRPr="00C21605">
        <w:rPr>
          <w:b/>
          <w:bCs/>
        </w:rPr>
        <w:t>Framework Development and Basic Feature Integration</w:t>
      </w:r>
      <w:r>
        <w:rPr>
          <w:b/>
          <w:bCs/>
        </w:rPr>
        <w:t>:</w:t>
      </w:r>
    </w:p>
    <w:p w14:paraId="35A37C39" w14:textId="77777777" w:rsidR="00792EF5" w:rsidRDefault="00792EF5" w:rsidP="00F2279A">
      <w:pPr>
        <w:pStyle w:val="BodyText"/>
        <w:spacing w:after="0"/>
        <w:rPr>
          <w:b/>
          <w:bCs/>
        </w:rPr>
      </w:pPr>
    </w:p>
    <w:p w14:paraId="5BE1683A" w14:textId="77777777" w:rsidR="00792EF5" w:rsidRPr="00C21605" w:rsidRDefault="00792EF5" w:rsidP="00F2279A">
      <w:pPr>
        <w:pStyle w:val="BodyText"/>
        <w:spacing w:after="0"/>
      </w:pPr>
      <w:r w:rsidRPr="00C21605">
        <w:t>Sprint 3, dedicated to developing a cross-platform</w:t>
      </w:r>
      <w:r>
        <w:t xml:space="preserve"> framework and user access feature</w:t>
      </w:r>
      <w:r w:rsidRPr="00C21605">
        <w:t>, spans 22 days, focusing on framework development and basic feature integration. This sprint is vital for ensuring the app's seamless functionality on both Android and iOS platforms.</w:t>
      </w:r>
      <w:r>
        <w:t xml:space="preserve"> Initial task “</w:t>
      </w:r>
      <w:r w:rsidRPr="00C21605">
        <w:t>Framework Selection and Setup</w:t>
      </w:r>
      <w:r>
        <w:t>”</w:t>
      </w:r>
      <w:r w:rsidRPr="00C21605">
        <w:t xml:space="preserve"> </w:t>
      </w:r>
      <w:r>
        <w:t xml:space="preserve">(ref: rows 314 - 339) </w:t>
      </w:r>
      <w:r w:rsidRPr="00C21605">
        <w:t xml:space="preserve">is allocated 5 days, starting with a day for Research Evaluation to select the most suitable framework. Given the </w:t>
      </w:r>
      <w:r>
        <w:t>variety</w:t>
      </w:r>
      <w:r w:rsidRPr="00C21605">
        <w:t xml:space="preserve"> of platforms, a day is dedicated to Framework Selection, ensuring tools like Flutter are aptly chosen for their cross-compatibility. Subsequent days are assigned to Basic Application setup, Application Design, and Performance Optimization, each critical for establishing a consistent app behavior and design across platforms.</w:t>
      </w:r>
    </w:p>
    <w:p w14:paraId="71686AE2" w14:textId="77777777" w:rsidR="00792EF5" w:rsidRPr="00C21605" w:rsidRDefault="00792EF5" w:rsidP="00F2279A">
      <w:pPr>
        <w:pStyle w:val="BodyText"/>
        <w:spacing w:after="0"/>
      </w:pPr>
    </w:p>
    <w:p w14:paraId="4DD95CEE" w14:textId="1F6345FF" w:rsidR="00792EF5" w:rsidRPr="00C21605" w:rsidRDefault="00792EF5" w:rsidP="00F2279A">
      <w:pPr>
        <w:pStyle w:val="BodyText"/>
        <w:spacing w:after="0"/>
      </w:pPr>
      <w:r>
        <w:t>Following with “</w:t>
      </w:r>
      <w:r w:rsidRPr="00C21605">
        <w:t>User Authentication with Firebase</w:t>
      </w:r>
      <w:r>
        <w:t xml:space="preserve">” which is again for </w:t>
      </w:r>
      <w:r w:rsidRPr="00C21605">
        <w:t>5 days</w:t>
      </w:r>
      <w:r>
        <w:t xml:space="preserve"> were </w:t>
      </w:r>
      <w:r w:rsidRPr="00C21605">
        <w:t>Implementing Firebase Authentication</w:t>
      </w:r>
      <w:r>
        <w:t xml:space="preserve"> (ref: rows 345 - 370)</w:t>
      </w:r>
      <w:r w:rsidRPr="00C21605">
        <w:t>, a versatile and secure solution, takes 5 days. It begins with Firebase Setup, followed by Authentication Configuration to support multiple login methods. Integration of this feature into the app’s UI/UX is planned next, along with a day each for Error Handling and Authentication Testing. This comprehensive approach ensures robust user login functionality.</w:t>
      </w:r>
    </w:p>
    <w:p w14:paraId="26CF07D4" w14:textId="77777777" w:rsidR="00792EF5" w:rsidRPr="00C21605" w:rsidRDefault="00792EF5" w:rsidP="00F2279A">
      <w:pPr>
        <w:pStyle w:val="BodyText"/>
        <w:spacing w:after="0"/>
      </w:pPr>
    </w:p>
    <w:p w14:paraId="6F6C2309" w14:textId="77777777" w:rsidR="00792EF5" w:rsidRDefault="00792EF5" w:rsidP="00F2279A">
      <w:pPr>
        <w:pStyle w:val="BodyText"/>
        <w:spacing w:after="0"/>
      </w:pPr>
      <w:r>
        <w:t>Implementing</w:t>
      </w:r>
      <w:r w:rsidRPr="00C21605">
        <w:t xml:space="preserve"> Role-Based Access Control is pivotal</w:t>
      </w:r>
      <w:r>
        <w:t xml:space="preserve"> (ref: rows 376 - 401)</w:t>
      </w:r>
      <w:r w:rsidRPr="00C21605">
        <w:t>. Spanning 5 days, tasks include Role Identification, Database Setup using Firebase's Cloud Firestore, Access Control programming, UI Adaptation, and Testing RBAC. This time frame is essential for accurate role determination and access management.</w:t>
      </w:r>
      <w:r>
        <w:t xml:space="preserve"> </w:t>
      </w:r>
      <w:r w:rsidRPr="00C21605">
        <w:t xml:space="preserve">Data Security with SSL Encryption </w:t>
      </w:r>
      <w:r>
        <w:t xml:space="preserve">is again for 5 days which </w:t>
      </w:r>
      <w:r w:rsidRPr="00C21605">
        <w:t xml:space="preserve">involves SSL Configuration, Certificate Generation, Backend Implementation for secure data transmission, and Security Testing, each requiring </w:t>
      </w:r>
      <w:r>
        <w:t>detailed</w:t>
      </w:r>
      <w:r w:rsidRPr="00C21605">
        <w:t xml:space="preserve"> attention to ensure data integrity</w:t>
      </w:r>
      <w:r>
        <w:t xml:space="preserve"> and t</w:t>
      </w:r>
      <w:r w:rsidRPr="00C21605">
        <w:t>he final phase involves integrating backend services.</w:t>
      </w:r>
      <w:r>
        <w:t xml:space="preserve"> (ref: rows 438 - 463)</w:t>
      </w:r>
      <w:r w:rsidRPr="00C21605">
        <w:t xml:space="preserve"> Over 5 days, tasks like Firebase Configuration, Real-time Database setup, Storage, ML Integration, and Backend Testing are conducted. This phase is crucial for dynamic, responsive, and scalable backend architecture.</w:t>
      </w:r>
    </w:p>
    <w:p w14:paraId="1BBC8D82" w14:textId="77777777" w:rsidR="00792EF5" w:rsidRDefault="00792EF5" w:rsidP="00F2279A">
      <w:pPr>
        <w:pStyle w:val="BodyText"/>
      </w:pPr>
    </w:p>
    <w:p w14:paraId="23018EAC" w14:textId="77777777" w:rsidR="00792EF5" w:rsidRDefault="00792EF5" w:rsidP="00F2279A">
      <w:pPr>
        <w:pStyle w:val="BodyText"/>
      </w:pPr>
    </w:p>
    <w:p w14:paraId="37552626" w14:textId="77777777" w:rsidR="00792EF5" w:rsidRDefault="00792EF5" w:rsidP="00F2279A">
      <w:pPr>
        <w:pStyle w:val="BodyText"/>
      </w:pPr>
    </w:p>
    <w:p w14:paraId="4ABBFD9B" w14:textId="77777777" w:rsidR="00792EF5" w:rsidRDefault="00792EF5" w:rsidP="00F2279A">
      <w:pPr>
        <w:pStyle w:val="BodyText"/>
        <w:spacing w:after="0"/>
        <w:rPr>
          <w:b/>
          <w:bCs/>
        </w:rPr>
      </w:pPr>
      <w:r w:rsidRPr="00C21605">
        <w:rPr>
          <w:b/>
          <w:bCs/>
        </w:rPr>
        <w:lastRenderedPageBreak/>
        <w:t xml:space="preserve">Duration estimating for Sprint </w:t>
      </w:r>
      <w:r>
        <w:rPr>
          <w:b/>
          <w:bCs/>
        </w:rPr>
        <w:t xml:space="preserve">4’s </w:t>
      </w:r>
      <w:r w:rsidRPr="00784A22">
        <w:rPr>
          <w:b/>
          <w:bCs/>
        </w:rPr>
        <w:t>Real-time Integration and Advanced Safety Feature Deployment</w:t>
      </w:r>
      <w:r>
        <w:rPr>
          <w:b/>
          <w:bCs/>
        </w:rPr>
        <w:t>:</w:t>
      </w:r>
    </w:p>
    <w:p w14:paraId="28FCF009" w14:textId="77777777" w:rsidR="00792EF5" w:rsidRDefault="00792EF5" w:rsidP="00F2279A">
      <w:pPr>
        <w:pStyle w:val="BodyText"/>
        <w:spacing w:after="0"/>
        <w:rPr>
          <w:b/>
          <w:bCs/>
        </w:rPr>
      </w:pPr>
    </w:p>
    <w:p w14:paraId="0A91631D" w14:textId="77777777" w:rsidR="00792EF5" w:rsidRDefault="00792EF5" w:rsidP="00F2279A">
      <w:pPr>
        <w:pStyle w:val="BodyText"/>
        <w:spacing w:after="0"/>
        <w:rPr>
          <w:lang w:val="en-IN"/>
        </w:rPr>
      </w:pPr>
      <w:r w:rsidRPr="00F50834">
        <w:rPr>
          <w:lang w:val="en-IN"/>
        </w:rPr>
        <w:t xml:space="preserve">Sprint 4, spanning 22 days, is </w:t>
      </w:r>
      <w:r>
        <w:rPr>
          <w:lang w:val="en-IN"/>
        </w:rPr>
        <w:t xml:space="preserve">one of the </w:t>
      </w:r>
      <w:r w:rsidRPr="00F50834">
        <w:rPr>
          <w:lang w:val="en-IN"/>
        </w:rPr>
        <w:t>c</w:t>
      </w:r>
      <w:r>
        <w:rPr>
          <w:lang w:val="en-IN"/>
        </w:rPr>
        <w:t>ore</w:t>
      </w:r>
      <w:r w:rsidRPr="00F50834">
        <w:rPr>
          <w:lang w:val="en-IN"/>
        </w:rPr>
        <w:t xml:space="preserve"> phases in our project, focusing on 'Real-time Integration</w:t>
      </w:r>
      <w:r>
        <w:rPr>
          <w:lang w:val="en-IN"/>
        </w:rPr>
        <w:t xml:space="preserve"> services</w:t>
      </w:r>
      <w:r w:rsidRPr="00F50834">
        <w:rPr>
          <w:lang w:val="en-IN"/>
        </w:rPr>
        <w:t xml:space="preserve"> and Advanced Safety Feature Deployment' for </w:t>
      </w:r>
      <w:r>
        <w:rPr>
          <w:lang w:val="en-IN"/>
        </w:rPr>
        <w:t>our</w:t>
      </w:r>
      <w:r w:rsidRPr="00F50834">
        <w:rPr>
          <w:lang w:val="en-IN"/>
        </w:rPr>
        <w:t xml:space="preserve"> campus safety application. This sprint involves a complex orchestration of integrating real-time data processing and advanced safety features to ensure the application's responsiveness and effectiveness.</w:t>
      </w:r>
      <w:r>
        <w:rPr>
          <w:lang w:val="en-IN"/>
        </w:rPr>
        <w:t xml:space="preserve"> </w:t>
      </w:r>
      <w:r w:rsidRPr="00F50834">
        <w:rPr>
          <w:lang w:val="en-IN"/>
        </w:rPr>
        <w:t xml:space="preserve">The first 5 days are dedicated to </w:t>
      </w:r>
      <w:r>
        <w:t xml:space="preserve">(ref: rows 471 - 495) </w:t>
      </w:r>
      <w:r w:rsidRPr="00F50834">
        <w:rPr>
          <w:lang w:val="en-IN"/>
        </w:rPr>
        <w:t>enhancing Incident Reporting, integrating Location Services</w:t>
      </w:r>
      <w:r>
        <w:rPr>
          <w:lang w:val="en-IN"/>
        </w:rPr>
        <w:t>,</w:t>
      </w:r>
      <w:r w:rsidRPr="00F50834">
        <w:rPr>
          <w:lang w:val="en-IN"/>
        </w:rPr>
        <w:t xml:space="preserve"> and attaching visual evidence capabilities, ensuring accurate and efficient incident </w:t>
      </w:r>
      <w:r>
        <w:rPr>
          <w:lang w:val="en-IN"/>
        </w:rPr>
        <w:t xml:space="preserve">data </w:t>
      </w:r>
      <w:r w:rsidRPr="00F50834">
        <w:rPr>
          <w:lang w:val="en-IN"/>
        </w:rPr>
        <w:t>logging. This is followed by developing the user interface and c</w:t>
      </w:r>
      <w:r>
        <w:rPr>
          <w:lang w:val="en-IN"/>
        </w:rPr>
        <w:t xml:space="preserve">reating </w:t>
      </w:r>
      <w:r w:rsidRPr="00F50834">
        <w:rPr>
          <w:lang w:val="en-IN"/>
        </w:rPr>
        <w:t>user training</w:t>
      </w:r>
      <w:r>
        <w:rPr>
          <w:lang w:val="en-IN"/>
        </w:rPr>
        <w:t xml:space="preserve"> </w:t>
      </w:r>
      <w:r w:rsidRPr="00F50834">
        <w:rPr>
          <w:lang w:val="en-IN"/>
        </w:rPr>
        <w:t xml:space="preserve">documentation, which is essential for user accessibility and comprehension of the new features. Each of these components is critical and requires a day for thorough implementation, reflecting the complexity and importance of reliable incident reporting in </w:t>
      </w:r>
      <w:r>
        <w:rPr>
          <w:lang w:val="en-IN"/>
        </w:rPr>
        <w:t>near real-time</w:t>
      </w:r>
      <w:r w:rsidRPr="00F50834">
        <w:rPr>
          <w:lang w:val="en-IN"/>
        </w:rPr>
        <w:t>.</w:t>
      </w:r>
    </w:p>
    <w:p w14:paraId="0693FAD9" w14:textId="77777777" w:rsidR="00792EF5" w:rsidRPr="00F50834" w:rsidRDefault="00792EF5" w:rsidP="00F2279A">
      <w:pPr>
        <w:pStyle w:val="BodyText"/>
        <w:spacing w:after="0"/>
        <w:rPr>
          <w:lang w:val="en-IN"/>
        </w:rPr>
      </w:pPr>
    </w:p>
    <w:p w14:paraId="760B09DB" w14:textId="77777777" w:rsidR="00792EF5" w:rsidRDefault="00792EF5" w:rsidP="00F2279A">
      <w:pPr>
        <w:pStyle w:val="BodyText"/>
        <w:spacing w:after="0"/>
        <w:rPr>
          <w:lang w:val="en-IN"/>
        </w:rPr>
      </w:pPr>
      <w:r w:rsidRPr="00F50834">
        <w:rPr>
          <w:lang w:val="en-IN"/>
        </w:rPr>
        <w:t>Following this, another 5 days are allocated for Instant Assistance Requests and Push Notifications</w:t>
      </w:r>
      <w:r>
        <w:rPr>
          <w:lang w:val="en-IN"/>
        </w:rPr>
        <w:t xml:space="preserve"> </w:t>
      </w:r>
      <w:r>
        <w:t>(ref: rows 501 - 526)</w:t>
      </w:r>
      <w:r w:rsidRPr="00F50834">
        <w:rPr>
          <w:lang w:val="en-IN"/>
        </w:rPr>
        <w:t>. This includes setting up push notification services, refining the user interface</w:t>
      </w:r>
      <w:r>
        <w:rPr>
          <w:lang w:val="en-IN"/>
        </w:rPr>
        <w:t xml:space="preserve"> for notifications</w:t>
      </w:r>
      <w:r w:rsidRPr="00F50834">
        <w:rPr>
          <w:lang w:val="en-IN"/>
        </w:rPr>
        <w:t>, ensuring the quality</w:t>
      </w:r>
      <w:r>
        <w:rPr>
          <w:lang w:val="en-IN"/>
        </w:rPr>
        <w:t xml:space="preserve"> </w:t>
      </w:r>
      <w:r w:rsidRPr="00F50834">
        <w:rPr>
          <w:lang w:val="en-IN"/>
        </w:rPr>
        <w:t>of the new features, and deploying them</w:t>
      </w:r>
      <w:r>
        <w:rPr>
          <w:lang w:val="en-IN"/>
        </w:rPr>
        <w:t>, which enables</w:t>
      </w:r>
      <w:r w:rsidRPr="00F50834">
        <w:rPr>
          <w:lang w:val="en-IN"/>
        </w:rPr>
        <w:t xml:space="preserve"> the app to send urgent alerts rapidly to security personnel or nearby users</w:t>
      </w:r>
      <w:r>
        <w:rPr>
          <w:lang w:val="en-IN"/>
        </w:rPr>
        <w:t xml:space="preserve">. </w:t>
      </w:r>
      <w:r w:rsidRPr="00F50834">
        <w:rPr>
          <w:lang w:val="en-IN"/>
        </w:rPr>
        <w:t>The Emergency Alert Feature</w:t>
      </w:r>
      <w:r>
        <w:rPr>
          <w:lang w:val="en-IN"/>
        </w:rPr>
        <w:t xml:space="preserve"> </w:t>
      </w:r>
      <w:r>
        <w:t>(ref: rows 532 - 557)</w:t>
      </w:r>
      <w:r w:rsidRPr="00F50834">
        <w:rPr>
          <w:lang w:val="en-IN"/>
        </w:rPr>
        <w:t xml:space="preserve"> also takes 5 days, focusing on establishing a system for broadcasting centralized alerts campus-wide. This system is vital for disseminating information quickly during campus-wide emergencies, and the allocated</w:t>
      </w:r>
      <w:r>
        <w:rPr>
          <w:lang w:val="en-IN"/>
        </w:rPr>
        <w:t xml:space="preserve"> one-day </w:t>
      </w:r>
      <w:r w:rsidRPr="00F50834">
        <w:rPr>
          <w:lang w:val="en-IN"/>
        </w:rPr>
        <w:t>time includes designing the user interface</w:t>
      </w:r>
      <w:r>
        <w:rPr>
          <w:lang w:val="en-IN"/>
        </w:rPr>
        <w:t xml:space="preserve">, </w:t>
      </w:r>
      <w:r w:rsidRPr="00F50834">
        <w:rPr>
          <w:lang w:val="en-IN"/>
        </w:rPr>
        <w:t>testing the feature's reliability, and deploying it effectively.</w:t>
      </w:r>
      <w:r>
        <w:rPr>
          <w:lang w:val="en-IN"/>
        </w:rPr>
        <w:t xml:space="preserve"> </w:t>
      </w:r>
      <w:r w:rsidRPr="00F50834">
        <w:rPr>
          <w:lang w:val="en-IN"/>
        </w:rPr>
        <w:t xml:space="preserve">The last </w:t>
      </w:r>
      <w:r>
        <w:rPr>
          <w:lang w:val="en-IN"/>
        </w:rPr>
        <w:t>10</w:t>
      </w:r>
      <w:r w:rsidRPr="00F50834">
        <w:rPr>
          <w:lang w:val="en-IN"/>
        </w:rPr>
        <w:t xml:space="preserve"> days are split between developing Live Campus Security Updates</w:t>
      </w:r>
      <w:r>
        <w:rPr>
          <w:lang w:val="en-IN"/>
        </w:rPr>
        <w:t xml:space="preserve"> </w:t>
      </w:r>
      <w:r>
        <w:t>(ref: rows 563 - 588)</w:t>
      </w:r>
      <w:r w:rsidRPr="00F50834">
        <w:rPr>
          <w:lang w:val="en-IN"/>
        </w:rPr>
        <w:t xml:space="preserve"> and orchestrating the overall Real-time Features. Integrating WebSocket for live updates ensures continuous, latency-free communication, while the orchestration phase encompasses data processing, integrating device-native functionalities, cloud-based services, and optimizing system performance. This final stretch of development is critical for providing real-time safety updates and responses, a cornerstone for maintaining campus security.</w:t>
      </w:r>
    </w:p>
    <w:p w14:paraId="20860B26" w14:textId="77777777" w:rsidR="00792EF5" w:rsidRPr="00F50834" w:rsidRDefault="00792EF5" w:rsidP="00F2279A">
      <w:pPr>
        <w:pStyle w:val="BodyText"/>
        <w:spacing w:after="0"/>
        <w:rPr>
          <w:lang w:val="en-IN"/>
        </w:rPr>
      </w:pPr>
    </w:p>
    <w:p w14:paraId="51667C8E" w14:textId="77777777" w:rsidR="00792EF5" w:rsidRDefault="00792EF5" w:rsidP="00F2279A">
      <w:pPr>
        <w:pStyle w:val="BodyText"/>
        <w:spacing w:after="0"/>
        <w:rPr>
          <w:lang w:val="en-IN"/>
        </w:rPr>
      </w:pPr>
      <w:r w:rsidRPr="00F50834">
        <w:rPr>
          <w:lang w:val="en-IN"/>
        </w:rPr>
        <w:t xml:space="preserve">In essence, Sprint 4's time allocation ensures that the application is not only functionally robust but also </w:t>
      </w:r>
      <w:r>
        <w:rPr>
          <w:lang w:val="en-IN"/>
        </w:rPr>
        <w:t xml:space="preserve">provides </w:t>
      </w:r>
      <w:r w:rsidRPr="00F50834">
        <w:rPr>
          <w:lang w:val="en-IN"/>
        </w:rPr>
        <w:t>reliable safety solutions, aligning with our project's primary objective of enhancing campus security.</w:t>
      </w:r>
    </w:p>
    <w:p w14:paraId="7AC3020E" w14:textId="77777777" w:rsidR="00792EF5" w:rsidRDefault="00792EF5" w:rsidP="00F2279A">
      <w:pPr>
        <w:pStyle w:val="BodyText"/>
      </w:pPr>
    </w:p>
    <w:p w14:paraId="3B867E9E" w14:textId="77777777" w:rsidR="00792EF5" w:rsidRDefault="00792EF5" w:rsidP="00F2279A">
      <w:pPr>
        <w:pStyle w:val="BodyText"/>
        <w:spacing w:after="0"/>
        <w:rPr>
          <w:b/>
          <w:bCs/>
        </w:rPr>
      </w:pPr>
      <w:r w:rsidRPr="00C21605">
        <w:rPr>
          <w:b/>
          <w:bCs/>
        </w:rPr>
        <w:lastRenderedPageBreak/>
        <w:t xml:space="preserve">Duration estimating for Sprint </w:t>
      </w:r>
      <w:r>
        <w:rPr>
          <w:b/>
          <w:bCs/>
        </w:rPr>
        <w:t xml:space="preserve">5’s </w:t>
      </w:r>
      <w:r w:rsidRPr="00DE15F9">
        <w:rPr>
          <w:b/>
          <w:bCs/>
        </w:rPr>
        <w:t>End-to-End User Training and Skill Enhancement</w:t>
      </w:r>
      <w:r>
        <w:rPr>
          <w:b/>
          <w:bCs/>
        </w:rPr>
        <w:t>:</w:t>
      </w:r>
    </w:p>
    <w:p w14:paraId="31B453E8" w14:textId="77777777" w:rsidR="00792EF5" w:rsidRDefault="00792EF5" w:rsidP="00F2279A">
      <w:pPr>
        <w:pStyle w:val="BodyText"/>
        <w:spacing w:after="0"/>
        <w:rPr>
          <w:b/>
          <w:bCs/>
        </w:rPr>
      </w:pPr>
    </w:p>
    <w:p w14:paraId="6E03C352" w14:textId="0CDADA6B" w:rsidR="00792EF5" w:rsidRPr="009813A5" w:rsidRDefault="00792EF5" w:rsidP="00F2279A">
      <w:pPr>
        <w:pStyle w:val="BodyText"/>
        <w:spacing w:after="0"/>
      </w:pPr>
      <w:r w:rsidRPr="009813A5">
        <w:t xml:space="preserve">Sprint 5, 'End-to-End User Training and Skill Enhancement', spanning 22 days, </w:t>
      </w:r>
      <w:r w:rsidR="0042424E">
        <w:t>involves</w:t>
      </w:r>
      <w:r w:rsidRPr="009813A5">
        <w:t xml:space="preserve"> a comprehensive approach to user training, segmented by user groups, and reinforced by both interactive and digital learning methods.</w:t>
      </w:r>
      <w:r>
        <w:t xml:space="preserve"> The initial </w:t>
      </w:r>
      <w:r w:rsidRPr="009813A5">
        <w:t>5 days are dedicated to User Segmentation and Customized Training Modules</w:t>
      </w:r>
      <w:r>
        <w:t xml:space="preserve"> (ref: rows 626 - 651)</w:t>
      </w:r>
      <w:r w:rsidRPr="009813A5">
        <w:t>. We begin by analyzing user data to segment the user groups, allocating a day for this crucial initial step. This is followed by a day each for developing tailored content, customizing learning materials, and implementing adaptive strategies. This structured approach ensures that each user group, from students to security personnel, receives training relevant to their interaction with the app, with content ranging from response protocols to reporting mechanisms.</w:t>
      </w:r>
    </w:p>
    <w:p w14:paraId="21690B0A" w14:textId="77777777" w:rsidR="00792EF5" w:rsidRPr="009813A5" w:rsidRDefault="00792EF5" w:rsidP="00F2279A">
      <w:pPr>
        <w:pStyle w:val="BodyText"/>
        <w:spacing w:after="0"/>
      </w:pPr>
    </w:p>
    <w:p w14:paraId="55D947D6" w14:textId="77777777" w:rsidR="00792EF5" w:rsidRPr="009813A5" w:rsidRDefault="00792EF5" w:rsidP="00F2279A">
      <w:pPr>
        <w:pStyle w:val="BodyText"/>
        <w:spacing w:after="0"/>
      </w:pPr>
      <w:r w:rsidRPr="009813A5">
        <w:t>In the next phase,</w:t>
      </w:r>
      <w:r>
        <w:t xml:space="preserve"> given</w:t>
      </w:r>
      <w:r w:rsidRPr="009813A5">
        <w:t xml:space="preserve"> another 5 days, we focus on Interactive Application Workshops</w:t>
      </w:r>
      <w:r>
        <w:t xml:space="preserve"> (ref: rows 657 - 682)</w:t>
      </w:r>
      <w:r w:rsidRPr="009813A5">
        <w:t xml:space="preserve">. Planning workshop sessions, designing engaging exercises, and facilitating collaborative learning are allocated a day each. These workshops provide a real-time environment for users to explore the application's features, employing scenario-based drills for practical, hands-on experience. The final day is used for assessing progress and gathering feedback, crucial for </w:t>
      </w:r>
      <w:r>
        <w:t xml:space="preserve">the </w:t>
      </w:r>
      <w:r w:rsidRPr="009813A5">
        <w:t>continuous improvement of the training modules.</w:t>
      </w:r>
      <w:r>
        <w:t xml:space="preserve"> </w:t>
      </w:r>
      <w:r w:rsidRPr="009813A5">
        <w:t>Subsequently, 5 days are allocated to developing a Digital Training Resources repository</w:t>
      </w:r>
      <w:r>
        <w:t xml:space="preserve"> (ref: rows 688 - 713)</w:t>
      </w:r>
      <w:r w:rsidRPr="009813A5">
        <w:t>. This involves planning resource development, designing interactive modules</w:t>
      </w:r>
      <w:r>
        <w:t xml:space="preserve">, </w:t>
      </w:r>
      <w:r w:rsidRPr="009813A5">
        <w:t>incorporating multimedia elements, and evaluating user experience. Embedding links to these digital resources directly within the app ensures easy access for users, enhancing the learning experience.</w:t>
      </w:r>
    </w:p>
    <w:p w14:paraId="0BA5C858" w14:textId="77777777" w:rsidR="00792EF5" w:rsidRPr="009813A5" w:rsidRDefault="00792EF5" w:rsidP="00F2279A">
      <w:pPr>
        <w:pStyle w:val="BodyText"/>
        <w:spacing w:after="0"/>
      </w:pPr>
    </w:p>
    <w:p w14:paraId="72038526" w14:textId="77777777" w:rsidR="00792EF5" w:rsidRPr="009813A5" w:rsidRDefault="00792EF5" w:rsidP="00F2279A">
      <w:pPr>
        <w:pStyle w:val="BodyText"/>
        <w:spacing w:after="0"/>
      </w:pPr>
      <w:r w:rsidRPr="009813A5">
        <w:t xml:space="preserve">The sprint also addresses potential risks and quality assurance over 10 days. We allocate </w:t>
      </w:r>
      <w:r>
        <w:t xml:space="preserve">5 </w:t>
      </w:r>
      <w:r w:rsidRPr="009813A5">
        <w:t xml:space="preserve">days to address </w:t>
      </w:r>
      <w:r>
        <w:t xml:space="preserve">(ref: rows 720 - 744) </w:t>
      </w:r>
      <w:r w:rsidRPr="009813A5">
        <w:t xml:space="preserve">Data Collection Delays, Data Validation Issues, Security Protocol Gaps, Legal and Regulatory Changes, and Vendor Reliability under the Risk segment. Similarly, under Quality, </w:t>
      </w:r>
      <w:r>
        <w:t xml:space="preserve">5 </w:t>
      </w:r>
      <w:r w:rsidRPr="009813A5">
        <w:t xml:space="preserve">days are dedicated to </w:t>
      </w:r>
      <w:r>
        <w:t xml:space="preserve">(ref: rows 751 - 775) </w:t>
      </w:r>
      <w:r w:rsidRPr="009813A5">
        <w:t>Data Accuracy Assurance, Security and Compliance Assurance, Application Response Time, End-to-End Testing and Integration, and final User Training and Skill Enhancement.</w:t>
      </w:r>
    </w:p>
    <w:p w14:paraId="2201D649" w14:textId="77777777" w:rsidR="00792EF5" w:rsidRDefault="00792EF5" w:rsidP="00F2279A">
      <w:pPr>
        <w:pStyle w:val="BodyText"/>
      </w:pPr>
    </w:p>
    <w:p w14:paraId="4CDD3AA6" w14:textId="77777777" w:rsidR="00C02417" w:rsidRDefault="00C02417" w:rsidP="00F2279A">
      <w:pPr>
        <w:pStyle w:val="Heading2"/>
        <w:jc w:val="both"/>
      </w:pPr>
      <w:bookmarkStart w:id="26" w:name="_Toc257366024"/>
      <w:bookmarkStart w:id="27" w:name="_Toc443982763"/>
      <w:bookmarkStart w:id="28" w:name="_Toc153117759"/>
      <w:r w:rsidRPr="00C02417">
        <w:lastRenderedPageBreak/>
        <w:t>Scheduling (5</w:t>
      </w:r>
      <w:r w:rsidR="00D57140">
        <w:t xml:space="preserve"> pages</w:t>
      </w:r>
      <w:r w:rsidRPr="00C02417">
        <w:t>)</w:t>
      </w:r>
      <w:bookmarkEnd w:id="26"/>
      <w:bookmarkEnd w:id="27"/>
      <w:bookmarkEnd w:id="28"/>
    </w:p>
    <w:p w14:paraId="1B02E533" w14:textId="77777777" w:rsidR="00434BA2" w:rsidRDefault="00434BA2" w:rsidP="00434BA2">
      <w:pPr>
        <w:pStyle w:val="BodyText"/>
        <w:rPr>
          <w:b/>
          <w:bCs/>
        </w:rPr>
      </w:pPr>
      <w:r w:rsidRPr="0027231A">
        <w:rPr>
          <w:b/>
          <w:bCs/>
        </w:rPr>
        <w:t xml:space="preserve">Calendaring </w:t>
      </w:r>
      <w:r w:rsidRPr="006A4F7D">
        <w:rPr>
          <w:b/>
          <w:bCs/>
        </w:rPr>
        <w:t>in Sprint 1's Data Gathering and Dataset Creation:</w:t>
      </w:r>
    </w:p>
    <w:p w14:paraId="2CC31B69" w14:textId="4466CF15" w:rsidR="00434BA2" w:rsidRPr="00637610" w:rsidRDefault="00434BA2" w:rsidP="00434BA2">
      <w:pPr>
        <w:pStyle w:val="BodyText"/>
      </w:pPr>
      <w:r w:rsidRPr="00637610">
        <w:t xml:space="preserve">Strategic calendaring has emerged as a foundational element in ensuring the seamless execution of Sprint 1's Data Gathering and Dataset Creation (row 2 in </w:t>
      </w:r>
      <w:r w:rsidR="000B4681">
        <w:t xml:space="preserve">the </w:t>
      </w:r>
      <w:r w:rsidRPr="00637610">
        <w:t>Gantt chart). Recognizing the paramount importance of effective scheduling in project success, our approach involved a meticulous alignment of activities with a well-structured calendar. This strategic synchronization considered critical factors such as holidays, operational hours, and the overall project timeline, as evidenced by the linear format of Sprint 1 (row</w:t>
      </w:r>
      <w:r w:rsidR="00096713">
        <w:t>s</w:t>
      </w:r>
      <w:r w:rsidRPr="00637610">
        <w:t xml:space="preserve"> 2-157).</w:t>
      </w:r>
    </w:p>
    <w:p w14:paraId="08282558" w14:textId="4BBA28FD" w:rsidR="00434BA2" w:rsidRPr="00637610" w:rsidRDefault="00434BA2" w:rsidP="00434BA2">
      <w:pPr>
        <w:pStyle w:val="BodyText"/>
      </w:pPr>
      <w:r w:rsidRPr="00637610">
        <w:t xml:space="preserve">Going beyond mere date selection, our approach delved into a nuanced consideration of months, days of the week, and various temporal elements. By thoughtfully choosing when to execute specific tasks, </w:t>
      </w:r>
      <w:r w:rsidR="0031483D">
        <w:t>we aimed</w:t>
      </w:r>
      <w:r w:rsidRPr="00637610">
        <w:t xml:space="preserve"> to optimize resource utilization and streamline task allocation. Weekends, holidays, and the time of the year were carefully factored in, emphasizing the need for efficient scheduling and task management (</w:t>
      </w:r>
      <w:r w:rsidR="00096713" w:rsidRPr="00637610">
        <w:t>row</w:t>
      </w:r>
      <w:r w:rsidR="00096713">
        <w:t>s</w:t>
      </w:r>
      <w:r w:rsidR="00096713" w:rsidRPr="00637610">
        <w:t xml:space="preserve"> </w:t>
      </w:r>
      <w:r w:rsidRPr="00637610">
        <w:t>2-157), which does not include weekends in the Gantt Chart for Sprint 1. This deliberate consideration helped us proactively mitigate potential scheduling conflicts, ensuring the timely completion of tasks and facilitating the seamless execution of Sprint 1's objectives. The meticulous alignment with the calendar was not merely about conflict avoidance; it was a strategic move aimed at optimizing resource allocation. Through careful planning and coordination of tasks, our goal was to establish an efficient workflow that minimized wastage and enabled the timely completion of deliverables, contributing to the overall success of the project (</w:t>
      </w:r>
      <w:r w:rsidR="00096713" w:rsidRPr="00637610">
        <w:t>row</w:t>
      </w:r>
      <w:r w:rsidR="00096713">
        <w:t>s</w:t>
      </w:r>
      <w:r w:rsidR="00096713" w:rsidRPr="00637610">
        <w:t xml:space="preserve"> </w:t>
      </w:r>
      <w:r w:rsidRPr="00637610">
        <w:t>10-15), indicating that each task is scheduled for completion every day with the next following day unless it is a weekend.</w:t>
      </w:r>
    </w:p>
    <w:p w14:paraId="072D4B75" w14:textId="77777777" w:rsidR="00434BA2" w:rsidRPr="00637610" w:rsidRDefault="00434BA2" w:rsidP="00434BA2">
      <w:pPr>
        <w:pStyle w:val="BodyText"/>
      </w:pPr>
      <w:r w:rsidRPr="00637610">
        <w:t>Moreover, this strategic alignment enabled the establishment of clear milestones and deadlines. These milestones played a crucial role in monitoring progress and making necessary adjustments to the project timeline. Realistic deadlines (row 1), set in harmony with a well-structured calendar, were pivotal in ensuring the successful completion of Sprint 1's objectives within the designated time frame.</w:t>
      </w:r>
    </w:p>
    <w:p w14:paraId="4E064E82" w14:textId="77777777" w:rsidR="00DB1FA6" w:rsidRDefault="00DB1FA6" w:rsidP="00434BA2">
      <w:pPr>
        <w:pStyle w:val="BodyText"/>
        <w:spacing w:after="0"/>
        <w:ind w:left="0"/>
      </w:pPr>
    </w:p>
    <w:p w14:paraId="1F4C6348" w14:textId="77777777" w:rsidR="00434BA2" w:rsidRDefault="00434BA2" w:rsidP="00434BA2">
      <w:pPr>
        <w:pStyle w:val="BodyText"/>
        <w:spacing w:after="0"/>
        <w:ind w:left="0"/>
      </w:pPr>
    </w:p>
    <w:p w14:paraId="44B697BD" w14:textId="77777777" w:rsidR="00434BA2" w:rsidRDefault="00434BA2" w:rsidP="00434BA2">
      <w:pPr>
        <w:pStyle w:val="BodyText"/>
        <w:spacing w:after="0"/>
        <w:ind w:left="0"/>
      </w:pPr>
    </w:p>
    <w:p w14:paraId="7F88AA43" w14:textId="77777777" w:rsidR="00434BA2" w:rsidRDefault="00434BA2" w:rsidP="00434BA2">
      <w:pPr>
        <w:pStyle w:val="BodyText"/>
        <w:spacing w:after="0"/>
        <w:ind w:left="0"/>
      </w:pPr>
    </w:p>
    <w:p w14:paraId="4E97389A" w14:textId="77777777" w:rsidR="00946286" w:rsidRPr="00946286" w:rsidRDefault="00946286" w:rsidP="00946286">
      <w:pPr>
        <w:pStyle w:val="BodyText"/>
        <w:rPr>
          <w:b/>
          <w:bCs/>
        </w:rPr>
      </w:pPr>
      <w:r w:rsidRPr="00946286">
        <w:rPr>
          <w:b/>
          <w:bCs/>
        </w:rPr>
        <w:lastRenderedPageBreak/>
        <w:t>Calendaring in Sprint 2’s Data Transformation and Relational Mapping</w:t>
      </w:r>
    </w:p>
    <w:p w14:paraId="1A634D94" w14:textId="77777777" w:rsidR="00946286" w:rsidRPr="00946286" w:rsidRDefault="00946286" w:rsidP="00946286">
      <w:pPr>
        <w:pStyle w:val="BodyText"/>
      </w:pPr>
      <w:r w:rsidRPr="00946286">
        <w:t>Data transformation and relational mapping play (row 158) a crucial role in shaping the foundation of the UNCC Campus Safety and Security Mobile App. This task involves the conversion and organization of raw data gathered during Sprint 1's Data Gathering and Dataset Creation into a structured and usable format. The data transformation process ensures that the information collected is compatible with the application's requirements (rows 168-180).</w:t>
      </w:r>
    </w:p>
    <w:p w14:paraId="6EA3F43D" w14:textId="77777777" w:rsidR="00946286" w:rsidRPr="00946286" w:rsidRDefault="00946286" w:rsidP="00946286">
      <w:pPr>
        <w:pStyle w:val="BodyText"/>
      </w:pPr>
      <w:r w:rsidRPr="00946286">
        <w:t>Relational mapping (rows 184-189), on the other hand, involves establishing meaningful connections between different data sets. This task is vital for creating a comprehensive data frame module that accurately maps safety issues and corresponding solutions. By defining relationships between various elements, the app can provide valuable insights into campus safety, facilitating effective incident reporting, emergency alerts, and assistance requests. (ref: GANTT chart, row 158 to row 171)</w:t>
      </w:r>
    </w:p>
    <w:p w14:paraId="436E850B" w14:textId="323F50DB" w:rsidR="00946286" w:rsidRPr="00946286" w:rsidRDefault="00946286" w:rsidP="006F5A7B">
      <w:pPr>
        <w:pStyle w:val="BodyText"/>
      </w:pPr>
      <w:r w:rsidRPr="00946286">
        <w:t>Cleanse and preprocess the raw data collected during Sprint 1 to remove inconsistencies, errors, and irrelevant information. This ensures that the data is accurate and ready for further processing.</w:t>
      </w:r>
      <w:r w:rsidR="006F5A7B">
        <w:t xml:space="preserve"> </w:t>
      </w:r>
      <w:r w:rsidRPr="00946286">
        <w:t>Standardize the format of the data to ensure uniformity and compatibility with the application's data processing requirements. This step is essential for efficient data handling and analysis. (ref: GANTT chart row 164)</w:t>
      </w:r>
      <w:r w:rsidR="006F5A7B">
        <w:t xml:space="preserve">.  </w:t>
      </w:r>
      <w:r w:rsidRPr="00946286">
        <w:t>Categorize and organize the data into relevant groups based on safety issues and potential solutions. This step lays the groundwork for the relational mapping process, making it easier to establish connections between different data sets.</w:t>
      </w:r>
    </w:p>
    <w:p w14:paraId="30C28423" w14:textId="01F2C440" w:rsidR="00DB1FA6" w:rsidRPr="00946286" w:rsidRDefault="00946286" w:rsidP="00946286">
      <w:pPr>
        <w:pStyle w:val="BodyText"/>
        <w:spacing w:after="0"/>
      </w:pPr>
      <w:r w:rsidRPr="00946286">
        <w:t>Define relationships between different data elements to create a comprehensive data frame module. This mapping allows the application to provide meaningful insights into safety issues, contributing to the effectiveness of incident reporting and emergency response. (ref: GANTT chart row 184)</w:t>
      </w:r>
    </w:p>
    <w:p w14:paraId="7D7B9765" w14:textId="77777777" w:rsidR="00DB1FA6" w:rsidRDefault="00DB1FA6" w:rsidP="00DB1FA6">
      <w:pPr>
        <w:pStyle w:val="BodyText"/>
        <w:spacing w:after="0"/>
      </w:pPr>
    </w:p>
    <w:p w14:paraId="10F7B4EC" w14:textId="77777777" w:rsidR="00DB1FA6" w:rsidRDefault="00DB1FA6" w:rsidP="00DB1FA6">
      <w:pPr>
        <w:pStyle w:val="BodyText"/>
        <w:spacing w:after="0"/>
      </w:pPr>
    </w:p>
    <w:p w14:paraId="481121E4" w14:textId="77777777" w:rsidR="00DB1FA6" w:rsidRDefault="00DB1FA6" w:rsidP="00DB1FA6">
      <w:pPr>
        <w:pStyle w:val="BodyText"/>
        <w:spacing w:after="0"/>
      </w:pPr>
    </w:p>
    <w:p w14:paraId="517FF953" w14:textId="77777777" w:rsidR="00DB1FA6" w:rsidRDefault="00DB1FA6" w:rsidP="00DB1FA6">
      <w:pPr>
        <w:pStyle w:val="BodyText"/>
        <w:spacing w:after="0"/>
      </w:pPr>
    </w:p>
    <w:p w14:paraId="746DDD99" w14:textId="77777777" w:rsidR="00DB1FA6" w:rsidRDefault="00DB1FA6" w:rsidP="00DB1FA6">
      <w:pPr>
        <w:pStyle w:val="BodyText"/>
        <w:spacing w:after="0"/>
      </w:pPr>
    </w:p>
    <w:p w14:paraId="21E9C01A" w14:textId="77777777" w:rsidR="006F5A7B" w:rsidRDefault="006F5A7B" w:rsidP="00F2279A">
      <w:pPr>
        <w:pStyle w:val="BodyText"/>
        <w:rPr>
          <w:b/>
          <w:bCs/>
        </w:rPr>
      </w:pPr>
    </w:p>
    <w:p w14:paraId="5D596183" w14:textId="77777777" w:rsidR="006F5A7B" w:rsidRDefault="006F5A7B" w:rsidP="00F2279A">
      <w:pPr>
        <w:pStyle w:val="BodyText"/>
        <w:rPr>
          <w:b/>
          <w:bCs/>
        </w:rPr>
      </w:pPr>
    </w:p>
    <w:p w14:paraId="1FBA8BDF" w14:textId="1F7B6EE1" w:rsidR="00DB1FA6" w:rsidRPr="00DB1FA6" w:rsidRDefault="00DB1FA6" w:rsidP="00F2279A">
      <w:pPr>
        <w:pStyle w:val="BodyText"/>
        <w:rPr>
          <w:b/>
          <w:bCs/>
        </w:rPr>
      </w:pPr>
      <w:r w:rsidRPr="00DB1FA6">
        <w:rPr>
          <w:b/>
          <w:bCs/>
        </w:rPr>
        <w:lastRenderedPageBreak/>
        <w:t>Calendaring in Sprint 3’s Framework Development and Basic Feature Integration:</w:t>
      </w:r>
    </w:p>
    <w:p w14:paraId="2F8E6A9E" w14:textId="34BCF550" w:rsidR="006F5A7B" w:rsidRDefault="006F5A7B" w:rsidP="006F5A7B">
      <w:pPr>
        <w:pStyle w:val="BodyText"/>
      </w:pPr>
      <w:r>
        <w:t>In advancing to the pivotal phase of developing the UNCC Campus Safety and Security Mobile App's framework and integrating fundamental features, a meticulous scheduling approach is imperative to ensure efficiency, coordination, and adherence to project timelines. This transformative stage is instrumental as it evolves conceptualized designs into fully functional mobile applications, with the framework serving as the structural backbone, providing a resilient architecture. (ref: GANTT chart row 314). The initiation of the scheduling process begins with designing the overall architecture of the application. A comprehensive analysis of technology options is conducted (rows 209-214), and the appropriate stack is selected to meet the project's objectives. Collaborative discussions among development teams ensure to finalize of architectural decisions, with a focus on scalability and accommodating future enhancements. Milestones are established to ensure the completion of the architectural design, aligning closely with the broader project timeline.</w:t>
      </w:r>
    </w:p>
    <w:p w14:paraId="059D0BA4" w14:textId="2A2D640A" w:rsidR="006F5A7B" w:rsidRDefault="006F5A7B" w:rsidP="006F5A7B">
      <w:pPr>
        <w:pStyle w:val="BodyText"/>
      </w:pPr>
      <w:r>
        <w:t>Simultaneously, the development of user interface (UI) and user experience (UX) elements is initiated, running in parallel with architectural design. Iterative design reviews are scheduled to gather feedback and make timely adjustments, ensuring an intuitive and visually appealing interface. Specific timeframes are allocated for UI/UX testing and refinement, with seamless coordination maintained between UI/UX development and architectural planning to maintain cohesion. (ref: GANTT chart row 333 to row 338)</w:t>
      </w:r>
    </w:p>
    <w:p w14:paraId="0C431346" w14:textId="57676864" w:rsidR="006F5A7B" w:rsidRDefault="006F5A7B" w:rsidP="006F5A7B">
      <w:pPr>
        <w:pStyle w:val="BodyText"/>
      </w:pPr>
      <w:r>
        <w:t>As the architectural groundwork progresses, the implementation of back-end logic and functionality takes center stage. A phased approach is defined for back-end logic development, considering dependencies on architectural decisions. Dedicated time is allocated for database integration and testing, employing agile development methodologies to accommodate adjustments and improvements. Regular progress assessments are conducted to mitigate potential delays and ensure alignment with project milestones (row 327-344). Concurrently, the integration of fundamental features such as incident reporting, emergency alert notifications, and assistance requests is prioritized. This involves an agile, sprint-based development approach to iteratively incorporate features. Frequent testing and quality assurance activities are integrated to identify and address issues promptly, while user acceptance testing (UAT) is scheduled to gather feedback and refine features based on user input.</w:t>
      </w:r>
    </w:p>
    <w:p w14:paraId="0C99FDF7" w14:textId="367E302E" w:rsidR="00DB1FA6" w:rsidRPr="00DB1FA6" w:rsidRDefault="00DB1FA6" w:rsidP="006F5A7B">
      <w:pPr>
        <w:pStyle w:val="BodyText"/>
        <w:rPr>
          <w:b/>
          <w:bCs/>
        </w:rPr>
      </w:pPr>
      <w:r w:rsidRPr="00DB1FA6">
        <w:rPr>
          <w:b/>
          <w:bCs/>
        </w:rPr>
        <w:lastRenderedPageBreak/>
        <w:t>Calendaring in Sprint 4’s Real-Time Integration and Advanced Safety Feature Deployment:</w:t>
      </w:r>
    </w:p>
    <w:p w14:paraId="2F85701F" w14:textId="77777777" w:rsidR="006F5A7B" w:rsidRDefault="006F5A7B" w:rsidP="006F5A7B">
      <w:pPr>
        <w:pStyle w:val="BodyText"/>
      </w:pPr>
      <w:r>
        <w:t>Embarking on the progression from the foundational framework and basic features, the upcoming task entails the integration of real-time capabilities into the UNCC Campus Safety and Security Mobile App. A strategic scheduling approach becomes paramount in this phase to ensure a seamless and timely incorporation of critical functionalities. The primary goal is to enhance the application's responsiveness by providing users with live campus security updates, thereby significantly augmenting their situational awareness.</w:t>
      </w:r>
    </w:p>
    <w:p w14:paraId="2D2B1DDE" w14:textId="76B98B97" w:rsidR="006F5A7B" w:rsidRDefault="006F5A7B" w:rsidP="006F5A7B">
      <w:pPr>
        <w:pStyle w:val="BodyText"/>
      </w:pPr>
      <w:r>
        <w:t>To realize this objective, the scheduling plan begins with the integration of technologies facilitating instant information dissemination. A dedicated timeframe is allocated to seamlessly embed real-time capabilities into the app's architecture. This involves careful consideration of technology options, compatibility assessments, and iterative testing to guarantee the functionality's reliability. The schedule includes milestones for key checkpoints, ensuring that the real-time integration aligns cohesively with the overall project timeline. (ref: GANTT chart row 471)</w:t>
      </w:r>
    </w:p>
    <w:p w14:paraId="6A25A7DC" w14:textId="77777777" w:rsidR="006F5A7B" w:rsidRDefault="006F5A7B" w:rsidP="006F5A7B">
      <w:pPr>
        <w:pStyle w:val="BodyText"/>
      </w:pPr>
      <w:r>
        <w:t>Simultaneously, the development team gears up to implement advanced safety features that go beyond the basic functionalities. This involves the scheduling of tasks related to the development and integration of intelligent incident analysis and predictive modeling. Leveraging data analytics and artificial intelligence, these features aim to elevate the app's capability to predict and respond to security threats with precision. The schedule allocates specific phases for data analytics model development, rigorous testing, and iterative refinement to ensure the accuracy and effectiveness of these advanced safety features. (Row 127-145)</w:t>
      </w:r>
    </w:p>
    <w:p w14:paraId="41A59770" w14:textId="77777777" w:rsidR="006F5A7B" w:rsidRDefault="006F5A7B" w:rsidP="006F5A7B">
      <w:pPr>
        <w:pStyle w:val="BodyText"/>
      </w:pPr>
      <w:r>
        <w:t>Moreover, the scheduling plan acknowledges the need to harmonize the technological enhancements with user experience considerations. An imperative subtask involves refining the user interface to seamlessly accommodate the integration of these new features. The schedule allocates time for UI enhancements, including the creation of intuitive visualizations and interactive elements that allow users to access and utilize advanced safety functionalities effortlessly. Regular feedback loops are incorporated to iteratively refine the interface, ensuring a user-centric design that aligns with the overall project timeline. (ref: GANTT chart row 489)</w:t>
      </w:r>
    </w:p>
    <w:p w14:paraId="28EEB44D" w14:textId="77777777" w:rsidR="006F5A7B" w:rsidRDefault="006F5A7B" w:rsidP="0078190F">
      <w:pPr>
        <w:pStyle w:val="BodyText"/>
      </w:pPr>
    </w:p>
    <w:p w14:paraId="09185888" w14:textId="472D1E42" w:rsidR="0078190F" w:rsidRPr="0078190F" w:rsidRDefault="0078190F" w:rsidP="0078190F">
      <w:pPr>
        <w:pStyle w:val="BodyText"/>
        <w:rPr>
          <w:b/>
          <w:bCs/>
        </w:rPr>
      </w:pPr>
      <w:r w:rsidRPr="0078190F">
        <w:rPr>
          <w:b/>
          <w:bCs/>
        </w:rPr>
        <w:lastRenderedPageBreak/>
        <w:t>Calendaring in Sprint 5’s End-to-End User Training and Skill Enhancement:</w:t>
      </w:r>
    </w:p>
    <w:p w14:paraId="22ECDB09" w14:textId="2DBC7F72" w:rsidR="0078190F" w:rsidRDefault="0078190F" w:rsidP="0078190F">
      <w:pPr>
        <w:pStyle w:val="BodyText"/>
      </w:pPr>
      <w:r>
        <w:t>As the development phase draws to a close, the project pivots its focus towards the critical stage of end-to-end user training and skill enhancement for the UNCC Campus Safety and Security Mobile App</w:t>
      </w:r>
      <w:r w:rsidR="00960636">
        <w:t xml:space="preserve"> [rows 625-718]</w:t>
      </w:r>
      <w:r>
        <w:t>. Strategic scheduling plays a pivotal role in ensuring the effective execution of this task, which aims to equip students and staff with a profound understanding of the application and its features, fostering a community that is not only adept with cutting-edge safety tools but also possesses the skills to maximize the app's potential. (ref: GANTT chart row 627). The scheduling strategy commences with the development of comprehensive training materials, including user guides, video tutorials, and documentation. This foundational step ensures that users have access to a robust set of resources, facilitating effective learning and understanding of the application's functionalities. The schedule allocates dedicated time for the creation and refinement of these materials, with periodic reviews to maintain relevance and clarity</w:t>
      </w:r>
      <w:r w:rsidR="00960636">
        <w:t xml:space="preserve"> [rows 627-687]</w:t>
      </w:r>
      <w:r>
        <w:t>.</w:t>
      </w:r>
    </w:p>
    <w:p w14:paraId="37841417" w14:textId="2E58DC4D" w:rsidR="0078190F" w:rsidRDefault="0078190F" w:rsidP="0078190F">
      <w:pPr>
        <w:pStyle w:val="BodyText"/>
      </w:pPr>
      <w:r>
        <w:t>Simultaneously, the project team moves to plan and organize training sessions for students and staff. This involves meticulous scheduling of sessions, considering factors such as the number of participants, preferred learning formats, and logistical considerations</w:t>
      </w:r>
      <w:r w:rsidR="00960636">
        <w:t xml:space="preserve"> [rows 682-687]</w:t>
      </w:r>
      <w:r>
        <w:t>. The schedule allows for flexibility in training formats, accommodating diverse learning preferences through options like workshops, online sessions, or a combination of both</w:t>
      </w:r>
      <w:r w:rsidR="00960636">
        <w:t xml:space="preserve"> [rows 670-687]</w:t>
      </w:r>
      <w:r>
        <w:t xml:space="preserve">. Trainers are prepared in advance, ensuring they are equipped to deliver effective and engaging sessions. Skill enhancement becomes a focal point within the scheduling plan, emphasizing the refinement of user skills in utilizing the application's functionalities. Programs are implemented to enhance these skills through various avenues, such as workshops, simulations, and interactive exercises. The schedule incorporates iterative refinement cycles, allowing for adjustments based on user feedback and evolving skill requirements. This ensures that the skill enhancement programs remain dynamic and responsive to the evolving needs of the user community. (ref: GANTT chart row </w:t>
      </w:r>
      <w:r w:rsidR="00960636">
        <w:t>713</w:t>
      </w:r>
      <w:r>
        <w:t>)</w:t>
      </w:r>
    </w:p>
    <w:p w14:paraId="6617E713" w14:textId="7E0CEDD4" w:rsidR="00DB1FA6" w:rsidRDefault="0078190F" w:rsidP="007770A3">
      <w:pPr>
        <w:pStyle w:val="BodyText"/>
      </w:pPr>
      <w:r>
        <w:t>Gathering feedback from users during and after training sessions is an integral aspect of the scheduling plan. This feedback loop is strategically positioned to capture insights into the effectiveness of the training programs (ref: GANTT chart row 6</w:t>
      </w:r>
      <w:r w:rsidR="00960636">
        <w:t>82-687</w:t>
      </w:r>
      <w:r>
        <w:t>).</w:t>
      </w:r>
    </w:p>
    <w:p w14:paraId="56E9C08C" w14:textId="6368379C" w:rsidR="00C02417" w:rsidRDefault="00C02417" w:rsidP="003E6E13">
      <w:pPr>
        <w:pStyle w:val="Heading2"/>
      </w:pPr>
      <w:bookmarkStart w:id="29" w:name="_Toc257366026"/>
      <w:bookmarkStart w:id="30" w:name="_Toc443982764"/>
      <w:bookmarkStart w:id="31" w:name="_Toc153117760"/>
      <w:r w:rsidRPr="00C02417">
        <w:lastRenderedPageBreak/>
        <w:t>Risk Management Plan (5</w:t>
      </w:r>
      <w:r w:rsidR="00D57140">
        <w:t xml:space="preserve"> pages</w:t>
      </w:r>
      <w:r w:rsidRPr="00C02417">
        <w:t>)</w:t>
      </w:r>
      <w:bookmarkEnd w:id="29"/>
      <w:bookmarkEnd w:id="30"/>
      <w:bookmarkEnd w:id="31"/>
    </w:p>
    <w:p w14:paraId="12C645D8" w14:textId="42CE8D7B" w:rsidR="00DF1752" w:rsidRPr="00DF1752" w:rsidRDefault="00C2727A" w:rsidP="00DF1752">
      <w:pPr>
        <w:pStyle w:val="BodyText"/>
        <w:rPr>
          <w:b/>
          <w:bCs/>
        </w:rPr>
      </w:pPr>
      <w:bookmarkStart w:id="32" w:name="OLE_LINK1"/>
      <w:bookmarkStart w:id="33" w:name="OLE_LINK2"/>
      <w:r w:rsidRPr="002A4B40">
        <w:rPr>
          <w:b/>
          <w:bCs/>
        </w:rPr>
        <w:t>Data Collection Delays</w:t>
      </w:r>
      <w:r w:rsidR="00355E15" w:rsidRPr="002A4B40">
        <w:rPr>
          <w:b/>
          <w:bCs/>
        </w:rPr>
        <w:t>:</w:t>
      </w:r>
    </w:p>
    <w:p w14:paraId="4737529E" w14:textId="0C40317C" w:rsidR="00DF1752" w:rsidRDefault="00911C18" w:rsidP="00DF1752">
      <w:pPr>
        <w:pStyle w:val="BodyText"/>
      </w:pPr>
      <w:r w:rsidRPr="00911C18">
        <w:t xml:space="preserve">The identified risk of data collection delay in the UNCC Campus Safety and Security Mobile App project, classified as a level 5 risk in the risk matrix, demands a proactive and strategic risk management approach (risk matrix 7). Our comprehensive strategy involves steps in identification, mitigation, and response planning. In the Strategize and Actionize phase, we will develop a detailed timeline for data collection, breaking down tasks into manageable milestones and allocating buffer time for unforeseen delays. </w:t>
      </w:r>
    </w:p>
    <w:p w14:paraId="63A69216" w14:textId="7F9A40D2" w:rsidR="00DF1752" w:rsidRDefault="00DF1752" w:rsidP="00DF1752">
      <w:pPr>
        <w:pStyle w:val="BodyText"/>
      </w:pPr>
      <w:r>
        <w:t xml:space="preserve">A detailed timeline for the entire data collection process will be crafted (row 721), encompassing key milestones, deliverables, and review points. This timeline will be established and communicated by providing a visual roadmap for the data collection phase. Regular updates to the timeline will be made during check-ins and progress assessments, ensuring that the project stays aligned with its </w:t>
      </w:r>
      <w:r w:rsidR="0025180F">
        <w:t>six-months</w:t>
      </w:r>
      <w:r>
        <w:t xml:space="preserve"> timeline. The timeline will serve as a dynamic tool, aiding in the identification of delays and allowing for timely adjustments to keep the project on track. The initial step involves a thorough analysis to identify potential bottlenecks (row 722) in the data collection process. This includes a detailed review of the data gathering and dataset creation stages to pinpoint potential areas of delay. Key considerations include assessing the efficiency of data-gathering tools, the responsiveness of data sources, and the effectiveness of the data processing module</w:t>
      </w:r>
      <w:r w:rsidR="00911C18">
        <w:t>.</w:t>
      </w:r>
    </w:p>
    <w:p w14:paraId="471F114A" w14:textId="6B579769" w:rsidR="00523218" w:rsidRDefault="00DF1752" w:rsidP="00DF1752">
      <w:pPr>
        <w:pStyle w:val="BodyText"/>
      </w:pPr>
      <w:r>
        <w:t xml:space="preserve">To ensure ongoing vigilance regarding potential delays, a system of regular check-ins will be implemented throughout the data collection phase. These check-ins will involve close collaboration between the project team, data collection personnel, and relevant stakeholders (row 723). Regular progress assessments will be conducted to identify any emerging delays, allowing for swift intervention and adjustment of the project plan if needed. This proactive measure aims to maintain momentum and address issues in real time, minimizing the impact of potential delays. Effective communication channels will be established to facilitate seamless information flow between different project stages. This involves creating clear lines of communication (row 724) between the data gathering team, dataset creation module, and application development phase. Regular updates, progress reports, and feedback loops will be implemented to enhance transparency and ensure that any challenges related to data collection are promptly communicated. </w:t>
      </w:r>
    </w:p>
    <w:p w14:paraId="1B4EBCF2" w14:textId="77777777" w:rsidR="00824710" w:rsidRDefault="00824710" w:rsidP="00DF1752">
      <w:pPr>
        <w:pStyle w:val="BodyText"/>
      </w:pPr>
    </w:p>
    <w:p w14:paraId="6189C52E" w14:textId="7F13FD34" w:rsidR="00C2727A" w:rsidRPr="00355E15" w:rsidRDefault="00C2727A" w:rsidP="00C2727A">
      <w:pPr>
        <w:pStyle w:val="BodyText"/>
        <w:rPr>
          <w:b/>
          <w:bCs/>
        </w:rPr>
      </w:pPr>
      <w:r w:rsidRPr="00C2727A">
        <w:rPr>
          <w:b/>
          <w:bCs/>
        </w:rPr>
        <w:lastRenderedPageBreak/>
        <w:t>Data Validation Issues</w:t>
      </w:r>
      <w:r w:rsidRPr="00355E15">
        <w:rPr>
          <w:b/>
          <w:bCs/>
        </w:rPr>
        <w:t>:</w:t>
      </w:r>
    </w:p>
    <w:p w14:paraId="0EFEE8AD" w14:textId="67582BEC" w:rsidR="004C38F5" w:rsidRDefault="004C38F5" w:rsidP="004C38F5">
      <w:pPr>
        <w:pStyle w:val="BodyText"/>
      </w:pPr>
      <w:r>
        <w:t>In addressing the risk of data validation issues (rows 726-731) and (Page 8 of the Risk Matrix) within the UNCC Campus Safety and Security Mobile App project, a systematic approach is imperative to ensure the accuracy and reliability of collected information. To effectively manage this risk, we are implementing a comprehensive strategy that encompasses the definition of validation criteria, the implementation of checks (Risk Matrix page 8 checks implementation), regular audits (Risk Matrix page 8 audits conduct), collaboration with experts (Risk Matrix Page – 8 Collaboration with experts), and the documentation of a comprehensive flowchart (Risk Matrix page 8).The initial step involves establishing clear validation criteria (row 727 of the Gannt Chart) and (Risk Management page 9 Data criteria) for the collected data. This includes defining specific standards, formats, and quality benchmarks that data must meet to be considered valid. A detailed document outlining these criteria will serve as a reference point throughout the data collection and processing workflow.</w:t>
      </w:r>
    </w:p>
    <w:p w14:paraId="46E28092" w14:textId="3C99F8F8" w:rsidR="004C38F5" w:rsidRDefault="004C38F5" w:rsidP="004C38F5">
      <w:pPr>
        <w:pStyle w:val="BodyText"/>
      </w:pPr>
      <w:r>
        <w:t>To enforce the defined validation criteria, automated checks will be implemented at various stages of the data collection and processing pipeline (Risk Management page 9 and row 728 of the Gantt chart). These checks, embedded within the system, will promptly flag, and notify relevant personnel of any detected data anomalies or discrepancies. Completion of the implementation of these checks ensures real-time validation, thereby minimizing the risk of inaccurate or incomplete data. Regular audits of the collected data (row 729) and (Risk Management page 9) will be conducted to verify its accuracy and adherence to validation criteria. These audits entail a thorough review of a representative sample of data entries. Identified issues during audits will trigger corrective actions, reinforcing the commitment to data accuracy throughout the project lifecycle.</w:t>
      </w:r>
    </w:p>
    <w:p w14:paraId="7D238DE6" w14:textId="1C3F0E0D" w:rsidR="004C38F5" w:rsidRDefault="004C38F5" w:rsidP="004C38F5">
      <w:pPr>
        <w:pStyle w:val="BodyText"/>
      </w:pPr>
      <w:r>
        <w:t xml:space="preserve">Acknowledging the complexity of data validation, collaboration with cybersecurity and data validation experts is deemed crucial (row 730 in the Gantt chart) and (Risk Management page 9). A collaboration plan will be established, delineating how external experts will be engaged to conduct independent assessments of the data validation processes. This collaboration brings an additional layer of expertise to ensure the robustness of validation mechanisms and address any unforeseen challenges. To provide a visual guide for the entire data validation process, a detailed flowchart will be created (row 731) and (Risk Management page 9). </w:t>
      </w:r>
    </w:p>
    <w:p w14:paraId="4CC83553" w14:textId="77777777" w:rsidR="004C38F5" w:rsidRDefault="004C38F5" w:rsidP="004C38F5">
      <w:pPr>
        <w:pStyle w:val="BodyText"/>
      </w:pPr>
    </w:p>
    <w:p w14:paraId="5300E0E7" w14:textId="4012AAC0" w:rsidR="00523218" w:rsidRDefault="00523218" w:rsidP="00523218">
      <w:pPr>
        <w:pStyle w:val="BodyText"/>
        <w:rPr>
          <w:b/>
          <w:bCs/>
        </w:rPr>
      </w:pPr>
      <w:r>
        <w:rPr>
          <w:b/>
          <w:bCs/>
        </w:rPr>
        <w:lastRenderedPageBreak/>
        <w:t>Security Protocol Gaps:</w:t>
      </w:r>
    </w:p>
    <w:p w14:paraId="63C0D1C3" w14:textId="77777777" w:rsidR="00523218" w:rsidRDefault="00523218" w:rsidP="00523218">
      <w:pPr>
        <w:pStyle w:val="BodyText"/>
      </w:pPr>
      <w:r>
        <w:t xml:space="preserve">The risk management strategy for addressing Security Protocol Gaps (731-737) within the UNCC Campus Safety and Security app involves a comprehensive approach to enhance the app's resilience. To begin with, a thorough security audit is slated, encompassing the utilization of penetration testing and vulnerability assessments to meticulously identify potential protocol gaps. This internal risk, highlighted as a likely occurrence on page 4 of the Risk Matrix (number 7), requires our immediate attention. </w:t>
      </w:r>
    </w:p>
    <w:p w14:paraId="773C097E" w14:textId="77777777" w:rsidR="00523218" w:rsidRDefault="00523218" w:rsidP="00523218">
      <w:pPr>
        <w:pStyle w:val="BodyText"/>
      </w:pPr>
      <w:r>
        <w:t>The primary task in mitigating these security protocol gaps entails the regular execution of security audits (row 733). This involves the identification of vulnerabilities, validation of compliance with security policies, and an evaluation of the effectiveness of existing security controls, as detailed on page 9 of the Risk Matrix under the "Security Audit Conduct" section. Furthermore, collaboration with cybersecurity experts is deemed imperative to identify and address potential loopholes in our security infrastructure (Risk Matrix page 9 – Collaboration with Experts, row 734 in the Gannt chart).</w:t>
      </w:r>
    </w:p>
    <w:p w14:paraId="554516F1" w14:textId="77777777" w:rsidR="00523218" w:rsidRDefault="00523218" w:rsidP="00523218">
      <w:pPr>
        <w:pStyle w:val="BodyText"/>
      </w:pPr>
      <w:r>
        <w:t>Subsequently, the third task involves the implementation of controls (Risk Matrix page 9, row 735 in the Gannt chart). This encompasses regular updates to the security system, the enforcement of stringent access controls, and the implementation of data encryption measures. Additionally, establishing a continuous monitoring system to promptly detect and respond to security protocol gaps is integral. Regular security reviews will be conducted to ensure the ongoing effectiveness of implemented security measures. The fourth task focuses on addressing Security Protocol Gaps through training initiatives (row 736 in the Gannt chart and Page 9 – Risk Matrix). This includes targeted training sessions for app developers, administrators, and end-users to bolster awareness of security practices. Simulated phishing exercises will be employed to assess and enhance the security awareness of the user community.</w:t>
      </w:r>
    </w:p>
    <w:p w14:paraId="7449EC73" w14:textId="60C6845E" w:rsidR="00523218" w:rsidRDefault="00523218" w:rsidP="00523218">
      <w:pPr>
        <w:pStyle w:val="BodyText"/>
      </w:pPr>
      <w:r>
        <w:t>The final and pivotal task in our risk management approach for Security and Protocol Gaps is the establishment of a robust monitoring system (Risk Matrix page 9, row 737 in the Gannt chart). This involves the meticulous selection of monitoring tools aligned with current security protocols. Key considerations encompass the adoption of Security Information and Event Management (SIEM) tools and Application Performance Monitoring (APM) solutions.</w:t>
      </w:r>
    </w:p>
    <w:p w14:paraId="69BBD3A9" w14:textId="77777777" w:rsidR="00C2727A" w:rsidRDefault="00C2727A" w:rsidP="00523218">
      <w:pPr>
        <w:pStyle w:val="BodyText"/>
      </w:pPr>
    </w:p>
    <w:p w14:paraId="0F8B66F7" w14:textId="77777777" w:rsidR="00C2727A" w:rsidRPr="00355E15" w:rsidRDefault="00C2727A" w:rsidP="00C2727A">
      <w:pPr>
        <w:pStyle w:val="BodyText"/>
        <w:rPr>
          <w:b/>
          <w:bCs/>
        </w:rPr>
      </w:pPr>
      <w:r w:rsidRPr="00355E15">
        <w:rPr>
          <w:b/>
          <w:bCs/>
        </w:rPr>
        <w:lastRenderedPageBreak/>
        <w:t>Legal and Regulatory Changes:</w:t>
      </w:r>
    </w:p>
    <w:p w14:paraId="3F1ADABF" w14:textId="2E0E1AF2" w:rsidR="002A4B40" w:rsidRDefault="002A4B40" w:rsidP="002A4B40">
      <w:pPr>
        <w:pStyle w:val="BodyText"/>
      </w:pPr>
      <w:r>
        <w:t>The risk management plan for the identified risk associated with legal and regulatory changes (row-738 in the Gantt chart) adopts a systematic approach mirroring our established risk assessment methodology. During the categorization phase, the risk is differentiated into two distinct types: internal and external. Internal risks are linked directly to tasks within our project plan, while external risks emanate from forces outside our project plan that could potentially impact our project. This refined categorization helps distinguish between risks inherent to our tasks and those stemming from external factors, with a visual representation available in the Risk Matrix Chart (page 2).</w:t>
      </w:r>
    </w:p>
    <w:p w14:paraId="23F31AF6" w14:textId="6E2C82DD" w:rsidR="002A4B40" w:rsidRDefault="002A4B40" w:rsidP="002A4B40">
      <w:pPr>
        <w:pStyle w:val="BodyText"/>
      </w:pPr>
      <w:r>
        <w:t>Moving on to compartmentalization, a matrix is utilized to evaluate the impact on the project and the likelihood of the risk occurring. This matrix furnishes a quantitative assessment, facilitating the prioritization of risks based on their potential impact and likelihood. This structured assessment provides a nuanced understanding of the risk landscape, guiding subsequent risk management decisions effectively.</w:t>
      </w:r>
    </w:p>
    <w:p w14:paraId="7700CC31" w14:textId="45125CEF" w:rsidR="002A4B40" w:rsidRDefault="002A4B40" w:rsidP="00DF3B86">
      <w:pPr>
        <w:pStyle w:val="BodyText"/>
      </w:pPr>
      <w:r>
        <w:t>In the strategizing phase, our chosen approach aligns with the principles of elimination, transfer, acceptance, and mitigation. Emphasizing adaptation, the strategy involves regular monitoring of regulations (row 739 in Gantt Chart) and (Risk Management page 9 Monitor Regulations). This proactive approach entails the establishment of a dedicated team equipped with automated tools, subscription services, and regular reviews (row 740 in Gantt Chart) and (Page-9 Establish legal reviews in Risk Matrix) to stay informed about legal changes (Risk Matrix page-9) in the (row-741 Gantt chart). The strategy acknowledges the inevitability of regulatory shifts while actively working to minimize their impact, encompassing elements of both acceptance and mitigation. Proactive monitoring and adaptation constitute mitigative measures, ensuring project adaptability and compliance, and reducing the potentially disruptive effects of legal and regulatory shifts (row-742 in Gantt Chart) and (Risk management page-9 checks implementation).</w:t>
      </w:r>
    </w:p>
    <w:p w14:paraId="7A1E6E5E" w14:textId="228BA7C0" w:rsidR="00C2727A" w:rsidRDefault="002A4B40" w:rsidP="002A4B40">
      <w:pPr>
        <w:pStyle w:val="BodyText"/>
      </w:pPr>
      <w:r>
        <w:t>In the actionization phase, the work plan involves integrating necessary tasks into the Project Plan and the Work Breakdown Structure (WBS). These tasks include regular regulatory monitoring, legal review workshops, the formation of a legal advisory council, integration of compliance checks, and adaptation scenario workshops</w:t>
      </w:r>
      <w:r w:rsidR="00DF3B86">
        <w:t>.</w:t>
      </w:r>
    </w:p>
    <w:p w14:paraId="2CB2CC44" w14:textId="77777777" w:rsidR="00C2727A" w:rsidRDefault="00C2727A" w:rsidP="00DF3B86">
      <w:pPr>
        <w:pStyle w:val="BodyText"/>
        <w:ind w:left="0"/>
      </w:pPr>
    </w:p>
    <w:p w14:paraId="6B597285" w14:textId="3DFFDE88" w:rsidR="00C2727A" w:rsidRPr="00355E15" w:rsidRDefault="00C2727A" w:rsidP="00C2727A">
      <w:pPr>
        <w:pStyle w:val="BodyText"/>
        <w:rPr>
          <w:b/>
          <w:bCs/>
        </w:rPr>
      </w:pPr>
      <w:r w:rsidRPr="00C2727A">
        <w:rPr>
          <w:b/>
          <w:bCs/>
        </w:rPr>
        <w:lastRenderedPageBreak/>
        <w:t>Vendor Reliability</w:t>
      </w:r>
      <w:r w:rsidRPr="00355E15">
        <w:rPr>
          <w:b/>
          <w:bCs/>
        </w:rPr>
        <w:t>:</w:t>
      </w:r>
    </w:p>
    <w:p w14:paraId="3B182107" w14:textId="0FD4BB03" w:rsidR="00D04FA1" w:rsidRDefault="008626F1" w:rsidP="008626F1">
      <w:pPr>
        <w:pStyle w:val="BodyText"/>
      </w:pPr>
      <w:r w:rsidRPr="008626F1">
        <w:t xml:space="preserve">Understanding "Vendor Reliability" as an external risk in the context of our campus safety application project reshapes our risk management strategy. External risks, as defined, are those not directly within the project plan but can significantly impact it. In our project's scope – which involves data gathering, dataset creation, application development, and integration of safety features it is essential to emphasize that 'Vendor Reliability' is categorized as item 5 on our Risk Matrix (ref: </w:t>
      </w:r>
      <w:r w:rsidR="005E08AD" w:rsidRPr="008626F1">
        <w:t>RISK Metrics</w:t>
      </w:r>
      <w:r w:rsidRPr="008626F1">
        <w:t>, page no.2 and 3) and It’s and High likely of happening and High impact to our project.</w:t>
      </w:r>
      <w:r w:rsidR="00D04FA1" w:rsidRPr="00D04FA1">
        <w:t xml:space="preserve"> To manage this external risk, the first step is conducting comprehensive assessments of potential vendors (ref: row 745). This involves evaluating their historical performance, stability, and ability to meet our project's specific needs. For example, in the data gathering stage, ensuring the reliability of vendors providing safety data is important to the project's success. </w:t>
      </w:r>
    </w:p>
    <w:p w14:paraId="7C44F576" w14:textId="77777777" w:rsidR="00D04FA1" w:rsidRDefault="00D04FA1" w:rsidP="00D04FA1">
      <w:pPr>
        <w:pStyle w:val="BodyText"/>
      </w:pPr>
      <w:r w:rsidRPr="00D04FA1">
        <w:t xml:space="preserve">Establishing strong communication channels (ref: row 746) with these vendors is also vital. This approach helps in staying informed about any external changes or challenges that might impact their service delivery. During stages like the application development phase, maintaining open lines of communication can prevent disruptions due to vendor issues. Developing contingency plans (ref: row 747) is a critical part of managing external risks. These plans outline alternative courses of action, such as identifying backup vendors or in-house solutions, to keep the project on track if a primary vendor fails to deliver. For instance, in the real-time integration phase, having alternative vendors ensures continuity of service. </w:t>
      </w:r>
    </w:p>
    <w:p w14:paraId="2A005F6C" w14:textId="51FD44CB" w:rsidR="00C2727A" w:rsidRDefault="00D04FA1" w:rsidP="00D04FA1">
      <w:pPr>
        <w:pStyle w:val="BodyText"/>
      </w:pPr>
      <w:r w:rsidRPr="00D04FA1">
        <w:t>Ongoing monitoring of vendor performance is another crucial step. This involves regular evaluations to preemptively identify any signs of potential failure or disruption (ref: row 748). In stages like user training, where vendor-provided materials are crucial, continuous assessment guarantees the quality and relevance of the content. Incorporating "Implement reviews" (ref: row 749) into our risk management strategy adds an essential layer of oversight and control. Implementing reviews is a proactive step to ensure continuous alignment and compliance with the project's standards and objectives.</w:t>
      </w:r>
    </w:p>
    <w:p w14:paraId="21DFAB2E" w14:textId="77777777" w:rsidR="00D04FA1" w:rsidRDefault="00D04FA1" w:rsidP="00D04FA1">
      <w:pPr>
        <w:pStyle w:val="BodyText"/>
      </w:pPr>
    </w:p>
    <w:p w14:paraId="2BA69B31" w14:textId="77777777" w:rsidR="00D04FA1" w:rsidRDefault="00D04FA1" w:rsidP="00D04FA1">
      <w:pPr>
        <w:pStyle w:val="BodyText"/>
      </w:pPr>
    </w:p>
    <w:p w14:paraId="62AAB18A" w14:textId="77777777" w:rsidR="00B51950" w:rsidRDefault="00B51950" w:rsidP="00C2727A">
      <w:pPr>
        <w:pStyle w:val="BodyText"/>
        <w:ind w:left="0"/>
      </w:pPr>
    </w:p>
    <w:p w14:paraId="1DB61F7F" w14:textId="77777777" w:rsidR="00C02417" w:rsidRPr="003E6E13" w:rsidRDefault="00C02417" w:rsidP="00655733">
      <w:pPr>
        <w:pStyle w:val="Heading2"/>
        <w:rPr>
          <w:lang w:val="fr-FR"/>
        </w:rPr>
      </w:pPr>
      <w:bookmarkStart w:id="34" w:name="_Toc257366027"/>
      <w:bookmarkStart w:id="35" w:name="_Toc443982765"/>
      <w:bookmarkStart w:id="36" w:name="_Toc153117761"/>
      <w:bookmarkEnd w:id="32"/>
      <w:bookmarkEnd w:id="33"/>
      <w:r w:rsidRPr="003E6E13">
        <w:rPr>
          <w:lang w:val="fr-FR"/>
        </w:rPr>
        <w:lastRenderedPageBreak/>
        <w:t xml:space="preserve">Project Plan </w:t>
      </w:r>
      <w:r w:rsidR="00D57140">
        <w:rPr>
          <w:lang w:val="fr-FR"/>
        </w:rPr>
        <w:t>(1 page</w:t>
      </w:r>
      <w:r w:rsidR="003E6E13">
        <w:rPr>
          <w:lang w:val="fr-FR"/>
        </w:rPr>
        <w:t>)</w:t>
      </w:r>
      <w:bookmarkEnd w:id="34"/>
      <w:bookmarkEnd w:id="35"/>
      <w:bookmarkEnd w:id="36"/>
    </w:p>
    <w:p w14:paraId="0F99CE7A" w14:textId="0C2CEEF3" w:rsidR="008A66F2" w:rsidRDefault="008A66F2" w:rsidP="00A2169C">
      <w:pPr>
        <w:pStyle w:val="BodyText"/>
      </w:pPr>
      <w:r>
        <w:t>Refer to the below Microsoft Project Plan Gantt Chart (Click to open as PDF Charts</w:t>
      </w:r>
      <w:r w:rsidR="00A2169C">
        <w:t xml:space="preserve"> - </w:t>
      </w:r>
      <w:hyperlink r:id="rId8" w:history="1">
        <w:r w:rsidR="00A2169C" w:rsidRPr="008A66F2">
          <w:rPr>
            <w:rStyle w:val="Hyperlink"/>
          </w:rPr>
          <w:t>Microsoft Project Plan Gantt Chart</w:t>
        </w:r>
      </w:hyperlink>
      <w:r>
        <w:t>)</w:t>
      </w:r>
    </w:p>
    <w:p w14:paraId="14A7E636" w14:textId="285F25A8" w:rsidR="00C02417" w:rsidRPr="00C77384" w:rsidRDefault="00C77384" w:rsidP="00C77384">
      <w:pPr>
        <w:ind w:left="0"/>
        <w:jc w:val="left"/>
        <w:rPr>
          <w:sz w:val="24"/>
        </w:rPr>
      </w:pPr>
      <w:r>
        <w:br w:type="page"/>
      </w:r>
    </w:p>
    <w:p w14:paraId="0837617D" w14:textId="1A718866" w:rsidR="00C02417" w:rsidRPr="00C02417" w:rsidRDefault="00C02417" w:rsidP="00377D44">
      <w:pPr>
        <w:pStyle w:val="Heading1"/>
      </w:pPr>
      <w:bookmarkStart w:id="37" w:name="_Toc257366028"/>
      <w:bookmarkStart w:id="38" w:name="_Toc443982766"/>
      <w:bookmarkStart w:id="39" w:name="_Toc153117762"/>
      <w:r w:rsidRPr="00C02417">
        <w:lastRenderedPageBreak/>
        <w:t>Executing Phase</w:t>
      </w:r>
      <w:bookmarkEnd w:id="37"/>
      <w:bookmarkEnd w:id="38"/>
      <w:bookmarkEnd w:id="39"/>
    </w:p>
    <w:p w14:paraId="4FA3B0E8" w14:textId="77777777" w:rsidR="00C02417" w:rsidRDefault="00655733" w:rsidP="003E6E13">
      <w:pPr>
        <w:pStyle w:val="Heading2"/>
      </w:pPr>
      <w:bookmarkStart w:id="40" w:name="_Toc257366029"/>
      <w:bookmarkStart w:id="41" w:name="_Toc443982767"/>
      <w:bookmarkStart w:id="42" w:name="_Toc153117763"/>
      <w:r>
        <w:t>Quality Plan (5</w:t>
      </w:r>
      <w:r w:rsidR="00D57140">
        <w:t xml:space="preserve"> pages</w:t>
      </w:r>
      <w:r w:rsidR="00C02417" w:rsidRPr="00C02417">
        <w:t>)</w:t>
      </w:r>
      <w:bookmarkEnd w:id="40"/>
      <w:bookmarkEnd w:id="41"/>
      <w:bookmarkEnd w:id="42"/>
    </w:p>
    <w:p w14:paraId="705918CE" w14:textId="15589ECD" w:rsidR="001E13A1" w:rsidRDefault="001E13A1" w:rsidP="003E6E13">
      <w:pPr>
        <w:pStyle w:val="BodyText"/>
        <w:rPr>
          <w:b/>
          <w:bCs/>
        </w:rPr>
      </w:pPr>
      <w:r w:rsidRPr="001E13A1">
        <w:rPr>
          <w:b/>
          <w:bCs/>
        </w:rPr>
        <w:t>Data Accuracy Assurance:</w:t>
      </w:r>
    </w:p>
    <w:p w14:paraId="7D5270FB" w14:textId="77DF50EF" w:rsidR="004D29A8" w:rsidRPr="004D29A8" w:rsidRDefault="004D29A8" w:rsidP="004D29A8">
      <w:pPr>
        <w:pStyle w:val="BodyText"/>
      </w:pPr>
      <w:r w:rsidRPr="004D29A8">
        <w:t>Define Qualitatively:</w:t>
      </w:r>
      <w:r>
        <w:t xml:space="preserve"> </w:t>
      </w:r>
      <w:r w:rsidRPr="004D29A8">
        <w:t>Success in data accuracy assurance signifies the creation of a seamless and error-free dataset</w:t>
      </w:r>
      <w:r w:rsidR="00C77384">
        <w:t xml:space="preserve"> and t</w:t>
      </w:r>
      <w:r w:rsidRPr="004D29A8">
        <w:t>he implementation of automated validation processes is pivotal, as it efficiently identifies and rectifies any discrepancies, thereby guaranteeing a high level of data integrity. The integration of periodic audits and enhanced cleansing procedures contributes to the establishment of a consistently accurate and reliable dataset. This success translates into stakeholders confidently relying on the information for decision-making, ultimately enhancing overall operational efficiency.</w:t>
      </w:r>
    </w:p>
    <w:p w14:paraId="3E649350" w14:textId="5D9FEF8F" w:rsidR="004D29A8" w:rsidRPr="004D29A8" w:rsidRDefault="004D29A8" w:rsidP="004D29A8">
      <w:pPr>
        <w:pStyle w:val="BodyText"/>
      </w:pPr>
      <w:r w:rsidRPr="004D29A8">
        <w:t>Define Quantitatively:</w:t>
      </w:r>
      <w:r>
        <w:t xml:space="preserve"> </w:t>
      </w:r>
      <w:r w:rsidRPr="004D29A8">
        <w:t>The pursuit of a high standard of data accuracy is measured through specific quantifiable metrics. These include achieving a 99% accuracy rate in automated validation processes, conducting periodic audits with less than 1% error identification, enhancing cleansing processes to reduce inconsistencies by 95%, updating records with a 98% success rate, and validating consistency with an accuracy level of 99.5%. These quantitative benchmarks underscore the commitment to precision and reliability in the dataset, aligning with the broader goal of data-driven decision-making.</w:t>
      </w:r>
    </w:p>
    <w:p w14:paraId="7048B5C6" w14:textId="3BD078F9" w:rsidR="00C77384" w:rsidRDefault="00EC0663" w:rsidP="00EC0663">
      <w:pPr>
        <w:pStyle w:val="BodyText"/>
      </w:pPr>
      <w:r w:rsidRPr="00EC0663">
        <w:t>To enhance data accuracy and reliability, it's crucial to integrate several key strategies. First</w:t>
      </w:r>
      <w:r w:rsidR="00AE4418">
        <w:t xml:space="preserve"> [row 757]</w:t>
      </w:r>
      <w:r w:rsidRPr="00EC0663">
        <w:t>, develop real-time automated validation scripts for swift identification and correction of inaccuracies. Second</w:t>
      </w:r>
      <w:r w:rsidR="00AE4418">
        <w:t xml:space="preserve"> [row 758]</w:t>
      </w:r>
      <w:r w:rsidRPr="00EC0663">
        <w:t>, establish a regular schedule for systematic audits, focusing on data accuracy and continuous improvement. Third</w:t>
      </w:r>
      <w:r w:rsidR="00AE4418">
        <w:t xml:space="preserve"> [row 759]</w:t>
      </w:r>
      <w:r w:rsidRPr="00EC0663">
        <w:t>, implement advanced algorithms for data cleansing, promptly addressing issues to improve accuracy and consistency. Fourth</w:t>
      </w:r>
      <w:r w:rsidR="00AE4418">
        <w:t xml:space="preserve"> [row 760]</w:t>
      </w:r>
      <w:r w:rsidR="00AE4418" w:rsidRPr="00EC0663">
        <w:t>,</w:t>
      </w:r>
      <w:r w:rsidRPr="00EC0663">
        <w:t xml:space="preserve"> ensure dataset relevancy through regular updates, reflecting the latest information. Finally</w:t>
      </w:r>
      <w:r w:rsidR="00AE4418">
        <w:t xml:space="preserve"> [row 761]</w:t>
      </w:r>
      <w:r w:rsidRPr="00EC0663">
        <w:t>, implement validation checks across multiple sources and data points, ensuring consistency and thereby bolstering the overall reliability of the dataset.</w:t>
      </w:r>
    </w:p>
    <w:p w14:paraId="210AA8BD" w14:textId="77777777" w:rsidR="009A6151" w:rsidRDefault="009A6151" w:rsidP="00EC0663">
      <w:pPr>
        <w:pStyle w:val="BodyText"/>
      </w:pPr>
    </w:p>
    <w:p w14:paraId="2EA5B6AC" w14:textId="265DB5EF" w:rsidR="009A6151" w:rsidRPr="009A6151" w:rsidRDefault="009A6151" w:rsidP="009A6151">
      <w:pPr>
        <w:ind w:left="0"/>
        <w:jc w:val="left"/>
        <w:rPr>
          <w:sz w:val="24"/>
        </w:rPr>
      </w:pPr>
      <w:r>
        <w:br w:type="page"/>
      </w:r>
    </w:p>
    <w:p w14:paraId="1F92DD0D" w14:textId="6BF3AB47" w:rsidR="00A46C15" w:rsidRDefault="00A46C15" w:rsidP="00F847D5">
      <w:pPr>
        <w:pStyle w:val="BodyText"/>
        <w:rPr>
          <w:b/>
          <w:bCs/>
        </w:rPr>
      </w:pPr>
      <w:r w:rsidRPr="00A46C15">
        <w:rPr>
          <w:b/>
          <w:bCs/>
        </w:rPr>
        <w:lastRenderedPageBreak/>
        <w:t>Security and Compliance Assurance</w:t>
      </w:r>
      <w:r>
        <w:rPr>
          <w:b/>
          <w:bCs/>
        </w:rPr>
        <w:t>:</w:t>
      </w:r>
    </w:p>
    <w:p w14:paraId="7C21626E" w14:textId="16A0C7DB" w:rsidR="00A46C15" w:rsidRDefault="00A46C15" w:rsidP="00F847D5">
      <w:pPr>
        <w:pStyle w:val="BodyText"/>
      </w:pPr>
      <w:r>
        <w:t xml:space="preserve">Define Qualitatively: </w:t>
      </w:r>
      <w:r w:rsidR="00E636AD" w:rsidRPr="00E636AD">
        <w:t>Security and compliance are paramount in the app</w:t>
      </w:r>
      <w:r w:rsidR="00E636AD">
        <w:t>lication</w:t>
      </w:r>
      <w:r w:rsidR="00E636AD" w:rsidRPr="00E636AD">
        <w:t xml:space="preserve">, ensuring user data protection and adherence to </w:t>
      </w:r>
      <w:r w:rsidR="00E636AD">
        <w:t xml:space="preserve">government </w:t>
      </w:r>
      <w:r w:rsidR="00E636AD" w:rsidRPr="00E636AD">
        <w:t>regulatory standards. This involves user authentication, secure data transmission, and role-based access control. By integrating Firebase Authentication, we provide a secure and versatile login mechanism. Firebase's Cloud Firestore stores user roles, enabling precise role-based access control (RBAC) within the app. This ensures that users, based on their roles like students, faculty, or security personnel, have appropriate access privileges</w:t>
      </w:r>
      <w:r w:rsidR="008D1F1A">
        <w:t xml:space="preserve"> [rows 380 to 385]</w:t>
      </w:r>
      <w:r w:rsidR="00E636AD" w:rsidRPr="00E636AD">
        <w:t xml:space="preserve">. Secure Socket Layer (SSL) encryption, possibly implemented via OpenSSL, is crucial for safeguarding data during </w:t>
      </w:r>
      <w:r w:rsidR="00E46803" w:rsidRPr="00E636AD">
        <w:t>transmission</w:t>
      </w:r>
      <w:r w:rsidR="00E46803">
        <w:t xml:space="preserve"> [row 410]</w:t>
      </w:r>
      <w:r w:rsidR="00E636AD" w:rsidRPr="00E636AD">
        <w:t>. The backend, powered by Google Cloud's Firebase, supports these security features while providing scalability and real-time responsiveness</w:t>
      </w:r>
      <w:r w:rsidR="00E46803">
        <w:t xml:space="preserve"> [row 4</w:t>
      </w:r>
      <w:r w:rsidR="00715D19">
        <w:t>66</w:t>
      </w:r>
      <w:r w:rsidR="00E46803">
        <w:t>]</w:t>
      </w:r>
      <w:r w:rsidR="00E636AD" w:rsidRPr="00E636AD">
        <w:t>.</w:t>
      </w:r>
    </w:p>
    <w:p w14:paraId="56BE7E7D" w14:textId="466C604C" w:rsidR="008847CF" w:rsidRDefault="003A18C2" w:rsidP="00F847D5">
      <w:pPr>
        <w:pStyle w:val="BodyText"/>
      </w:pPr>
      <w:r w:rsidRPr="003A18C2">
        <w:t>Define Quantitatively</w:t>
      </w:r>
      <w:r w:rsidR="00B37522">
        <w:t xml:space="preserve">: </w:t>
      </w:r>
      <w:r w:rsidR="000B4ADD" w:rsidRPr="000B4ADD">
        <w:t>The goal is to achieve 99.9% uptime in authentication services and maintain a data breach incident rate of 0%. Regular security audits, aiming for at least quarterly reviews, will ensure compliance with the latest security standards. The target is to have less than 0.1% of unauthorized access attempts succeed, demonstrating the effectiveness of our RBAC</w:t>
      </w:r>
      <w:r w:rsidR="00521325">
        <w:t xml:space="preserve"> [ row 406]</w:t>
      </w:r>
      <w:r w:rsidR="000B4ADD" w:rsidRPr="000B4ADD">
        <w:t xml:space="preserve"> and authentication systems.</w:t>
      </w:r>
    </w:p>
    <w:p w14:paraId="0CBF7107" w14:textId="4EE39B3E" w:rsidR="003A18C2" w:rsidRPr="000D4D3F" w:rsidRDefault="001D2A2B" w:rsidP="00F847D5">
      <w:pPr>
        <w:pStyle w:val="BodyText"/>
      </w:pPr>
      <w:r w:rsidRPr="001D2A2B">
        <w:t>To achieve these security and compliance standards,</w:t>
      </w:r>
      <w:r w:rsidR="000D4D3F">
        <w:t xml:space="preserve"> </w:t>
      </w:r>
      <w:r w:rsidR="000D4D3F" w:rsidRPr="000D4D3F">
        <w:t>our quality plan encompasses five critical tasks. First, we will implement robust data encryption protocols, using tools like OpenSSL, to secure all data transmitted between the app and servers, ensuring it remains encrypted and tamper-proof</w:t>
      </w:r>
      <w:r w:rsidR="00022A5A">
        <w:t xml:space="preserve"> [row 763]</w:t>
      </w:r>
      <w:r w:rsidR="000D4D3F" w:rsidRPr="000D4D3F">
        <w:t xml:space="preserve">. Secondly, a 2-step verification process will be integrated, enhancing the security of user authentication provided by Firebase </w:t>
      </w:r>
      <w:r w:rsidR="00022A5A" w:rsidRPr="000D4D3F">
        <w:t>Authentication</w:t>
      </w:r>
      <w:r w:rsidR="00022A5A">
        <w:t xml:space="preserve"> [row 764]</w:t>
      </w:r>
      <w:r w:rsidR="000D4D3F" w:rsidRPr="000D4D3F">
        <w:t>. This adds an extra layer of protection against unauthorized access. Thirdly, we will implement data masking techniques, particularly in areas where sensitive user information is handled, to further safeguard privacy</w:t>
      </w:r>
      <w:r w:rsidR="00022A5A">
        <w:t xml:space="preserve"> [row 765]</w:t>
      </w:r>
      <w:r w:rsidR="000D4D3F" w:rsidRPr="000D4D3F">
        <w:t xml:space="preserve">. Regular privacy updates will be a priority, ensuring the app's compliance with evolving data protection regulations and </w:t>
      </w:r>
      <w:r w:rsidR="00022A5A" w:rsidRPr="000D4D3F">
        <w:t>standards</w:t>
      </w:r>
      <w:r w:rsidR="00022A5A">
        <w:t xml:space="preserve"> [row 766]</w:t>
      </w:r>
      <w:r w:rsidR="000D4D3F" w:rsidRPr="000D4D3F">
        <w:t xml:space="preserve">. Finally, routine penetration tests will be conducted to proactively identify and address potential security vulnerabilities, ensuring the app's defenses remain robust against evolving cyber </w:t>
      </w:r>
      <w:r w:rsidR="00022A5A" w:rsidRPr="000D4D3F">
        <w:t>threats</w:t>
      </w:r>
      <w:r w:rsidR="00022A5A">
        <w:t xml:space="preserve"> [row 767]</w:t>
      </w:r>
      <w:r w:rsidR="000D4D3F" w:rsidRPr="000D4D3F">
        <w:t>. This comprehensive approach to security and compliance will ensure the app remains a trusted and secure platform for its users.</w:t>
      </w:r>
    </w:p>
    <w:p w14:paraId="30A86C87" w14:textId="77777777" w:rsidR="00A46C15" w:rsidRDefault="00A46C15">
      <w:pPr>
        <w:ind w:left="0"/>
        <w:jc w:val="left"/>
        <w:rPr>
          <w:b/>
          <w:bCs/>
          <w:sz w:val="24"/>
        </w:rPr>
      </w:pPr>
      <w:r>
        <w:rPr>
          <w:b/>
          <w:bCs/>
        </w:rPr>
        <w:br w:type="page"/>
      </w:r>
    </w:p>
    <w:p w14:paraId="1E18B812" w14:textId="7DFEBD13" w:rsidR="00AE1386" w:rsidRDefault="00C77384" w:rsidP="00F847D5">
      <w:pPr>
        <w:pStyle w:val="BodyText"/>
        <w:rPr>
          <w:b/>
          <w:bCs/>
        </w:rPr>
      </w:pPr>
      <w:r w:rsidRPr="00C77384">
        <w:rPr>
          <w:b/>
          <w:bCs/>
        </w:rPr>
        <w:lastRenderedPageBreak/>
        <w:t>Application Response time</w:t>
      </w:r>
      <w:r>
        <w:rPr>
          <w:b/>
          <w:bCs/>
        </w:rPr>
        <w:t>:</w:t>
      </w:r>
    </w:p>
    <w:p w14:paraId="3C5E5FA2" w14:textId="1D1C98D4" w:rsidR="00C77384" w:rsidRDefault="008443BC" w:rsidP="00F847D5">
      <w:pPr>
        <w:pStyle w:val="BodyText"/>
      </w:pPr>
      <w:bookmarkStart w:id="43" w:name="_Hlk151916211"/>
      <w:r>
        <w:t xml:space="preserve">Define </w:t>
      </w:r>
      <w:bookmarkEnd w:id="43"/>
      <w:r w:rsidR="00F31543">
        <w:t>Qualitatively</w:t>
      </w:r>
      <w:r w:rsidR="00C77384" w:rsidRPr="00C77384">
        <w:t>:</w:t>
      </w:r>
      <w:r w:rsidR="00C77384">
        <w:t xml:space="preserve"> </w:t>
      </w:r>
      <w:r w:rsidR="00C77384" w:rsidRPr="00C77384">
        <w:t xml:space="preserve">Success in this phase would mean that the app operates with exceptional efficiency and reliability, especially in </w:t>
      </w:r>
      <w:r w:rsidR="00AE1386">
        <w:t>emergencies</w:t>
      </w:r>
      <w:r w:rsidR="00C77384" w:rsidRPr="00C77384">
        <w:t>. When a user reports an incident or requests assistance, the app should respond almost instantaneously, with no noticeable delays. The seamless integration of the device’s native functionalities, like GPS and camera</w:t>
      </w:r>
      <w:r w:rsidR="00F2599E">
        <w:t xml:space="preserve"> [row 474]</w:t>
      </w:r>
      <w:r w:rsidR="00C77384" w:rsidRPr="00C77384">
        <w:t>, with the app's backend systems, should ensure accurate and rapid data transmission. Emergency alerts and updates should be delivered to users without any lag, ensuring that the entire campus community receives timely and crucial information</w:t>
      </w:r>
      <w:r w:rsidR="0098739B">
        <w:t xml:space="preserve"> [row 535]</w:t>
      </w:r>
      <w:r w:rsidR="00C77384" w:rsidRPr="00C77384">
        <w:t>. The app should function as a reliable, real-time communication channel during emergencies</w:t>
      </w:r>
      <w:r>
        <w:t xml:space="preserve"> and t</w:t>
      </w:r>
      <w:r w:rsidR="00C77384" w:rsidRPr="00C77384">
        <w:t>he user experience should be smooth and uninterrupted, fostering trust and dependability among the users.</w:t>
      </w:r>
    </w:p>
    <w:p w14:paraId="0D5C9C55" w14:textId="3B62A32C" w:rsidR="00E546F7" w:rsidRDefault="00E546F7" w:rsidP="00F847D5">
      <w:pPr>
        <w:pStyle w:val="BodyText"/>
      </w:pPr>
      <w:bookmarkStart w:id="44" w:name="_Hlk151916348"/>
      <w:r>
        <w:t>Define Quantitatively</w:t>
      </w:r>
      <w:bookmarkEnd w:id="44"/>
      <w:r>
        <w:t>: O</w:t>
      </w:r>
      <w:r w:rsidRPr="00E546F7">
        <w:t xml:space="preserve">ur quantitative goals include achieving a notification delivery time under 1 second for 95% of messages, ensuring a 99% success rate in notification delivery, and maintaining an average response time under 2 seconds for 99% of user actions. We aim for 98% efficiency in real-time data synchronization, uphold at least 99.9% </w:t>
      </w:r>
      <w:r w:rsidR="00EC0663" w:rsidRPr="00EC0663">
        <w:t>Firebase Cloud Messaging</w:t>
      </w:r>
      <w:r w:rsidR="00EC0663">
        <w:t xml:space="preserve"> (</w:t>
      </w:r>
      <w:r w:rsidRPr="00E546F7">
        <w:t>FCM</w:t>
      </w:r>
      <w:r w:rsidR="00EC0663">
        <w:t>)</w:t>
      </w:r>
      <w:r w:rsidRPr="00E546F7">
        <w:t xml:space="preserve"> service uptime, and strive to keep the app’s initial load time under 3 seconds for 95% of launches. Additionally, we are committed to maintaining a low overall error rate in the app’s functioning. These metrics are crucial for ensuring prompt and reliable communication, especially in </w:t>
      </w:r>
      <w:r w:rsidR="00AE1386">
        <w:t>emergencies</w:t>
      </w:r>
      <w:r w:rsidRPr="00E546F7">
        <w:t>, enhancing the app's effectiveness as a campus safety tool.</w:t>
      </w:r>
    </w:p>
    <w:p w14:paraId="08FDD397" w14:textId="34E63956" w:rsidR="005F71F8" w:rsidRDefault="005F71F8" w:rsidP="00F847D5">
      <w:pPr>
        <w:pStyle w:val="BodyText"/>
        <w:spacing w:after="0"/>
      </w:pPr>
      <w:r w:rsidRPr="005F71F8">
        <w:t xml:space="preserve">To enhance the system response time, a strategic plan involves </w:t>
      </w:r>
      <w:r w:rsidR="00AE1386">
        <w:t xml:space="preserve">a </w:t>
      </w:r>
      <w:r w:rsidR="00EC0663" w:rsidRPr="00EC0663">
        <w:t>focus on five key areas: optimizing real-time data processing</w:t>
      </w:r>
      <w:r w:rsidR="006D32B7">
        <w:t xml:space="preserve"> [row 769]</w:t>
      </w:r>
      <w:r w:rsidR="00EC0663" w:rsidRPr="00EC0663">
        <w:t xml:space="preserve"> for efficient incident reporting </w:t>
      </w:r>
      <w:r w:rsidR="00AE1386">
        <w:t xml:space="preserve">and </w:t>
      </w:r>
      <w:r w:rsidR="00EC0663" w:rsidRPr="00EC0663">
        <w:t>strengthening backend server performance, particularly with Firebase's Cloud Firestore</w:t>
      </w:r>
      <w:r w:rsidR="002A6F37">
        <w:t xml:space="preserve"> [row 491]</w:t>
      </w:r>
      <w:r w:rsidR="00EC0663" w:rsidRPr="00EC0663">
        <w:t>, for handling high data volumes and user interactions. We'll refine FCM</w:t>
      </w:r>
      <w:r w:rsidR="00EC0663">
        <w:t xml:space="preserve"> </w:t>
      </w:r>
      <w:r w:rsidR="00EC0663" w:rsidRPr="00EC0663">
        <w:t>integration for faster notification delivery</w:t>
      </w:r>
      <w:r w:rsidR="00D42C3E">
        <w:t xml:space="preserve"> [row 771]</w:t>
      </w:r>
      <w:r w:rsidR="00EC0663" w:rsidRPr="00EC0663">
        <w:t>, ensure stable and efficient WebSocket communication for live updates, and conduct comprehensive performance testing. These steps, including load and stress testing</w:t>
      </w:r>
      <w:r w:rsidR="009E283E">
        <w:t xml:space="preserve"> [row 777]</w:t>
      </w:r>
      <w:r w:rsidR="00EC0663" w:rsidRPr="00EC0663">
        <w:t>, will identify and resolve potential bottlenecks, ensuring the app's responsiveness and reliability in critical safety scenarios.</w:t>
      </w:r>
    </w:p>
    <w:p w14:paraId="0D2DE984" w14:textId="77777777" w:rsidR="00E546F7" w:rsidRDefault="00E546F7" w:rsidP="00C77384">
      <w:pPr>
        <w:pStyle w:val="BodyText"/>
        <w:ind w:left="1800"/>
      </w:pPr>
    </w:p>
    <w:p w14:paraId="0C768955" w14:textId="1C9897DB" w:rsidR="001908E6" w:rsidRPr="002A1B90" w:rsidRDefault="00F847D5" w:rsidP="002A1B90">
      <w:pPr>
        <w:ind w:left="0"/>
        <w:jc w:val="left"/>
        <w:rPr>
          <w:sz w:val="24"/>
        </w:rPr>
      </w:pPr>
      <w:r>
        <w:br w:type="page"/>
      </w:r>
    </w:p>
    <w:p w14:paraId="44B46EEA" w14:textId="569641DF" w:rsidR="00D407F7" w:rsidRDefault="00F31543" w:rsidP="002A1B90">
      <w:pPr>
        <w:pStyle w:val="BodyText"/>
        <w:rPr>
          <w:b/>
          <w:bCs/>
        </w:rPr>
      </w:pPr>
      <w:r w:rsidRPr="00F31543">
        <w:rPr>
          <w:b/>
          <w:bCs/>
        </w:rPr>
        <w:lastRenderedPageBreak/>
        <w:t>End-to-End Testing and Integration</w:t>
      </w:r>
      <w:r w:rsidR="00D407F7" w:rsidRPr="001908E6">
        <w:rPr>
          <w:b/>
          <w:bCs/>
        </w:rPr>
        <w:t>:</w:t>
      </w:r>
    </w:p>
    <w:p w14:paraId="473E24C9" w14:textId="77777777" w:rsidR="006B1B2B" w:rsidRDefault="006B1B2B" w:rsidP="002A1B90">
      <w:pPr>
        <w:pStyle w:val="BodyText"/>
      </w:pPr>
      <w:r>
        <w:t>Achieving seamless integration is paramount for the success of our project. In this context, success is defined by the harmonious collaboration of different components, ensuring a cohesive and functional system. Quantitatively, our goal is to achieve a 98% success rate in system integration or reduce integration-related issues by 20% [row 775]. To realize this, we will conduct a comprehensive system analysis, standardize interfaces, implement continuous integration testing, create detailed documentation, and iterate through testing and feedback processes.</w:t>
      </w:r>
    </w:p>
    <w:p w14:paraId="36161973" w14:textId="5643517B" w:rsidR="006B1B2B" w:rsidRDefault="006B1B2B" w:rsidP="002A1B90">
      <w:pPr>
        <w:pStyle w:val="BodyText"/>
      </w:pPr>
      <w:r>
        <w:t>Optimizing performance [row 776] is a key quality measure, denoting the efficient operation of the system. Our quantitative metric aims for a 30% reduction in response times or a 20% increase in system throughput. To achieve this, tasks include thorough performance analysis, code optimization for enhanced resource utilization, fine-tuning of database queries and indexes, conducting load testing, and implementing continuous monitoring for timely issue detection and resolution. Stress testing [row 777] is imperative to ensure the system's resilience under extreme conditions. Our goal is to handle a 50% increase in concurrent users without performance degradation. This necessitates the identification of stress scenarios, execution of stress tests, performance benchmarking, scalability planning, and the implementation of mechanisms for failure recovery.</w:t>
      </w:r>
    </w:p>
    <w:p w14:paraId="71898B5D" w14:textId="068230A2" w:rsidR="00D407F7" w:rsidRPr="006B1B2B" w:rsidRDefault="006B1B2B" w:rsidP="002A1B90">
      <w:pPr>
        <w:pStyle w:val="BodyText"/>
      </w:pPr>
      <w:r>
        <w:t xml:space="preserve">Implementing caching is another critical quality measure to enhance system responsiveness [row 778]. Quantitatively, we aim for a 40% reduction in average response times for frequently requested data. Tasks to achieve this include identifying cacheable data, selecting an appropriate caching strategy, implementing caching mechanisms, conducting thorough testing, and continuous optimization based on performance and usage patterns. Lastly, the successful integration [row 779] of new features is crucial for maintaining system stability and ensuring a positive user experience. Our quantitative metric seeks a 95% success rate in bug-free feature integrations. Tasks to achieve this involve a comprehensive analysis of new features, adopting a modular development approach, rigorous feature integration testing, user acceptance testing, and providing updated documentation and training materials for new features. </w:t>
      </w:r>
    </w:p>
    <w:p w14:paraId="0017F106" w14:textId="31862815" w:rsidR="00D407F7" w:rsidRPr="002A1B90" w:rsidRDefault="002A1B90" w:rsidP="002A1B90">
      <w:pPr>
        <w:ind w:left="0"/>
        <w:jc w:val="left"/>
        <w:rPr>
          <w:b/>
          <w:bCs/>
          <w:sz w:val="24"/>
        </w:rPr>
      </w:pPr>
      <w:r>
        <w:rPr>
          <w:b/>
          <w:bCs/>
        </w:rPr>
        <w:br w:type="page"/>
      </w:r>
    </w:p>
    <w:p w14:paraId="2B3D649F" w14:textId="0CF01606" w:rsidR="001908E6" w:rsidRDefault="001908E6" w:rsidP="002A1B90">
      <w:pPr>
        <w:pStyle w:val="BodyText"/>
        <w:rPr>
          <w:b/>
          <w:bCs/>
        </w:rPr>
      </w:pPr>
      <w:r w:rsidRPr="001908E6">
        <w:rPr>
          <w:b/>
          <w:bCs/>
        </w:rPr>
        <w:lastRenderedPageBreak/>
        <w:t>User Training and Skill Enhancement:</w:t>
      </w:r>
    </w:p>
    <w:p w14:paraId="591B9736" w14:textId="77777777" w:rsidR="00020AB3" w:rsidRDefault="00020AB3" w:rsidP="002A1B90">
      <w:pPr>
        <w:pStyle w:val="BodyText"/>
        <w:spacing w:after="0"/>
      </w:pPr>
      <w:r>
        <w:t>Qualitatively, the success of user training and skill enhancement is evidenced by users' in-depth understanding of the app's features, facilitated by a user-friendly interface and an easily accessible manual. Success is further demonstrated by users' proficiency in navigating complex tasks, adapting to updates, and showcasing innovation in their interactions with the app. The overall project success is defined by a user base not only adept in core competencies but also adaptable to dynamic changes.</w:t>
      </w:r>
    </w:p>
    <w:p w14:paraId="1284E14A" w14:textId="77777777" w:rsidR="00020AB3" w:rsidRDefault="00020AB3" w:rsidP="00020AB3">
      <w:pPr>
        <w:pStyle w:val="BodyText"/>
        <w:spacing w:after="0"/>
        <w:ind w:left="1800"/>
      </w:pPr>
    </w:p>
    <w:p w14:paraId="0EC3923A" w14:textId="2FC45D9D" w:rsidR="00020AB3" w:rsidRDefault="00020AB3" w:rsidP="002A1B90">
      <w:pPr>
        <w:pStyle w:val="BodyText"/>
        <w:spacing w:after="0"/>
      </w:pPr>
      <w:r>
        <w:t xml:space="preserve">Quantitatively, success is measured through specific metrics. Achieving at least 75% of users utilizing the help form in the UNCC Campus Safety and Security Mobile App, having approximately 100 users attend Engage workshops, and obtaining no more than 25% negative feedback through data analysis signify effectiveness. These benchmarks, if achieved correctly, indicate successful user engagement and satisfaction. The goal is to observe a consistent monthly increase in users </w:t>
      </w:r>
      <w:r w:rsidR="0056096B">
        <w:t>of</w:t>
      </w:r>
      <w:r>
        <w:t xml:space="preserve"> 25%.</w:t>
      </w:r>
    </w:p>
    <w:p w14:paraId="7FCD7357" w14:textId="77777777" w:rsidR="00020AB3" w:rsidRDefault="00020AB3" w:rsidP="00020AB3">
      <w:pPr>
        <w:pStyle w:val="BodyText"/>
        <w:spacing w:after="0"/>
        <w:ind w:left="1800"/>
      </w:pPr>
    </w:p>
    <w:p w14:paraId="1B956307" w14:textId="1784C828" w:rsidR="0045661D" w:rsidRDefault="0045661D" w:rsidP="002A1B90">
      <w:pPr>
        <w:pStyle w:val="BodyText"/>
        <w:spacing w:after="0"/>
      </w:pPr>
      <w:r>
        <w:t xml:space="preserve">The </w:t>
      </w:r>
      <w:r w:rsidRPr="0045661D">
        <w:t xml:space="preserve">project plan includes several key tasks aimed at enhancing user experience and functionality. By 4/26/24, we will implement a survey within the app, featuring straightforward yes/no questions about its functions and UI, to analyze user feedback and preferences. Concurrently, on the same day, we will conduct Engage Workshops, where participants are encouraged to bring their phones for a practical, hands-on learning session on app implementation. Additionally, by the end of this week, the app will integrate an Adaptive Learning function to analyze user behavior, including metrics like time spent on the app, encountered errors, and peak usage times, to tailor the user experience more effectively. In line with our project timeline, as indicated in row 784 of the GANTT chart, we will assess progress by gathering user data and feedback, </w:t>
      </w:r>
      <w:r>
        <w:t xml:space="preserve">and </w:t>
      </w:r>
      <w:r w:rsidRPr="0045661D">
        <w:t>pinpointing areas for improvement. Finally, as per row 785, we aim to continually evaluate and enhance the app's user interface, such as replacing text labels with intuitive symbols (e.g., using a gear icon for settings), to improve layout efficiency and overall user experience.</w:t>
      </w:r>
    </w:p>
    <w:p w14:paraId="3D07CFC7" w14:textId="60223699" w:rsidR="003E6E13" w:rsidRPr="00020AB3" w:rsidRDefault="00AE1386" w:rsidP="0045661D">
      <w:pPr>
        <w:pStyle w:val="BodyText"/>
        <w:spacing w:after="0"/>
        <w:ind w:left="1800"/>
      </w:pPr>
      <w:r>
        <w:br w:type="page"/>
      </w:r>
    </w:p>
    <w:p w14:paraId="6FBAEC9E" w14:textId="77777777" w:rsidR="00C02417" w:rsidRPr="00C02417" w:rsidRDefault="00C02417" w:rsidP="00377D44">
      <w:pPr>
        <w:pStyle w:val="Heading1"/>
      </w:pPr>
      <w:bookmarkStart w:id="45" w:name="_Toc257366030"/>
      <w:bookmarkStart w:id="46" w:name="_Toc443982768"/>
      <w:bookmarkStart w:id="47" w:name="_Toc153117764"/>
      <w:r w:rsidRPr="00C02417">
        <w:lastRenderedPageBreak/>
        <w:t>Controlling Phase</w:t>
      </w:r>
      <w:bookmarkEnd w:id="45"/>
      <w:bookmarkEnd w:id="46"/>
      <w:bookmarkEnd w:id="47"/>
    </w:p>
    <w:p w14:paraId="44E872F4" w14:textId="2AC7899B" w:rsidR="00FC7545" w:rsidRDefault="008F22D3" w:rsidP="00FC7545">
      <w:pPr>
        <w:pStyle w:val="Heading2"/>
      </w:pPr>
      <w:bookmarkStart w:id="48" w:name="_Toc257366031"/>
      <w:bookmarkStart w:id="49" w:name="_Toc443982769"/>
      <w:bookmarkStart w:id="50" w:name="_Toc153117765"/>
      <w:r>
        <w:t>Change Control Plan (1</w:t>
      </w:r>
      <w:r w:rsidR="00D57140">
        <w:t xml:space="preserve"> page</w:t>
      </w:r>
      <w:r w:rsidR="00C02417" w:rsidRPr="00C02417">
        <w:t>)</w:t>
      </w:r>
      <w:bookmarkEnd w:id="48"/>
      <w:bookmarkEnd w:id="49"/>
      <w:bookmarkEnd w:id="50"/>
    </w:p>
    <w:p w14:paraId="52EC16D9" w14:textId="2898CB28" w:rsidR="007F6FD6" w:rsidRDefault="007F6FD6" w:rsidP="007F6FD6">
      <w:pPr>
        <w:pStyle w:val="BodyText"/>
      </w:pPr>
      <w:r>
        <w:t>Change requests within the UNCC Campus Safety and Security Mobile App project undergo a rigorous review and approval process, championed by key project stakeholders. This includes representatives from the IT department, security personnel, university leadership, and the Dean. The individuals authorized to submit change requests span project stakeholders, designated project managers, and those with a direct interest in the safety and security mobile app. Their collective involvement ensures a comprehensive evaluation of proposed changes, considering both technical complexities and the unique security requirements of the campus environment. The Project Manager leads this process, facilitating the initial review and holding the authority to make the final decision on approving or rejecting a change request. Requests can be seamlessly submitted through a designated online portal or via email, providing a detailed overview of the proposed change, budget considerations, and anticipated benefits. To maintain transparency and accountability, all change requests and approvals are meticulously documented in a Change Log.</w:t>
      </w:r>
    </w:p>
    <w:p w14:paraId="0AC6266A" w14:textId="4099320B" w:rsidR="007F6FD6" w:rsidRDefault="007F6FD6" w:rsidP="007F6FD6">
      <w:pPr>
        <w:pStyle w:val="BodyText"/>
      </w:pPr>
      <w:r>
        <w:t xml:space="preserve">A predefined cost ceiling, established during the project planning phase and currently set at $500,000, serves as a financial control mechanism for changes. Any request exceeding this budget requires additional approval from a financial authority, such as the project manager. While changes are accommodated throughout the project lifecycle, specific milestones are identified where changes may no longer be accepted to prevent disruptions to the project timeline. Critical phases, including software development, testing, and deployment, have cutoff points to uphold system stability. Once approved, upcoming modifications are communicated to relevant stakeholders, including project members, and affected user groups. </w:t>
      </w:r>
    </w:p>
    <w:p w14:paraId="0D031DFA" w14:textId="5021B23A" w:rsidR="001F61C3" w:rsidRPr="00655733" w:rsidRDefault="007F6FD6" w:rsidP="007F6FD6">
      <w:pPr>
        <w:pStyle w:val="BodyText"/>
      </w:pPr>
      <w:r>
        <w:t>In addition to stakeholder involvement, the UNCC Campus Safety and Security Mobile App project embraces active participation from student testers. These testers contribute valuable insights based on hands-on experience, providing a channel to submit change requests. All change requests, regardless of the source, undergo the same meticulous review and approval process, highlighting UNCC's commitment to creating a campus safety and security solution that truly meets the diverse needs of its community members.</w:t>
      </w:r>
    </w:p>
    <w:p w14:paraId="0A2D8D50" w14:textId="77777777" w:rsidR="00C02417" w:rsidRPr="00C02417" w:rsidRDefault="00C02417" w:rsidP="00377D44">
      <w:pPr>
        <w:pStyle w:val="Heading1"/>
      </w:pPr>
      <w:bookmarkStart w:id="51" w:name="_Toc257366033"/>
      <w:bookmarkStart w:id="52" w:name="_Toc443982771"/>
      <w:bookmarkStart w:id="53" w:name="_Toc153117766"/>
      <w:r w:rsidRPr="00C02417">
        <w:lastRenderedPageBreak/>
        <w:t>Closing Phase</w:t>
      </w:r>
      <w:bookmarkEnd w:id="51"/>
      <w:bookmarkEnd w:id="52"/>
      <w:bookmarkEnd w:id="53"/>
    </w:p>
    <w:p w14:paraId="1092EC8A" w14:textId="77777777" w:rsidR="00C02417" w:rsidRDefault="00B20040" w:rsidP="00655733">
      <w:pPr>
        <w:pStyle w:val="Heading2"/>
      </w:pPr>
      <w:bookmarkStart w:id="54" w:name="_Toc443982772"/>
      <w:bookmarkStart w:id="55" w:name="_Toc153117767"/>
      <w:r>
        <w:t>Project Summary and Next Steps</w:t>
      </w:r>
      <w:r w:rsidR="00C02417" w:rsidRPr="00C02417">
        <w:t xml:space="preserve"> </w:t>
      </w:r>
      <w:r w:rsidR="00746F42">
        <w:t>(</w:t>
      </w:r>
      <w:r w:rsidR="00D57140">
        <w:t>1 page</w:t>
      </w:r>
      <w:r w:rsidR="00655733">
        <w:t>)</w:t>
      </w:r>
      <w:bookmarkEnd w:id="54"/>
      <w:bookmarkEnd w:id="55"/>
    </w:p>
    <w:p w14:paraId="4E57ECF3" w14:textId="7E1786E1" w:rsidR="00773E3E" w:rsidRDefault="00773E3E" w:rsidP="00773E3E">
      <w:pPr>
        <w:pStyle w:val="BodyText"/>
      </w:pPr>
      <w:r>
        <w:t>My team learned valuable lessons from a project management perspective during the execution of the UNCC Campus Safety and Security Mobile App project. In terms of communications, we realized the importance of avoiding over-reliance on asynchronous channels. To address this, we plan to shift towards real-time collaboration through regular team meetings and instant messaging, facilitating quicker issue resolution and better coordination.</w:t>
      </w:r>
    </w:p>
    <w:p w14:paraId="4C6A4F89" w14:textId="3A104DD2" w:rsidR="00773E3E" w:rsidRDefault="00773E3E" w:rsidP="00773E3E">
      <w:pPr>
        <w:pStyle w:val="BodyText"/>
      </w:pPr>
      <w:r>
        <w:t>In document management, we recognized that inadequate version control and access management led to confusion. Our strategy for improvement includes establishing a centralized document repository with clear versioning controls, defining roles for document ownership, updates, and reviews, and conducting regular audits to maintain document accuracy.</w:t>
      </w:r>
    </w:p>
    <w:p w14:paraId="58332DCF" w14:textId="1E864390" w:rsidR="00773E3E" w:rsidRDefault="00773E3E" w:rsidP="00773E3E">
      <w:pPr>
        <w:pStyle w:val="BodyText"/>
      </w:pPr>
      <w:r>
        <w:t>Regarding leadership, we acknowledged the need for improvement in terms of delegation and consistency. To enhance team efficiency, we plan to clarify roles and responsibilities, set explicit expectations, and offer ongoing support to team leaders. Leadership training is also recommended to empower leaders in decision-making and task prioritization.</w:t>
      </w:r>
    </w:p>
    <w:p w14:paraId="17EA3008" w14:textId="1FDAAFB9" w:rsidR="00773E3E" w:rsidRDefault="00773E3E" w:rsidP="00773E3E">
      <w:pPr>
        <w:pStyle w:val="BodyText"/>
      </w:pPr>
      <w:r>
        <w:t>The writing and editing process revealed varying styles and a lack of standardized procedures affecting documentation quality. Our strategy for improvement involves developing a comprehensive style guide to standardize processes, encouraging peer reviews, and fostering collaborative editing to ensure uniformity and elevate document quality.</w:t>
      </w:r>
    </w:p>
    <w:p w14:paraId="6348BF53" w14:textId="0E416C6A" w:rsidR="00773E3E" w:rsidRDefault="00773E3E" w:rsidP="00773E3E">
      <w:pPr>
        <w:pStyle w:val="BodyText"/>
      </w:pPr>
      <w:r>
        <w:t>In reflection, we are proud of the project's successful completion, unwavering commitment to goals, and adaptability in addressing unforeseen challenges. However, we are committed to continuous improvement, aiming to enhance real-time communication, streamline document management processes, provide structured leadership guidance, and implement standardized writing and editing procedures for future projects.</w:t>
      </w:r>
    </w:p>
    <w:p w14:paraId="639201CF" w14:textId="77777777" w:rsidR="00773E3E" w:rsidRPr="00655733" w:rsidRDefault="00773E3E" w:rsidP="00773E3E">
      <w:pPr>
        <w:pStyle w:val="BodyText"/>
      </w:pPr>
    </w:p>
    <w:p w14:paraId="682A237B" w14:textId="68AE6120" w:rsidR="00377D44" w:rsidRPr="00C02417" w:rsidRDefault="00377D44" w:rsidP="00377D44">
      <w:pPr>
        <w:pStyle w:val="Heading1"/>
      </w:pPr>
      <w:bookmarkStart w:id="56" w:name="_Toc443982773"/>
      <w:bookmarkStart w:id="57" w:name="_Toc153117768"/>
      <w:r>
        <w:lastRenderedPageBreak/>
        <w:t>Appendix</w:t>
      </w:r>
      <w:bookmarkEnd w:id="56"/>
      <w:bookmarkEnd w:id="57"/>
    </w:p>
    <w:p w14:paraId="487603FE" w14:textId="7F0FC9C4" w:rsidR="0065422C" w:rsidRPr="0065422C" w:rsidRDefault="682AD7C2" w:rsidP="0065422C">
      <w:pPr>
        <w:pStyle w:val="Heading2"/>
      </w:pPr>
      <w:bookmarkStart w:id="58" w:name="_Toc443982774"/>
      <w:bookmarkStart w:id="59" w:name="_Toc153117769"/>
      <w:r>
        <w:t>Appendix (as needed)</w:t>
      </w:r>
      <w:bookmarkEnd w:id="58"/>
      <w:bookmarkEnd w:id="59"/>
      <w:r w:rsidR="0065422C">
        <w:tab/>
      </w:r>
    </w:p>
    <w:p w14:paraId="728412B8" w14:textId="3335C0C8" w:rsidR="0065422C" w:rsidRPr="0065422C" w:rsidRDefault="0077019C" w:rsidP="0065422C">
      <w:pPr>
        <w:tabs>
          <w:tab w:val="right" w:pos="8630"/>
        </w:tabs>
        <w:spacing w:before="240"/>
        <w:ind w:left="1440"/>
        <w:jc w:val="left"/>
        <w:rPr>
          <w:rFonts w:ascii="Calibri" w:hAnsi="Calibri"/>
          <w:b/>
          <w:bCs/>
          <w:noProof/>
          <w:sz w:val="22"/>
          <w:szCs w:val="22"/>
        </w:rPr>
      </w:pPr>
      <w:r>
        <w:rPr>
          <w:b/>
          <w:bCs/>
          <w:sz w:val="20"/>
          <w:szCs w:val="20"/>
        </w:rPr>
        <w:t>Project</w:t>
      </w:r>
      <w:r w:rsidR="0065422C" w:rsidRPr="0065422C">
        <w:rPr>
          <w:b/>
          <w:bCs/>
          <w:sz w:val="20"/>
          <w:szCs w:val="20"/>
        </w:rPr>
        <w:t xml:space="preserve"> Risk Matrix Chart</w:t>
      </w:r>
      <w:r w:rsidR="0065422C">
        <w:rPr>
          <w:b/>
          <w:bCs/>
          <w:sz w:val="20"/>
          <w:szCs w:val="20"/>
        </w:rPr>
        <w:t xml:space="preserve">s, </w:t>
      </w:r>
      <w:r w:rsidR="0065422C" w:rsidRPr="0065422C">
        <w:rPr>
          <w:b/>
          <w:bCs/>
          <w:sz w:val="20"/>
          <w:szCs w:val="20"/>
        </w:rPr>
        <w:t>Strategize and Actionize</w:t>
      </w:r>
      <w:r w:rsidR="0065422C" w:rsidRPr="0065422C">
        <w:rPr>
          <w:b/>
          <w:bCs/>
          <w:noProof/>
          <w:sz w:val="20"/>
          <w:szCs w:val="20"/>
        </w:rPr>
        <w:tab/>
      </w:r>
      <w:r w:rsidR="0065422C" w:rsidRPr="0065422C">
        <w:rPr>
          <w:b/>
          <w:bCs/>
          <w:noProof/>
          <w:sz w:val="20"/>
          <w:szCs w:val="20"/>
        </w:rPr>
        <w:fldChar w:fldCharType="begin"/>
      </w:r>
      <w:r w:rsidR="0065422C" w:rsidRPr="0065422C">
        <w:rPr>
          <w:b/>
          <w:bCs/>
          <w:noProof/>
          <w:sz w:val="20"/>
          <w:szCs w:val="20"/>
        </w:rPr>
        <w:instrText xml:space="preserve"> PAGEREF _Toc443982774 \h </w:instrText>
      </w:r>
      <w:r w:rsidR="0065422C" w:rsidRPr="0065422C">
        <w:rPr>
          <w:b/>
          <w:bCs/>
          <w:noProof/>
          <w:sz w:val="20"/>
          <w:szCs w:val="20"/>
        </w:rPr>
      </w:r>
      <w:r w:rsidR="0065422C" w:rsidRPr="0065422C">
        <w:rPr>
          <w:b/>
          <w:bCs/>
          <w:noProof/>
          <w:sz w:val="20"/>
          <w:szCs w:val="20"/>
        </w:rPr>
        <w:fldChar w:fldCharType="separate"/>
      </w:r>
      <w:r w:rsidR="0065422C" w:rsidRPr="0065422C">
        <w:rPr>
          <w:b/>
          <w:bCs/>
          <w:noProof/>
          <w:sz w:val="20"/>
          <w:szCs w:val="20"/>
        </w:rPr>
        <w:t>5</w:t>
      </w:r>
      <w:r w:rsidR="0065422C" w:rsidRPr="0065422C">
        <w:rPr>
          <w:b/>
          <w:bCs/>
          <w:noProof/>
          <w:sz w:val="20"/>
          <w:szCs w:val="20"/>
        </w:rPr>
        <w:fldChar w:fldCharType="end"/>
      </w:r>
    </w:p>
    <w:p w14:paraId="6A440411" w14:textId="77777777" w:rsidR="0065422C" w:rsidRPr="0065422C" w:rsidRDefault="0065422C" w:rsidP="0065422C">
      <w:pPr>
        <w:tabs>
          <w:tab w:val="right" w:pos="8630"/>
        </w:tabs>
        <w:spacing w:before="240"/>
        <w:ind w:left="1440"/>
        <w:jc w:val="left"/>
        <w:rPr>
          <w:rFonts w:ascii="Calibri" w:hAnsi="Calibri"/>
          <w:b/>
          <w:bCs/>
          <w:noProof/>
          <w:sz w:val="22"/>
          <w:szCs w:val="22"/>
        </w:rPr>
      </w:pPr>
      <w:r w:rsidRPr="0065422C">
        <w:rPr>
          <w:b/>
          <w:bCs/>
          <w:sz w:val="20"/>
          <w:szCs w:val="20"/>
        </w:rPr>
        <w:t>WBS Worksheet</w:t>
      </w:r>
      <w:r w:rsidRPr="0065422C">
        <w:rPr>
          <w:b/>
          <w:bCs/>
          <w:noProof/>
          <w:sz w:val="20"/>
          <w:szCs w:val="20"/>
        </w:rPr>
        <w:tab/>
      </w:r>
      <w:r w:rsidRPr="0065422C">
        <w:rPr>
          <w:b/>
          <w:bCs/>
          <w:noProof/>
          <w:sz w:val="20"/>
          <w:szCs w:val="20"/>
        </w:rPr>
        <w:fldChar w:fldCharType="begin"/>
      </w:r>
      <w:r w:rsidRPr="0065422C">
        <w:rPr>
          <w:b/>
          <w:bCs/>
          <w:noProof/>
          <w:sz w:val="20"/>
          <w:szCs w:val="20"/>
        </w:rPr>
        <w:instrText xml:space="preserve"> PAGEREF _Toc443982774 \h </w:instrText>
      </w:r>
      <w:r w:rsidRPr="0065422C">
        <w:rPr>
          <w:b/>
          <w:bCs/>
          <w:noProof/>
          <w:sz w:val="20"/>
          <w:szCs w:val="20"/>
        </w:rPr>
      </w:r>
      <w:r w:rsidRPr="0065422C">
        <w:rPr>
          <w:b/>
          <w:bCs/>
          <w:noProof/>
          <w:sz w:val="20"/>
          <w:szCs w:val="20"/>
        </w:rPr>
        <w:fldChar w:fldCharType="separate"/>
      </w:r>
      <w:r w:rsidRPr="0065422C">
        <w:rPr>
          <w:b/>
          <w:bCs/>
          <w:noProof/>
          <w:sz w:val="20"/>
          <w:szCs w:val="20"/>
        </w:rPr>
        <w:t>5</w:t>
      </w:r>
      <w:r w:rsidRPr="0065422C">
        <w:rPr>
          <w:b/>
          <w:bCs/>
          <w:noProof/>
          <w:sz w:val="20"/>
          <w:szCs w:val="20"/>
        </w:rPr>
        <w:fldChar w:fldCharType="end"/>
      </w:r>
    </w:p>
    <w:p w14:paraId="4E5CFB3F" w14:textId="77777777" w:rsidR="0065422C" w:rsidRPr="0065422C" w:rsidRDefault="0065422C" w:rsidP="0065422C">
      <w:pPr>
        <w:keepNext/>
        <w:spacing w:before="240" w:after="60"/>
        <w:jc w:val="both"/>
        <w:outlineLvl w:val="0"/>
        <w:rPr>
          <w:rFonts w:ascii="Arial" w:hAnsi="Arial" w:cs="Arial"/>
          <w:b/>
          <w:bCs/>
          <w:kern w:val="32"/>
          <w:sz w:val="36"/>
          <w:szCs w:val="36"/>
        </w:rPr>
      </w:pPr>
    </w:p>
    <w:p w14:paraId="216EB6FF" w14:textId="601F73CE" w:rsidR="0065422C" w:rsidRDefault="0065422C" w:rsidP="0065422C">
      <w:pPr>
        <w:pStyle w:val="Heading1"/>
        <w:jc w:val="both"/>
      </w:pPr>
    </w:p>
    <w:p w14:paraId="2C49ACFF" w14:textId="77777777" w:rsidR="0065422C" w:rsidRDefault="0065422C">
      <w:pPr>
        <w:ind w:left="0"/>
        <w:jc w:val="left"/>
        <w:rPr>
          <w:rFonts w:ascii="Arial" w:hAnsi="Arial" w:cs="Arial"/>
          <w:b/>
          <w:bCs/>
          <w:kern w:val="32"/>
          <w:sz w:val="36"/>
          <w:szCs w:val="36"/>
        </w:rPr>
      </w:pPr>
      <w:r>
        <w:br w:type="page"/>
      </w:r>
    </w:p>
    <w:p w14:paraId="2F2DDBF9" w14:textId="7A7C70C7" w:rsidR="0065422C" w:rsidRDefault="0077019C" w:rsidP="0065422C">
      <w:pPr>
        <w:pStyle w:val="Heading2"/>
      </w:pPr>
      <w:bookmarkStart w:id="60" w:name="_Toc153117770"/>
      <w:r>
        <w:lastRenderedPageBreak/>
        <w:t xml:space="preserve">Project </w:t>
      </w:r>
      <w:r w:rsidR="0065422C" w:rsidRPr="0065422C">
        <w:t>Risk Matrix Charts, Strategize and Actionize</w:t>
      </w:r>
      <w:bookmarkEnd w:id="60"/>
    </w:p>
    <w:p w14:paraId="4A92DB74" w14:textId="444708CC" w:rsidR="00C33698" w:rsidRDefault="00C33698" w:rsidP="00C33698">
      <w:pPr>
        <w:pStyle w:val="BodyText"/>
      </w:pPr>
      <w:r>
        <w:t>Creating a Project Risk Matrix involves identifying potential risks, assessing their likelihood and impact, and developing strategies to mitigate or manage them. The Risk Matrix helps visualize and prioritize risks based on their severity. Let's break down the process into "Charting," "Strategizing," and "Actionizing."</w:t>
      </w:r>
    </w:p>
    <w:p w14:paraId="10F309D3" w14:textId="63B583D9" w:rsidR="0065422C" w:rsidRDefault="00C33698" w:rsidP="00C33698">
      <w:pPr>
        <w:pStyle w:val="BodyText"/>
      </w:pPr>
      <w:r>
        <w:t xml:space="preserve">Link: </w:t>
      </w:r>
      <w:hyperlink r:id="rId9" w:history="1">
        <w:r w:rsidRPr="0077019C">
          <w:rPr>
            <w:rStyle w:val="Hyperlink"/>
          </w:rPr>
          <w:t>Project Risk Matrix Charts, Strategize and Actionize</w:t>
        </w:r>
      </w:hyperlink>
    </w:p>
    <w:p w14:paraId="7A6DCAE4" w14:textId="6E11747C" w:rsidR="0065422C" w:rsidRDefault="0065422C" w:rsidP="0065422C">
      <w:pPr>
        <w:pStyle w:val="Heading2"/>
      </w:pPr>
      <w:bookmarkStart w:id="61" w:name="_Toc153117771"/>
      <w:r w:rsidRPr="0065422C">
        <w:t>WBS Worksheet</w:t>
      </w:r>
      <w:bookmarkEnd w:id="61"/>
    </w:p>
    <w:p w14:paraId="4707C3A3" w14:textId="340D1D77" w:rsidR="00C33698" w:rsidRDefault="00C33698" w:rsidP="0065422C">
      <w:pPr>
        <w:pStyle w:val="BodyText"/>
      </w:pPr>
      <w:r w:rsidRPr="00C33698">
        <w:t xml:space="preserve">A Work Breakdown Structure (WBS) is a visual decomposition of a project into smaller, more manageable components. A WBS Worksheet helps </w:t>
      </w:r>
      <w:r w:rsidR="00E45941">
        <w:t xml:space="preserve">create and </w:t>
      </w:r>
      <w:r w:rsidR="002E1D21">
        <w:t>organize</w:t>
      </w:r>
      <w:r w:rsidRPr="00C33698">
        <w:t xml:space="preserve"> the WBS by breaking down the project into phases, deliverables, and work packages. Here's a simplified example of a WBS Worksheet for the UNCC Campus Safety and Security Mobile App project</w:t>
      </w:r>
      <w:r>
        <w:t>.</w:t>
      </w:r>
    </w:p>
    <w:p w14:paraId="713241A6" w14:textId="05C05388" w:rsidR="00C33698" w:rsidRDefault="00C33698" w:rsidP="0065422C">
      <w:pPr>
        <w:pStyle w:val="BodyText"/>
      </w:pPr>
      <w:r w:rsidRPr="00C33698">
        <w:t>This WBS Worksheet serves as a foundation for project planning and execution, aiding in organizing tasks, assigning responsibilities, and tracking progress. Adjust the levels of detail according to the project's complexity and requirements.</w:t>
      </w:r>
    </w:p>
    <w:p w14:paraId="7825929C" w14:textId="77777777" w:rsidR="00C33698" w:rsidRDefault="00C33698" w:rsidP="00C33698">
      <w:pPr>
        <w:pStyle w:val="BodyText"/>
      </w:pPr>
      <w:r>
        <w:t xml:space="preserve">Link: </w:t>
      </w:r>
      <w:hyperlink r:id="rId10" w:history="1">
        <w:r w:rsidRPr="0077019C">
          <w:rPr>
            <w:rStyle w:val="Hyperlink"/>
          </w:rPr>
          <w:t>WBS Worksheet</w:t>
        </w:r>
      </w:hyperlink>
    </w:p>
    <w:p w14:paraId="0AD067AA" w14:textId="77777777" w:rsidR="00C33698" w:rsidRDefault="00C33698" w:rsidP="0065422C">
      <w:pPr>
        <w:pStyle w:val="BodyText"/>
      </w:pPr>
    </w:p>
    <w:p w14:paraId="5D531B66" w14:textId="0FA32E6A" w:rsidR="0065422C" w:rsidRDefault="0065422C" w:rsidP="0065422C">
      <w:pPr>
        <w:pStyle w:val="BodyText"/>
      </w:pPr>
    </w:p>
    <w:p w14:paraId="5C82CB4A" w14:textId="77777777" w:rsidR="00976D5F" w:rsidRDefault="00976D5F" w:rsidP="0065422C">
      <w:pPr>
        <w:pStyle w:val="Heading1"/>
        <w:jc w:val="both"/>
      </w:pPr>
    </w:p>
    <w:sectPr w:rsidR="00976D5F">
      <w:headerReference w:type="default" r:id="rId11"/>
      <w:footerReference w:type="even" r:id="rId12"/>
      <w:foot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51ED77" w14:textId="77777777" w:rsidR="0021389D" w:rsidRDefault="0021389D" w:rsidP="003E52C3">
      <w:r>
        <w:separator/>
      </w:r>
    </w:p>
    <w:p w14:paraId="2B0FC453" w14:textId="77777777" w:rsidR="0021389D" w:rsidRDefault="0021389D"/>
  </w:endnote>
  <w:endnote w:type="continuationSeparator" w:id="0">
    <w:p w14:paraId="619B3E79" w14:textId="77777777" w:rsidR="0021389D" w:rsidRDefault="0021389D" w:rsidP="003E52C3">
      <w:r>
        <w:continuationSeparator/>
      </w:r>
    </w:p>
    <w:p w14:paraId="1BB889D1" w14:textId="77777777" w:rsidR="0021389D" w:rsidRDefault="0021389D"/>
  </w:endnote>
  <w:endnote w:type="continuationNotice" w:id="1">
    <w:p w14:paraId="3C285459" w14:textId="77777777" w:rsidR="0021389D" w:rsidRDefault="0021389D"/>
    <w:p w14:paraId="7238AA47" w14:textId="77777777" w:rsidR="0021389D" w:rsidRDefault="0021389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D15532" w14:textId="77777777" w:rsidR="00F8284A" w:rsidRDefault="00F8284A">
    <w:pPr>
      <w:pStyle w:val="Footer"/>
    </w:pPr>
  </w:p>
  <w:p w14:paraId="673D8033" w14:textId="77777777" w:rsidR="00175DCF" w:rsidRDefault="00175DC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38E60E" w14:textId="77777777" w:rsidR="003E52C3" w:rsidRDefault="003E52C3">
    <w:pPr>
      <w:pStyle w:val="Footer"/>
    </w:pPr>
    <w:r>
      <w:fldChar w:fldCharType="begin"/>
    </w:r>
    <w:r>
      <w:instrText xml:space="preserve"> PAGE   \* MERGEFORMAT </w:instrText>
    </w:r>
    <w:r>
      <w:fldChar w:fldCharType="separate"/>
    </w:r>
    <w:r w:rsidR="00AC7C75">
      <w:rPr>
        <w:noProof/>
      </w:rPr>
      <w:t>1</w:t>
    </w:r>
    <w:r>
      <w:rPr>
        <w:noProof/>
      </w:rPr>
      <w:fldChar w:fldCharType="end"/>
    </w:r>
  </w:p>
  <w:p w14:paraId="57DE61C1" w14:textId="77777777" w:rsidR="003E52C3" w:rsidRDefault="003E52C3">
    <w:pPr>
      <w:pStyle w:val="Footer"/>
    </w:pPr>
  </w:p>
  <w:p w14:paraId="63FAD954" w14:textId="77777777" w:rsidR="00175DCF" w:rsidRDefault="00175DC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C437BD" w14:textId="77777777" w:rsidR="0021389D" w:rsidRDefault="0021389D" w:rsidP="003E52C3">
      <w:r>
        <w:separator/>
      </w:r>
    </w:p>
    <w:p w14:paraId="5E9B070E" w14:textId="77777777" w:rsidR="0021389D" w:rsidRDefault="0021389D"/>
  </w:footnote>
  <w:footnote w:type="continuationSeparator" w:id="0">
    <w:p w14:paraId="1D36F5B8" w14:textId="77777777" w:rsidR="0021389D" w:rsidRDefault="0021389D" w:rsidP="003E52C3">
      <w:r>
        <w:continuationSeparator/>
      </w:r>
    </w:p>
    <w:p w14:paraId="607D594D" w14:textId="77777777" w:rsidR="0021389D" w:rsidRDefault="0021389D"/>
  </w:footnote>
  <w:footnote w:type="continuationNotice" w:id="1">
    <w:p w14:paraId="480A5C04" w14:textId="77777777" w:rsidR="0021389D" w:rsidRDefault="0021389D"/>
    <w:p w14:paraId="5078E0DD" w14:textId="77777777" w:rsidR="0021389D" w:rsidRDefault="0021389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880"/>
      <w:gridCol w:w="2880"/>
      <w:gridCol w:w="2880"/>
    </w:tblGrid>
    <w:tr w:rsidR="091F5C9B" w14:paraId="32E87831" w14:textId="77777777" w:rsidTr="091F5C9B">
      <w:trPr>
        <w:trHeight w:val="300"/>
      </w:trPr>
      <w:tc>
        <w:tcPr>
          <w:tcW w:w="2880" w:type="dxa"/>
        </w:tcPr>
        <w:p w14:paraId="43024EC6" w14:textId="6432C62B" w:rsidR="091F5C9B" w:rsidRDefault="091F5C9B" w:rsidP="091F5C9B">
          <w:pPr>
            <w:pStyle w:val="Header"/>
            <w:ind w:left="-115"/>
            <w:jc w:val="left"/>
          </w:pPr>
        </w:p>
      </w:tc>
      <w:tc>
        <w:tcPr>
          <w:tcW w:w="2880" w:type="dxa"/>
        </w:tcPr>
        <w:p w14:paraId="6C161E56" w14:textId="2A7D58CB" w:rsidR="091F5C9B" w:rsidRDefault="091F5C9B" w:rsidP="091F5C9B">
          <w:pPr>
            <w:pStyle w:val="Header"/>
          </w:pPr>
        </w:p>
      </w:tc>
      <w:tc>
        <w:tcPr>
          <w:tcW w:w="2880" w:type="dxa"/>
        </w:tcPr>
        <w:p w14:paraId="3D0E4D15" w14:textId="1A1BCA74" w:rsidR="091F5C9B" w:rsidRDefault="091F5C9B" w:rsidP="091F5C9B">
          <w:pPr>
            <w:pStyle w:val="Header"/>
            <w:ind w:right="-115"/>
            <w:jc w:val="right"/>
          </w:pPr>
        </w:p>
      </w:tc>
    </w:tr>
  </w:tbl>
  <w:p w14:paraId="36E8989B" w14:textId="4912393D" w:rsidR="091F5C9B" w:rsidRDefault="091F5C9B" w:rsidP="091F5C9B">
    <w:pPr>
      <w:pStyle w:val="Header"/>
    </w:pPr>
  </w:p>
  <w:p w14:paraId="499A0754" w14:textId="77777777" w:rsidR="00175DCF" w:rsidRDefault="00175DCF"/>
</w:hdr>
</file>

<file path=word/intelligence2.xml><?xml version="1.0" encoding="utf-8"?>
<int2:intelligence xmlns:int2="http://schemas.microsoft.com/office/intelligence/2020/intelligence" xmlns:oel="http://schemas.microsoft.com/office/2019/extlst">
  <int2:observations>
    <int2:textHash int2:hashCode="bqfLfp93Ix5eJs" int2:id="BjJtWoKv">
      <int2:state int2:value="Rejected" int2:type="AugLoop_Text_Critique"/>
    </int2:textHash>
    <int2:textHash int2:hashCode="Y37VH350EVzgAV" int2:id="HgugkMBS">
      <int2:state int2:value="Rejected" int2:type="AugLoop_Text_Critique"/>
    </int2:textHash>
    <int2:textHash int2:hashCode="c0qaWK78d6GnUl" int2:id="y541J4u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EC0152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BEA67AD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B66A7D5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1AAEE6E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942270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20634E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F78566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4CCD1E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6AAFB3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FF22C3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5F0016"/>
    <w:multiLevelType w:val="hybridMultilevel"/>
    <w:tmpl w:val="F45C36F0"/>
    <w:lvl w:ilvl="0" w:tplc="04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1" w15:restartNumberingAfterBreak="0">
    <w:nsid w:val="0CCF14EC"/>
    <w:multiLevelType w:val="hybridMultilevel"/>
    <w:tmpl w:val="FF52A54C"/>
    <w:lvl w:ilvl="0" w:tplc="BE4C1D6E">
      <w:start w:val="1"/>
      <w:numFmt w:val="decimal"/>
      <w:lvlText w:val="%1."/>
      <w:lvlJc w:val="left"/>
      <w:pPr>
        <w:ind w:left="720" w:hanging="360"/>
      </w:pPr>
    </w:lvl>
    <w:lvl w:ilvl="1" w:tplc="8AAA09E6">
      <w:start w:val="1"/>
      <w:numFmt w:val="lowerLetter"/>
      <w:lvlText w:val="%2."/>
      <w:lvlJc w:val="left"/>
      <w:pPr>
        <w:ind w:left="1440" w:hanging="360"/>
      </w:pPr>
    </w:lvl>
    <w:lvl w:ilvl="2" w:tplc="3A74E83E">
      <w:start w:val="1"/>
      <w:numFmt w:val="decimal"/>
      <w:lvlText w:val="%3."/>
      <w:lvlJc w:val="left"/>
      <w:pPr>
        <w:ind w:left="2160" w:hanging="180"/>
      </w:pPr>
    </w:lvl>
    <w:lvl w:ilvl="3" w:tplc="5454A4B8">
      <w:start w:val="1"/>
      <w:numFmt w:val="decimal"/>
      <w:lvlText w:val="%4."/>
      <w:lvlJc w:val="left"/>
      <w:pPr>
        <w:ind w:left="2880" w:hanging="360"/>
      </w:pPr>
    </w:lvl>
    <w:lvl w:ilvl="4" w:tplc="9468CB62">
      <w:start w:val="1"/>
      <w:numFmt w:val="lowerLetter"/>
      <w:lvlText w:val="%5."/>
      <w:lvlJc w:val="left"/>
      <w:pPr>
        <w:ind w:left="3600" w:hanging="360"/>
      </w:pPr>
    </w:lvl>
    <w:lvl w:ilvl="5" w:tplc="E2BAA598">
      <w:start w:val="1"/>
      <w:numFmt w:val="lowerRoman"/>
      <w:lvlText w:val="%6."/>
      <w:lvlJc w:val="right"/>
      <w:pPr>
        <w:ind w:left="4320" w:hanging="180"/>
      </w:pPr>
    </w:lvl>
    <w:lvl w:ilvl="6" w:tplc="5A5AC56C">
      <w:start w:val="1"/>
      <w:numFmt w:val="decimal"/>
      <w:lvlText w:val="%7."/>
      <w:lvlJc w:val="left"/>
      <w:pPr>
        <w:ind w:left="5040" w:hanging="360"/>
      </w:pPr>
    </w:lvl>
    <w:lvl w:ilvl="7" w:tplc="4CB65FEC">
      <w:start w:val="1"/>
      <w:numFmt w:val="lowerLetter"/>
      <w:lvlText w:val="%8."/>
      <w:lvlJc w:val="left"/>
      <w:pPr>
        <w:ind w:left="5760" w:hanging="360"/>
      </w:pPr>
    </w:lvl>
    <w:lvl w:ilvl="8" w:tplc="5B8A4082">
      <w:start w:val="1"/>
      <w:numFmt w:val="lowerRoman"/>
      <w:lvlText w:val="%9."/>
      <w:lvlJc w:val="right"/>
      <w:pPr>
        <w:ind w:left="6480" w:hanging="180"/>
      </w:pPr>
    </w:lvl>
  </w:abstractNum>
  <w:abstractNum w:abstractNumId="12" w15:restartNumberingAfterBreak="0">
    <w:nsid w:val="30172A9F"/>
    <w:multiLevelType w:val="hybridMultilevel"/>
    <w:tmpl w:val="C1EC3164"/>
    <w:lvl w:ilvl="0" w:tplc="40D8E8C4">
      <w:start w:val="1"/>
      <w:numFmt w:val="bullet"/>
      <w:lvlText w:val=""/>
      <w:lvlJc w:val="left"/>
      <w:pPr>
        <w:tabs>
          <w:tab w:val="num" w:pos="720"/>
        </w:tabs>
        <w:ind w:left="720" w:hanging="360"/>
      </w:pPr>
      <w:rPr>
        <w:rFonts w:ascii="Wingdings" w:hAnsi="Wingdings" w:hint="default"/>
      </w:rPr>
    </w:lvl>
    <w:lvl w:ilvl="1" w:tplc="6F0A4328">
      <w:start w:val="1247"/>
      <w:numFmt w:val="bullet"/>
      <w:lvlText w:val=""/>
      <w:lvlJc w:val="left"/>
      <w:pPr>
        <w:tabs>
          <w:tab w:val="num" w:pos="1440"/>
        </w:tabs>
        <w:ind w:left="1440" w:hanging="360"/>
      </w:pPr>
      <w:rPr>
        <w:rFonts w:ascii="Wingdings" w:hAnsi="Wingdings" w:hint="default"/>
      </w:rPr>
    </w:lvl>
    <w:lvl w:ilvl="2" w:tplc="CB7A850C" w:tentative="1">
      <w:start w:val="1"/>
      <w:numFmt w:val="bullet"/>
      <w:lvlText w:val=""/>
      <w:lvlJc w:val="left"/>
      <w:pPr>
        <w:tabs>
          <w:tab w:val="num" w:pos="2160"/>
        </w:tabs>
        <w:ind w:left="2160" w:hanging="360"/>
      </w:pPr>
      <w:rPr>
        <w:rFonts w:ascii="Wingdings" w:hAnsi="Wingdings" w:hint="default"/>
      </w:rPr>
    </w:lvl>
    <w:lvl w:ilvl="3" w:tplc="7D1AE484" w:tentative="1">
      <w:start w:val="1"/>
      <w:numFmt w:val="bullet"/>
      <w:lvlText w:val=""/>
      <w:lvlJc w:val="left"/>
      <w:pPr>
        <w:tabs>
          <w:tab w:val="num" w:pos="2880"/>
        </w:tabs>
        <w:ind w:left="2880" w:hanging="360"/>
      </w:pPr>
      <w:rPr>
        <w:rFonts w:ascii="Wingdings" w:hAnsi="Wingdings" w:hint="default"/>
      </w:rPr>
    </w:lvl>
    <w:lvl w:ilvl="4" w:tplc="209A346A" w:tentative="1">
      <w:start w:val="1"/>
      <w:numFmt w:val="bullet"/>
      <w:lvlText w:val=""/>
      <w:lvlJc w:val="left"/>
      <w:pPr>
        <w:tabs>
          <w:tab w:val="num" w:pos="3600"/>
        </w:tabs>
        <w:ind w:left="3600" w:hanging="360"/>
      </w:pPr>
      <w:rPr>
        <w:rFonts w:ascii="Wingdings" w:hAnsi="Wingdings" w:hint="default"/>
      </w:rPr>
    </w:lvl>
    <w:lvl w:ilvl="5" w:tplc="2F16CCEE" w:tentative="1">
      <w:start w:val="1"/>
      <w:numFmt w:val="bullet"/>
      <w:lvlText w:val=""/>
      <w:lvlJc w:val="left"/>
      <w:pPr>
        <w:tabs>
          <w:tab w:val="num" w:pos="4320"/>
        </w:tabs>
        <w:ind w:left="4320" w:hanging="360"/>
      </w:pPr>
      <w:rPr>
        <w:rFonts w:ascii="Wingdings" w:hAnsi="Wingdings" w:hint="default"/>
      </w:rPr>
    </w:lvl>
    <w:lvl w:ilvl="6" w:tplc="624A0498" w:tentative="1">
      <w:start w:val="1"/>
      <w:numFmt w:val="bullet"/>
      <w:lvlText w:val=""/>
      <w:lvlJc w:val="left"/>
      <w:pPr>
        <w:tabs>
          <w:tab w:val="num" w:pos="5040"/>
        </w:tabs>
        <w:ind w:left="5040" w:hanging="360"/>
      </w:pPr>
      <w:rPr>
        <w:rFonts w:ascii="Wingdings" w:hAnsi="Wingdings" w:hint="default"/>
      </w:rPr>
    </w:lvl>
    <w:lvl w:ilvl="7" w:tplc="7BCE2BDC" w:tentative="1">
      <w:start w:val="1"/>
      <w:numFmt w:val="bullet"/>
      <w:lvlText w:val=""/>
      <w:lvlJc w:val="left"/>
      <w:pPr>
        <w:tabs>
          <w:tab w:val="num" w:pos="5760"/>
        </w:tabs>
        <w:ind w:left="5760" w:hanging="360"/>
      </w:pPr>
      <w:rPr>
        <w:rFonts w:ascii="Wingdings" w:hAnsi="Wingdings" w:hint="default"/>
      </w:rPr>
    </w:lvl>
    <w:lvl w:ilvl="8" w:tplc="22824BC4"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05162AA"/>
    <w:multiLevelType w:val="hybridMultilevel"/>
    <w:tmpl w:val="CFD843E8"/>
    <w:lvl w:ilvl="0" w:tplc="A108446A">
      <w:start w:val="1"/>
      <w:numFmt w:val="bullet"/>
      <w:lvlText w:val=""/>
      <w:lvlJc w:val="left"/>
      <w:pPr>
        <w:tabs>
          <w:tab w:val="num" w:pos="720"/>
        </w:tabs>
        <w:ind w:left="720" w:hanging="360"/>
      </w:pPr>
      <w:rPr>
        <w:rFonts w:ascii="Wingdings" w:hAnsi="Wingdings" w:hint="default"/>
      </w:rPr>
    </w:lvl>
    <w:lvl w:ilvl="1" w:tplc="039AA034">
      <w:start w:val="1247"/>
      <w:numFmt w:val="bullet"/>
      <w:lvlText w:val="–"/>
      <w:lvlJc w:val="left"/>
      <w:pPr>
        <w:tabs>
          <w:tab w:val="num" w:pos="1440"/>
        </w:tabs>
        <w:ind w:left="1440" w:hanging="360"/>
      </w:pPr>
      <w:rPr>
        <w:rFonts w:ascii="Times New Roman" w:hAnsi="Times New Roman" w:hint="default"/>
      </w:rPr>
    </w:lvl>
    <w:lvl w:ilvl="2" w:tplc="8D3CD4FA">
      <w:start w:val="1247"/>
      <w:numFmt w:val="bullet"/>
      <w:lvlText w:val="•"/>
      <w:lvlJc w:val="left"/>
      <w:pPr>
        <w:tabs>
          <w:tab w:val="num" w:pos="2160"/>
        </w:tabs>
        <w:ind w:left="2160" w:hanging="360"/>
      </w:pPr>
      <w:rPr>
        <w:rFonts w:ascii="Times New Roman" w:hAnsi="Times New Roman" w:hint="default"/>
      </w:rPr>
    </w:lvl>
    <w:lvl w:ilvl="3" w:tplc="F982AE22" w:tentative="1">
      <w:start w:val="1"/>
      <w:numFmt w:val="bullet"/>
      <w:lvlText w:val=""/>
      <w:lvlJc w:val="left"/>
      <w:pPr>
        <w:tabs>
          <w:tab w:val="num" w:pos="2880"/>
        </w:tabs>
        <w:ind w:left="2880" w:hanging="360"/>
      </w:pPr>
      <w:rPr>
        <w:rFonts w:ascii="Wingdings" w:hAnsi="Wingdings" w:hint="default"/>
      </w:rPr>
    </w:lvl>
    <w:lvl w:ilvl="4" w:tplc="F47A8B40" w:tentative="1">
      <w:start w:val="1"/>
      <w:numFmt w:val="bullet"/>
      <w:lvlText w:val=""/>
      <w:lvlJc w:val="left"/>
      <w:pPr>
        <w:tabs>
          <w:tab w:val="num" w:pos="3600"/>
        </w:tabs>
        <w:ind w:left="3600" w:hanging="360"/>
      </w:pPr>
      <w:rPr>
        <w:rFonts w:ascii="Wingdings" w:hAnsi="Wingdings" w:hint="default"/>
      </w:rPr>
    </w:lvl>
    <w:lvl w:ilvl="5" w:tplc="95D46372" w:tentative="1">
      <w:start w:val="1"/>
      <w:numFmt w:val="bullet"/>
      <w:lvlText w:val=""/>
      <w:lvlJc w:val="left"/>
      <w:pPr>
        <w:tabs>
          <w:tab w:val="num" w:pos="4320"/>
        </w:tabs>
        <w:ind w:left="4320" w:hanging="360"/>
      </w:pPr>
      <w:rPr>
        <w:rFonts w:ascii="Wingdings" w:hAnsi="Wingdings" w:hint="default"/>
      </w:rPr>
    </w:lvl>
    <w:lvl w:ilvl="6" w:tplc="6A9658E4" w:tentative="1">
      <w:start w:val="1"/>
      <w:numFmt w:val="bullet"/>
      <w:lvlText w:val=""/>
      <w:lvlJc w:val="left"/>
      <w:pPr>
        <w:tabs>
          <w:tab w:val="num" w:pos="5040"/>
        </w:tabs>
        <w:ind w:left="5040" w:hanging="360"/>
      </w:pPr>
      <w:rPr>
        <w:rFonts w:ascii="Wingdings" w:hAnsi="Wingdings" w:hint="default"/>
      </w:rPr>
    </w:lvl>
    <w:lvl w:ilvl="7" w:tplc="756AE7B2" w:tentative="1">
      <w:start w:val="1"/>
      <w:numFmt w:val="bullet"/>
      <w:lvlText w:val=""/>
      <w:lvlJc w:val="left"/>
      <w:pPr>
        <w:tabs>
          <w:tab w:val="num" w:pos="5760"/>
        </w:tabs>
        <w:ind w:left="5760" w:hanging="360"/>
      </w:pPr>
      <w:rPr>
        <w:rFonts w:ascii="Wingdings" w:hAnsi="Wingdings" w:hint="default"/>
      </w:rPr>
    </w:lvl>
    <w:lvl w:ilvl="8" w:tplc="5DC82B8A"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6D56672"/>
    <w:multiLevelType w:val="hybridMultilevel"/>
    <w:tmpl w:val="EFE8369E"/>
    <w:lvl w:ilvl="0" w:tplc="04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5" w15:restartNumberingAfterBreak="0">
    <w:nsid w:val="71F233C1"/>
    <w:multiLevelType w:val="hybridMultilevel"/>
    <w:tmpl w:val="A99AFF7C"/>
    <w:lvl w:ilvl="0" w:tplc="04090005">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num w:numId="1" w16cid:durableId="1615791880">
    <w:abstractNumId w:val="11"/>
  </w:num>
  <w:num w:numId="2" w16cid:durableId="1336886349">
    <w:abstractNumId w:val="13"/>
  </w:num>
  <w:num w:numId="3" w16cid:durableId="2120907273">
    <w:abstractNumId w:val="12"/>
  </w:num>
  <w:num w:numId="4" w16cid:durableId="2102990117">
    <w:abstractNumId w:val="9"/>
  </w:num>
  <w:num w:numId="5" w16cid:durableId="1761412328">
    <w:abstractNumId w:val="7"/>
  </w:num>
  <w:num w:numId="6" w16cid:durableId="1839496033">
    <w:abstractNumId w:val="6"/>
  </w:num>
  <w:num w:numId="7" w16cid:durableId="186913251">
    <w:abstractNumId w:val="5"/>
  </w:num>
  <w:num w:numId="8" w16cid:durableId="1919559662">
    <w:abstractNumId w:val="4"/>
  </w:num>
  <w:num w:numId="9" w16cid:durableId="213273903">
    <w:abstractNumId w:val="8"/>
  </w:num>
  <w:num w:numId="10" w16cid:durableId="1282878859">
    <w:abstractNumId w:val="3"/>
  </w:num>
  <w:num w:numId="11" w16cid:durableId="1531608108">
    <w:abstractNumId w:val="2"/>
  </w:num>
  <w:num w:numId="12" w16cid:durableId="1940487774">
    <w:abstractNumId w:val="1"/>
  </w:num>
  <w:num w:numId="13" w16cid:durableId="639650946">
    <w:abstractNumId w:val="0"/>
  </w:num>
  <w:num w:numId="14" w16cid:durableId="1267692846">
    <w:abstractNumId w:val="15"/>
  </w:num>
  <w:num w:numId="15" w16cid:durableId="604459613">
    <w:abstractNumId w:val="10"/>
  </w:num>
  <w:num w:numId="16" w16cid:durableId="852842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activeWritingStyle w:appName="MSWord" w:lang="fr-FR" w:vendorID="64" w:dllVersion="0" w:nlCheck="1" w:checkStyle="0"/>
  <w:activeWritingStyle w:appName="MSWord" w:lang="en-US" w:vendorID="64" w:dllVersion="0" w:nlCheck="1" w:checkStyle="0"/>
  <w:activeWritingStyle w:appName="MSWord" w:lang="en-IN" w:vendorID="64" w:dllVersion="0" w:nlCheck="1" w:checkStyle="0"/>
  <w:activeWritingStyle w:appName="MSWord" w:lang="en-GB" w:vendorID="64" w:dllVersion="0"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417"/>
    <w:rsid w:val="00015137"/>
    <w:rsid w:val="0002016A"/>
    <w:rsid w:val="00020AB3"/>
    <w:rsid w:val="00021F52"/>
    <w:rsid w:val="00022002"/>
    <w:rsid w:val="00022A5A"/>
    <w:rsid w:val="000264D8"/>
    <w:rsid w:val="00027134"/>
    <w:rsid w:val="000728B7"/>
    <w:rsid w:val="00076536"/>
    <w:rsid w:val="00096713"/>
    <w:rsid w:val="000A074F"/>
    <w:rsid w:val="000A0C91"/>
    <w:rsid w:val="000A10CA"/>
    <w:rsid w:val="000B4681"/>
    <w:rsid w:val="000B4ADD"/>
    <w:rsid w:val="000C0C42"/>
    <w:rsid w:val="000D4D3F"/>
    <w:rsid w:val="000D51D3"/>
    <w:rsid w:val="000F2067"/>
    <w:rsid w:val="000F4B74"/>
    <w:rsid w:val="00106BA8"/>
    <w:rsid w:val="00122994"/>
    <w:rsid w:val="0013170C"/>
    <w:rsid w:val="00147F69"/>
    <w:rsid w:val="00175DCF"/>
    <w:rsid w:val="001805B6"/>
    <w:rsid w:val="001908E6"/>
    <w:rsid w:val="001A6403"/>
    <w:rsid w:val="001D2A2B"/>
    <w:rsid w:val="001E1374"/>
    <w:rsid w:val="001E13A1"/>
    <w:rsid w:val="001F61C3"/>
    <w:rsid w:val="0021389D"/>
    <w:rsid w:val="00226A29"/>
    <w:rsid w:val="0025180F"/>
    <w:rsid w:val="0025441F"/>
    <w:rsid w:val="00267605"/>
    <w:rsid w:val="0027231A"/>
    <w:rsid w:val="002725E9"/>
    <w:rsid w:val="00290733"/>
    <w:rsid w:val="002A1B90"/>
    <w:rsid w:val="002A4B40"/>
    <w:rsid w:val="002A6F37"/>
    <w:rsid w:val="002B10DB"/>
    <w:rsid w:val="002D229F"/>
    <w:rsid w:val="002D72B8"/>
    <w:rsid w:val="002E11A7"/>
    <w:rsid w:val="002E1D21"/>
    <w:rsid w:val="002F4204"/>
    <w:rsid w:val="002F6543"/>
    <w:rsid w:val="003134B2"/>
    <w:rsid w:val="0031483D"/>
    <w:rsid w:val="003157EB"/>
    <w:rsid w:val="0032341C"/>
    <w:rsid w:val="00341034"/>
    <w:rsid w:val="003512AE"/>
    <w:rsid w:val="00353FCA"/>
    <w:rsid w:val="003552C6"/>
    <w:rsid w:val="00355E15"/>
    <w:rsid w:val="00361C0C"/>
    <w:rsid w:val="003706A8"/>
    <w:rsid w:val="0037579E"/>
    <w:rsid w:val="00377D44"/>
    <w:rsid w:val="003839AC"/>
    <w:rsid w:val="00391722"/>
    <w:rsid w:val="0039692D"/>
    <w:rsid w:val="00396B53"/>
    <w:rsid w:val="003A18C2"/>
    <w:rsid w:val="003A289F"/>
    <w:rsid w:val="003C7350"/>
    <w:rsid w:val="003D035D"/>
    <w:rsid w:val="003D5C66"/>
    <w:rsid w:val="003E3F57"/>
    <w:rsid w:val="003E52C3"/>
    <w:rsid w:val="003E6C89"/>
    <w:rsid w:val="003E6E13"/>
    <w:rsid w:val="004066EA"/>
    <w:rsid w:val="0041371D"/>
    <w:rsid w:val="0041502E"/>
    <w:rsid w:val="0041738D"/>
    <w:rsid w:val="0042247E"/>
    <w:rsid w:val="00422E4F"/>
    <w:rsid w:val="0042424E"/>
    <w:rsid w:val="00424496"/>
    <w:rsid w:val="00426B96"/>
    <w:rsid w:val="00434BA2"/>
    <w:rsid w:val="004512C0"/>
    <w:rsid w:val="00453B80"/>
    <w:rsid w:val="0045661D"/>
    <w:rsid w:val="00460DC4"/>
    <w:rsid w:val="0046216B"/>
    <w:rsid w:val="00464EBA"/>
    <w:rsid w:val="00481693"/>
    <w:rsid w:val="004A54DB"/>
    <w:rsid w:val="004B22B6"/>
    <w:rsid w:val="004C38F5"/>
    <w:rsid w:val="004C39EC"/>
    <w:rsid w:val="004D29A8"/>
    <w:rsid w:val="004D4D40"/>
    <w:rsid w:val="004E55F0"/>
    <w:rsid w:val="004F7DC2"/>
    <w:rsid w:val="00500D2C"/>
    <w:rsid w:val="005101CA"/>
    <w:rsid w:val="00511B6F"/>
    <w:rsid w:val="00521325"/>
    <w:rsid w:val="00523218"/>
    <w:rsid w:val="005363C0"/>
    <w:rsid w:val="005374DC"/>
    <w:rsid w:val="00545C40"/>
    <w:rsid w:val="0056096B"/>
    <w:rsid w:val="00595B9C"/>
    <w:rsid w:val="00596C55"/>
    <w:rsid w:val="005A3A3A"/>
    <w:rsid w:val="005A69D3"/>
    <w:rsid w:val="005B0349"/>
    <w:rsid w:val="005B443E"/>
    <w:rsid w:val="005C439E"/>
    <w:rsid w:val="005D05CF"/>
    <w:rsid w:val="005E08AD"/>
    <w:rsid w:val="005E7080"/>
    <w:rsid w:val="005F560D"/>
    <w:rsid w:val="005F71F8"/>
    <w:rsid w:val="00602858"/>
    <w:rsid w:val="006034B7"/>
    <w:rsid w:val="00622CC8"/>
    <w:rsid w:val="00630EF0"/>
    <w:rsid w:val="0064571E"/>
    <w:rsid w:val="00651CF2"/>
    <w:rsid w:val="0065422C"/>
    <w:rsid w:val="00655733"/>
    <w:rsid w:val="00655960"/>
    <w:rsid w:val="00657771"/>
    <w:rsid w:val="0067150B"/>
    <w:rsid w:val="006954B1"/>
    <w:rsid w:val="006A1B26"/>
    <w:rsid w:val="006A3FE9"/>
    <w:rsid w:val="006A4F7D"/>
    <w:rsid w:val="006A69C5"/>
    <w:rsid w:val="006B1B2B"/>
    <w:rsid w:val="006B48C2"/>
    <w:rsid w:val="006D32B7"/>
    <w:rsid w:val="006E5A79"/>
    <w:rsid w:val="006E7B8E"/>
    <w:rsid w:val="006F5A7B"/>
    <w:rsid w:val="00715D19"/>
    <w:rsid w:val="0073195B"/>
    <w:rsid w:val="00734EBA"/>
    <w:rsid w:val="00746F42"/>
    <w:rsid w:val="007473AE"/>
    <w:rsid w:val="00747E79"/>
    <w:rsid w:val="00755385"/>
    <w:rsid w:val="00766FA0"/>
    <w:rsid w:val="0077019C"/>
    <w:rsid w:val="00773E3E"/>
    <w:rsid w:val="007770A3"/>
    <w:rsid w:val="0078190F"/>
    <w:rsid w:val="0079006F"/>
    <w:rsid w:val="00792EF5"/>
    <w:rsid w:val="00797D7B"/>
    <w:rsid w:val="007C7E49"/>
    <w:rsid w:val="007E162C"/>
    <w:rsid w:val="007F6FD6"/>
    <w:rsid w:val="00804C5F"/>
    <w:rsid w:val="00824710"/>
    <w:rsid w:val="008443BC"/>
    <w:rsid w:val="00857EEC"/>
    <w:rsid w:val="008626F1"/>
    <w:rsid w:val="008847CF"/>
    <w:rsid w:val="008A50BD"/>
    <w:rsid w:val="008A66F2"/>
    <w:rsid w:val="008B70E0"/>
    <w:rsid w:val="008C7DFE"/>
    <w:rsid w:val="008D1F1A"/>
    <w:rsid w:val="008F22D3"/>
    <w:rsid w:val="00911C18"/>
    <w:rsid w:val="00914645"/>
    <w:rsid w:val="009175B4"/>
    <w:rsid w:val="009370F8"/>
    <w:rsid w:val="00943FD3"/>
    <w:rsid w:val="00945262"/>
    <w:rsid w:val="00946286"/>
    <w:rsid w:val="00946E8B"/>
    <w:rsid w:val="009519CC"/>
    <w:rsid w:val="0096020E"/>
    <w:rsid w:val="00960636"/>
    <w:rsid w:val="00973916"/>
    <w:rsid w:val="00976D5F"/>
    <w:rsid w:val="00986D57"/>
    <w:rsid w:val="0098739B"/>
    <w:rsid w:val="0099297F"/>
    <w:rsid w:val="009A6151"/>
    <w:rsid w:val="009C2EC5"/>
    <w:rsid w:val="009C3336"/>
    <w:rsid w:val="009C7E00"/>
    <w:rsid w:val="009E283E"/>
    <w:rsid w:val="009E5714"/>
    <w:rsid w:val="00A211D9"/>
    <w:rsid w:val="00A2169C"/>
    <w:rsid w:val="00A350A6"/>
    <w:rsid w:val="00A46C15"/>
    <w:rsid w:val="00A62BAA"/>
    <w:rsid w:val="00A644B6"/>
    <w:rsid w:val="00A735B7"/>
    <w:rsid w:val="00A83024"/>
    <w:rsid w:val="00A871DB"/>
    <w:rsid w:val="00A97922"/>
    <w:rsid w:val="00AA11FC"/>
    <w:rsid w:val="00AA767C"/>
    <w:rsid w:val="00AB316D"/>
    <w:rsid w:val="00AB33C6"/>
    <w:rsid w:val="00AC0B39"/>
    <w:rsid w:val="00AC4CFC"/>
    <w:rsid w:val="00AC7C75"/>
    <w:rsid w:val="00AE1386"/>
    <w:rsid w:val="00AE4418"/>
    <w:rsid w:val="00AF7638"/>
    <w:rsid w:val="00B05AD1"/>
    <w:rsid w:val="00B07C3E"/>
    <w:rsid w:val="00B20040"/>
    <w:rsid w:val="00B265ED"/>
    <w:rsid w:val="00B34CBD"/>
    <w:rsid w:val="00B37522"/>
    <w:rsid w:val="00B458B3"/>
    <w:rsid w:val="00B51950"/>
    <w:rsid w:val="00B61C41"/>
    <w:rsid w:val="00B70E00"/>
    <w:rsid w:val="00B71513"/>
    <w:rsid w:val="00B71541"/>
    <w:rsid w:val="00B74D69"/>
    <w:rsid w:val="00B8702D"/>
    <w:rsid w:val="00B92EC3"/>
    <w:rsid w:val="00B9499A"/>
    <w:rsid w:val="00BC71FC"/>
    <w:rsid w:val="00BD4603"/>
    <w:rsid w:val="00BD6BA4"/>
    <w:rsid w:val="00BE291E"/>
    <w:rsid w:val="00BF2443"/>
    <w:rsid w:val="00BF6DAD"/>
    <w:rsid w:val="00C00D96"/>
    <w:rsid w:val="00C00EBA"/>
    <w:rsid w:val="00C02417"/>
    <w:rsid w:val="00C1165C"/>
    <w:rsid w:val="00C2727A"/>
    <w:rsid w:val="00C33698"/>
    <w:rsid w:val="00C34E4C"/>
    <w:rsid w:val="00C61A6F"/>
    <w:rsid w:val="00C77384"/>
    <w:rsid w:val="00C773A0"/>
    <w:rsid w:val="00C82BFA"/>
    <w:rsid w:val="00C97FD3"/>
    <w:rsid w:val="00CA1CDA"/>
    <w:rsid w:val="00CE2E7E"/>
    <w:rsid w:val="00CE3FCE"/>
    <w:rsid w:val="00D04FA1"/>
    <w:rsid w:val="00D1678F"/>
    <w:rsid w:val="00D179ED"/>
    <w:rsid w:val="00D407F7"/>
    <w:rsid w:val="00D4150D"/>
    <w:rsid w:val="00D42C3E"/>
    <w:rsid w:val="00D44C1E"/>
    <w:rsid w:val="00D57140"/>
    <w:rsid w:val="00D578B9"/>
    <w:rsid w:val="00D8068B"/>
    <w:rsid w:val="00D9629F"/>
    <w:rsid w:val="00D976F3"/>
    <w:rsid w:val="00DB1FA6"/>
    <w:rsid w:val="00DC3288"/>
    <w:rsid w:val="00DF00F5"/>
    <w:rsid w:val="00DF1752"/>
    <w:rsid w:val="00DF3B86"/>
    <w:rsid w:val="00DF6F23"/>
    <w:rsid w:val="00E3354E"/>
    <w:rsid w:val="00E45941"/>
    <w:rsid w:val="00E46803"/>
    <w:rsid w:val="00E474F6"/>
    <w:rsid w:val="00E546F7"/>
    <w:rsid w:val="00E62433"/>
    <w:rsid w:val="00E636AD"/>
    <w:rsid w:val="00E63D69"/>
    <w:rsid w:val="00E72047"/>
    <w:rsid w:val="00E76235"/>
    <w:rsid w:val="00E766EE"/>
    <w:rsid w:val="00E941E2"/>
    <w:rsid w:val="00E9764F"/>
    <w:rsid w:val="00EB635E"/>
    <w:rsid w:val="00EC0663"/>
    <w:rsid w:val="00EC505D"/>
    <w:rsid w:val="00EC5BB5"/>
    <w:rsid w:val="00EC7B2B"/>
    <w:rsid w:val="00ED7096"/>
    <w:rsid w:val="00EE2E23"/>
    <w:rsid w:val="00EE3FFA"/>
    <w:rsid w:val="00F2279A"/>
    <w:rsid w:val="00F2599E"/>
    <w:rsid w:val="00F31543"/>
    <w:rsid w:val="00F31934"/>
    <w:rsid w:val="00F33566"/>
    <w:rsid w:val="00F36FCC"/>
    <w:rsid w:val="00F43D6D"/>
    <w:rsid w:val="00F46E3C"/>
    <w:rsid w:val="00F4787C"/>
    <w:rsid w:val="00F63A3B"/>
    <w:rsid w:val="00F8284A"/>
    <w:rsid w:val="00F847D5"/>
    <w:rsid w:val="00F8558D"/>
    <w:rsid w:val="00FA5D05"/>
    <w:rsid w:val="00FB3480"/>
    <w:rsid w:val="00FC7545"/>
    <w:rsid w:val="00FD61AF"/>
    <w:rsid w:val="00FE01CD"/>
    <w:rsid w:val="00FF4D3A"/>
    <w:rsid w:val="015A928E"/>
    <w:rsid w:val="091F5C9B"/>
    <w:rsid w:val="2AAEFDB3"/>
    <w:rsid w:val="455BD53F"/>
    <w:rsid w:val="682AD7C2"/>
    <w:rsid w:val="737BB51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B6EF22"/>
  <w15:chartTrackingRefBased/>
  <w15:docId w15:val="{9C997BC6-641D-4DD4-ABAA-B72C43417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utoRedefine/>
    <w:qFormat/>
    <w:rsid w:val="00C02417"/>
    <w:pPr>
      <w:ind w:left="360"/>
      <w:jc w:val="center"/>
    </w:pPr>
    <w:rPr>
      <w:sz w:val="48"/>
      <w:szCs w:val="48"/>
      <w:lang w:val="en-US" w:eastAsia="en-US"/>
    </w:rPr>
  </w:style>
  <w:style w:type="paragraph" w:styleId="Heading1">
    <w:name w:val="heading 1"/>
    <w:basedOn w:val="Normal"/>
    <w:next w:val="Normal"/>
    <w:autoRedefine/>
    <w:qFormat/>
    <w:rsid w:val="00377D44"/>
    <w:pPr>
      <w:keepNext/>
      <w:spacing w:before="240" w:after="60"/>
      <w:outlineLvl w:val="0"/>
    </w:pPr>
    <w:rPr>
      <w:rFonts w:ascii="Arial" w:hAnsi="Arial" w:cs="Arial"/>
      <w:b/>
      <w:bCs/>
      <w:kern w:val="32"/>
      <w:sz w:val="36"/>
      <w:szCs w:val="36"/>
    </w:rPr>
  </w:style>
  <w:style w:type="paragraph" w:styleId="Heading2">
    <w:name w:val="heading 2"/>
    <w:basedOn w:val="Normal"/>
    <w:next w:val="Normal"/>
    <w:autoRedefine/>
    <w:qFormat/>
    <w:rsid w:val="00C02417"/>
    <w:pPr>
      <w:keepNext/>
      <w:spacing w:before="240" w:after="60"/>
      <w:ind w:left="1008"/>
      <w:jc w:val="left"/>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autoRedefine/>
    <w:rsid w:val="00FA5D05"/>
    <w:pPr>
      <w:spacing w:after="120"/>
      <w:ind w:left="1440" w:right="1440"/>
    </w:pPr>
    <w:rPr>
      <w:rFonts w:cs="Arial"/>
    </w:rPr>
  </w:style>
  <w:style w:type="paragraph" w:styleId="Title">
    <w:name w:val="Title"/>
    <w:basedOn w:val="Normal"/>
    <w:qFormat/>
    <w:rsid w:val="00C02417"/>
    <w:pPr>
      <w:spacing w:before="240" w:after="60"/>
      <w:outlineLvl w:val="0"/>
    </w:pPr>
    <w:rPr>
      <w:rFonts w:ascii="Arial" w:hAnsi="Arial" w:cs="Arial"/>
      <w:b/>
      <w:bCs/>
      <w:kern w:val="28"/>
      <w:sz w:val="32"/>
      <w:szCs w:val="32"/>
    </w:rPr>
  </w:style>
  <w:style w:type="paragraph" w:styleId="BodyText">
    <w:name w:val="Body Text"/>
    <w:basedOn w:val="Normal"/>
    <w:link w:val="BodyTextChar"/>
    <w:rsid w:val="00C02417"/>
    <w:pPr>
      <w:spacing w:after="120"/>
      <w:ind w:left="1440"/>
      <w:jc w:val="both"/>
    </w:pPr>
    <w:rPr>
      <w:sz w:val="24"/>
    </w:rPr>
  </w:style>
  <w:style w:type="paragraph" w:styleId="TOC1">
    <w:name w:val="toc 1"/>
    <w:basedOn w:val="Normal"/>
    <w:next w:val="Normal"/>
    <w:autoRedefine/>
    <w:uiPriority w:val="39"/>
    <w:rsid w:val="00655733"/>
    <w:pPr>
      <w:spacing w:before="360"/>
      <w:ind w:left="0"/>
      <w:jc w:val="left"/>
    </w:pPr>
    <w:rPr>
      <w:rFonts w:ascii="Arial" w:hAnsi="Arial" w:cs="Arial"/>
      <w:b/>
      <w:bCs/>
      <w:caps/>
      <w:sz w:val="24"/>
      <w:szCs w:val="24"/>
    </w:rPr>
  </w:style>
  <w:style w:type="paragraph" w:styleId="TOC2">
    <w:name w:val="toc 2"/>
    <w:basedOn w:val="Normal"/>
    <w:next w:val="Normal"/>
    <w:autoRedefine/>
    <w:uiPriority w:val="39"/>
    <w:rsid w:val="00655733"/>
    <w:pPr>
      <w:spacing w:before="240"/>
      <w:ind w:left="0"/>
      <w:jc w:val="left"/>
    </w:pPr>
    <w:rPr>
      <w:b/>
      <w:bCs/>
      <w:sz w:val="20"/>
      <w:szCs w:val="20"/>
    </w:rPr>
  </w:style>
  <w:style w:type="character" w:styleId="Hyperlink">
    <w:name w:val="Hyperlink"/>
    <w:rsid w:val="00655733"/>
    <w:rPr>
      <w:color w:val="0000FF"/>
      <w:u w:val="single"/>
    </w:rPr>
  </w:style>
  <w:style w:type="paragraph" w:styleId="TOC3">
    <w:name w:val="toc 3"/>
    <w:basedOn w:val="Normal"/>
    <w:next w:val="Normal"/>
    <w:autoRedefine/>
    <w:semiHidden/>
    <w:rsid w:val="00655733"/>
    <w:pPr>
      <w:ind w:left="480"/>
      <w:jc w:val="left"/>
    </w:pPr>
    <w:rPr>
      <w:sz w:val="20"/>
      <w:szCs w:val="20"/>
    </w:rPr>
  </w:style>
  <w:style w:type="paragraph" w:styleId="TOC4">
    <w:name w:val="toc 4"/>
    <w:basedOn w:val="Normal"/>
    <w:next w:val="Normal"/>
    <w:autoRedefine/>
    <w:semiHidden/>
    <w:rsid w:val="00655733"/>
    <w:pPr>
      <w:ind w:left="960"/>
      <w:jc w:val="left"/>
    </w:pPr>
    <w:rPr>
      <w:sz w:val="20"/>
      <w:szCs w:val="20"/>
    </w:rPr>
  </w:style>
  <w:style w:type="paragraph" w:styleId="TOC5">
    <w:name w:val="toc 5"/>
    <w:basedOn w:val="Normal"/>
    <w:next w:val="Normal"/>
    <w:autoRedefine/>
    <w:semiHidden/>
    <w:rsid w:val="00655733"/>
    <w:pPr>
      <w:ind w:left="1440"/>
      <w:jc w:val="left"/>
    </w:pPr>
    <w:rPr>
      <w:sz w:val="20"/>
      <w:szCs w:val="20"/>
    </w:rPr>
  </w:style>
  <w:style w:type="paragraph" w:styleId="TOC6">
    <w:name w:val="toc 6"/>
    <w:basedOn w:val="Normal"/>
    <w:next w:val="Normal"/>
    <w:autoRedefine/>
    <w:semiHidden/>
    <w:rsid w:val="00655733"/>
    <w:pPr>
      <w:ind w:left="1920"/>
      <w:jc w:val="left"/>
    </w:pPr>
    <w:rPr>
      <w:sz w:val="20"/>
      <w:szCs w:val="20"/>
    </w:rPr>
  </w:style>
  <w:style w:type="paragraph" w:styleId="TOC7">
    <w:name w:val="toc 7"/>
    <w:basedOn w:val="Normal"/>
    <w:next w:val="Normal"/>
    <w:autoRedefine/>
    <w:semiHidden/>
    <w:rsid w:val="00655733"/>
    <w:pPr>
      <w:ind w:left="2400"/>
      <w:jc w:val="left"/>
    </w:pPr>
    <w:rPr>
      <w:sz w:val="20"/>
      <w:szCs w:val="20"/>
    </w:rPr>
  </w:style>
  <w:style w:type="paragraph" w:styleId="TOC8">
    <w:name w:val="toc 8"/>
    <w:basedOn w:val="Normal"/>
    <w:next w:val="Normal"/>
    <w:autoRedefine/>
    <w:semiHidden/>
    <w:rsid w:val="00655733"/>
    <w:pPr>
      <w:ind w:left="2880"/>
      <w:jc w:val="left"/>
    </w:pPr>
    <w:rPr>
      <w:sz w:val="20"/>
      <w:szCs w:val="20"/>
    </w:rPr>
  </w:style>
  <w:style w:type="paragraph" w:styleId="TOC9">
    <w:name w:val="toc 9"/>
    <w:basedOn w:val="Normal"/>
    <w:next w:val="Normal"/>
    <w:autoRedefine/>
    <w:semiHidden/>
    <w:rsid w:val="00655733"/>
    <w:pPr>
      <w:ind w:left="3360"/>
      <w:jc w:val="left"/>
    </w:pPr>
    <w:rPr>
      <w:sz w:val="20"/>
      <w:szCs w:val="20"/>
    </w:rPr>
  </w:style>
  <w:style w:type="paragraph" w:styleId="Header">
    <w:name w:val="header"/>
    <w:basedOn w:val="Normal"/>
    <w:link w:val="HeaderChar"/>
    <w:rsid w:val="003E52C3"/>
    <w:pPr>
      <w:tabs>
        <w:tab w:val="center" w:pos="4680"/>
        <w:tab w:val="right" w:pos="9360"/>
      </w:tabs>
    </w:pPr>
  </w:style>
  <w:style w:type="character" w:customStyle="1" w:styleId="HeaderChar">
    <w:name w:val="Header Char"/>
    <w:link w:val="Header"/>
    <w:rsid w:val="003E52C3"/>
    <w:rPr>
      <w:sz w:val="48"/>
      <w:szCs w:val="48"/>
    </w:rPr>
  </w:style>
  <w:style w:type="paragraph" w:styleId="Footer">
    <w:name w:val="footer"/>
    <w:basedOn w:val="Normal"/>
    <w:link w:val="FooterChar"/>
    <w:uiPriority w:val="99"/>
    <w:rsid w:val="003E52C3"/>
    <w:pPr>
      <w:tabs>
        <w:tab w:val="center" w:pos="4680"/>
        <w:tab w:val="right" w:pos="9360"/>
      </w:tabs>
    </w:pPr>
  </w:style>
  <w:style w:type="character" w:customStyle="1" w:styleId="FooterChar">
    <w:name w:val="Footer Char"/>
    <w:link w:val="Footer"/>
    <w:uiPriority w:val="99"/>
    <w:rsid w:val="003E52C3"/>
    <w:rPr>
      <w:sz w:val="48"/>
      <w:szCs w:val="48"/>
    </w:rPr>
  </w:style>
  <w:style w:type="paragraph" w:styleId="ListParagraph">
    <w:name w:val="List Paragraph"/>
    <w:basedOn w:val="Normal"/>
    <w:uiPriority w:val="34"/>
    <w:qFormat/>
    <w:rsid w:val="00D57140"/>
    <w:pPr>
      <w:ind w:left="720"/>
    </w:pPr>
  </w:style>
  <w:style w:type="table" w:styleId="TableGrid">
    <w:name w:val="Table Grid"/>
    <w:basedOn w:val="TableNormal"/>
    <w:uiPriority w:val="59"/>
    <w:rsid w:val="00FB412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BodyTextChar">
    <w:name w:val="Body Text Char"/>
    <w:basedOn w:val="DefaultParagraphFont"/>
    <w:link w:val="BodyText"/>
    <w:rsid w:val="009C2EC5"/>
    <w:rPr>
      <w:sz w:val="24"/>
      <w:szCs w:val="48"/>
      <w:lang w:val="en-US" w:eastAsia="en-US"/>
    </w:rPr>
  </w:style>
  <w:style w:type="character" w:styleId="UnresolvedMention">
    <w:name w:val="Unresolved Mention"/>
    <w:basedOn w:val="DefaultParagraphFont"/>
    <w:uiPriority w:val="99"/>
    <w:semiHidden/>
    <w:unhideWhenUsed/>
    <w:rsid w:val="008A66F2"/>
    <w:rPr>
      <w:color w:val="605E5C"/>
      <w:shd w:val="clear" w:color="auto" w:fill="E1DFDD"/>
    </w:rPr>
  </w:style>
  <w:style w:type="character" w:styleId="FollowedHyperlink">
    <w:name w:val="FollowedHyperlink"/>
    <w:basedOn w:val="DefaultParagraphFont"/>
    <w:rsid w:val="001F61C3"/>
    <w:rPr>
      <w:color w:val="954F72" w:themeColor="followedHyperlink"/>
      <w:u w:val="single"/>
    </w:rPr>
  </w:style>
  <w:style w:type="paragraph" w:styleId="NormalWeb">
    <w:name w:val="Normal (Web)"/>
    <w:basedOn w:val="Normal"/>
    <w:uiPriority w:val="99"/>
    <w:unhideWhenUsed/>
    <w:rsid w:val="007F6FD6"/>
    <w:pPr>
      <w:spacing w:before="100" w:beforeAutospacing="1" w:after="100" w:afterAutospacing="1"/>
      <w:ind w:left="0"/>
      <w:jc w:val="left"/>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186561">
      <w:bodyDiv w:val="1"/>
      <w:marLeft w:val="0"/>
      <w:marRight w:val="0"/>
      <w:marTop w:val="0"/>
      <w:marBottom w:val="0"/>
      <w:divBdr>
        <w:top w:val="none" w:sz="0" w:space="0" w:color="auto"/>
        <w:left w:val="none" w:sz="0" w:space="0" w:color="auto"/>
        <w:bottom w:val="none" w:sz="0" w:space="0" w:color="auto"/>
        <w:right w:val="none" w:sz="0" w:space="0" w:color="auto"/>
      </w:divBdr>
    </w:div>
    <w:div w:id="404644007">
      <w:bodyDiv w:val="1"/>
      <w:marLeft w:val="0"/>
      <w:marRight w:val="0"/>
      <w:marTop w:val="0"/>
      <w:marBottom w:val="0"/>
      <w:divBdr>
        <w:top w:val="none" w:sz="0" w:space="0" w:color="auto"/>
        <w:left w:val="none" w:sz="0" w:space="0" w:color="auto"/>
        <w:bottom w:val="none" w:sz="0" w:space="0" w:color="auto"/>
        <w:right w:val="none" w:sz="0" w:space="0" w:color="auto"/>
      </w:divBdr>
      <w:divsChild>
        <w:div w:id="709959356">
          <w:marLeft w:val="0"/>
          <w:marRight w:val="0"/>
          <w:marTop w:val="0"/>
          <w:marBottom w:val="0"/>
          <w:divBdr>
            <w:top w:val="none" w:sz="0" w:space="0" w:color="auto"/>
            <w:left w:val="none" w:sz="0" w:space="0" w:color="auto"/>
            <w:bottom w:val="none" w:sz="0" w:space="0" w:color="auto"/>
            <w:right w:val="none" w:sz="0" w:space="0" w:color="auto"/>
          </w:divBdr>
        </w:div>
      </w:divsChild>
    </w:div>
    <w:div w:id="430510428">
      <w:bodyDiv w:val="1"/>
      <w:marLeft w:val="0"/>
      <w:marRight w:val="0"/>
      <w:marTop w:val="0"/>
      <w:marBottom w:val="0"/>
      <w:divBdr>
        <w:top w:val="none" w:sz="0" w:space="0" w:color="auto"/>
        <w:left w:val="none" w:sz="0" w:space="0" w:color="auto"/>
        <w:bottom w:val="none" w:sz="0" w:space="0" w:color="auto"/>
        <w:right w:val="none" w:sz="0" w:space="0" w:color="auto"/>
      </w:divBdr>
    </w:div>
    <w:div w:id="478226246">
      <w:bodyDiv w:val="1"/>
      <w:marLeft w:val="0"/>
      <w:marRight w:val="0"/>
      <w:marTop w:val="0"/>
      <w:marBottom w:val="0"/>
      <w:divBdr>
        <w:top w:val="none" w:sz="0" w:space="0" w:color="auto"/>
        <w:left w:val="none" w:sz="0" w:space="0" w:color="auto"/>
        <w:bottom w:val="none" w:sz="0" w:space="0" w:color="auto"/>
        <w:right w:val="none" w:sz="0" w:space="0" w:color="auto"/>
      </w:divBdr>
      <w:divsChild>
        <w:div w:id="110974749">
          <w:marLeft w:val="0"/>
          <w:marRight w:val="0"/>
          <w:marTop w:val="0"/>
          <w:marBottom w:val="0"/>
          <w:divBdr>
            <w:top w:val="none" w:sz="0" w:space="0" w:color="auto"/>
            <w:left w:val="none" w:sz="0" w:space="0" w:color="auto"/>
            <w:bottom w:val="none" w:sz="0" w:space="0" w:color="auto"/>
            <w:right w:val="none" w:sz="0" w:space="0" w:color="auto"/>
          </w:divBdr>
          <w:divsChild>
            <w:div w:id="17784164">
              <w:marLeft w:val="0"/>
              <w:marRight w:val="0"/>
              <w:marTop w:val="0"/>
              <w:marBottom w:val="0"/>
              <w:divBdr>
                <w:top w:val="none" w:sz="0" w:space="0" w:color="auto"/>
                <w:left w:val="none" w:sz="0" w:space="0" w:color="auto"/>
                <w:bottom w:val="none" w:sz="0" w:space="0" w:color="auto"/>
                <w:right w:val="none" w:sz="0" w:space="0" w:color="auto"/>
              </w:divBdr>
            </w:div>
            <w:div w:id="449469577">
              <w:marLeft w:val="0"/>
              <w:marRight w:val="0"/>
              <w:marTop w:val="0"/>
              <w:marBottom w:val="0"/>
              <w:divBdr>
                <w:top w:val="none" w:sz="0" w:space="0" w:color="auto"/>
                <w:left w:val="none" w:sz="0" w:space="0" w:color="auto"/>
                <w:bottom w:val="none" w:sz="0" w:space="0" w:color="auto"/>
                <w:right w:val="none" w:sz="0" w:space="0" w:color="auto"/>
              </w:divBdr>
            </w:div>
            <w:div w:id="593628291">
              <w:marLeft w:val="0"/>
              <w:marRight w:val="0"/>
              <w:marTop w:val="0"/>
              <w:marBottom w:val="0"/>
              <w:divBdr>
                <w:top w:val="none" w:sz="0" w:space="0" w:color="auto"/>
                <w:left w:val="none" w:sz="0" w:space="0" w:color="auto"/>
                <w:bottom w:val="none" w:sz="0" w:space="0" w:color="auto"/>
                <w:right w:val="none" w:sz="0" w:space="0" w:color="auto"/>
              </w:divBdr>
            </w:div>
            <w:div w:id="709720492">
              <w:marLeft w:val="0"/>
              <w:marRight w:val="0"/>
              <w:marTop w:val="0"/>
              <w:marBottom w:val="0"/>
              <w:divBdr>
                <w:top w:val="none" w:sz="0" w:space="0" w:color="auto"/>
                <w:left w:val="none" w:sz="0" w:space="0" w:color="auto"/>
                <w:bottom w:val="none" w:sz="0" w:space="0" w:color="auto"/>
                <w:right w:val="none" w:sz="0" w:space="0" w:color="auto"/>
              </w:divBdr>
            </w:div>
            <w:div w:id="1076853904">
              <w:marLeft w:val="0"/>
              <w:marRight w:val="0"/>
              <w:marTop w:val="0"/>
              <w:marBottom w:val="0"/>
              <w:divBdr>
                <w:top w:val="none" w:sz="0" w:space="0" w:color="auto"/>
                <w:left w:val="none" w:sz="0" w:space="0" w:color="auto"/>
                <w:bottom w:val="none" w:sz="0" w:space="0" w:color="auto"/>
                <w:right w:val="none" w:sz="0" w:space="0" w:color="auto"/>
              </w:divBdr>
            </w:div>
            <w:div w:id="1190529506">
              <w:marLeft w:val="0"/>
              <w:marRight w:val="0"/>
              <w:marTop w:val="0"/>
              <w:marBottom w:val="0"/>
              <w:divBdr>
                <w:top w:val="none" w:sz="0" w:space="0" w:color="auto"/>
                <w:left w:val="none" w:sz="0" w:space="0" w:color="auto"/>
                <w:bottom w:val="none" w:sz="0" w:space="0" w:color="auto"/>
                <w:right w:val="none" w:sz="0" w:space="0" w:color="auto"/>
              </w:divBdr>
            </w:div>
            <w:div w:id="1229993186">
              <w:marLeft w:val="0"/>
              <w:marRight w:val="0"/>
              <w:marTop w:val="0"/>
              <w:marBottom w:val="0"/>
              <w:divBdr>
                <w:top w:val="none" w:sz="0" w:space="0" w:color="auto"/>
                <w:left w:val="none" w:sz="0" w:space="0" w:color="auto"/>
                <w:bottom w:val="none" w:sz="0" w:space="0" w:color="auto"/>
                <w:right w:val="none" w:sz="0" w:space="0" w:color="auto"/>
              </w:divBdr>
            </w:div>
            <w:div w:id="1372850899">
              <w:marLeft w:val="0"/>
              <w:marRight w:val="0"/>
              <w:marTop w:val="0"/>
              <w:marBottom w:val="0"/>
              <w:divBdr>
                <w:top w:val="none" w:sz="0" w:space="0" w:color="auto"/>
                <w:left w:val="none" w:sz="0" w:space="0" w:color="auto"/>
                <w:bottom w:val="none" w:sz="0" w:space="0" w:color="auto"/>
                <w:right w:val="none" w:sz="0" w:space="0" w:color="auto"/>
              </w:divBdr>
            </w:div>
            <w:div w:id="1383090789">
              <w:marLeft w:val="0"/>
              <w:marRight w:val="0"/>
              <w:marTop w:val="0"/>
              <w:marBottom w:val="0"/>
              <w:divBdr>
                <w:top w:val="none" w:sz="0" w:space="0" w:color="auto"/>
                <w:left w:val="none" w:sz="0" w:space="0" w:color="auto"/>
                <w:bottom w:val="none" w:sz="0" w:space="0" w:color="auto"/>
                <w:right w:val="none" w:sz="0" w:space="0" w:color="auto"/>
              </w:divBdr>
            </w:div>
            <w:div w:id="1464813862">
              <w:marLeft w:val="0"/>
              <w:marRight w:val="0"/>
              <w:marTop w:val="0"/>
              <w:marBottom w:val="0"/>
              <w:divBdr>
                <w:top w:val="none" w:sz="0" w:space="0" w:color="auto"/>
                <w:left w:val="none" w:sz="0" w:space="0" w:color="auto"/>
                <w:bottom w:val="none" w:sz="0" w:space="0" w:color="auto"/>
                <w:right w:val="none" w:sz="0" w:space="0" w:color="auto"/>
              </w:divBdr>
            </w:div>
            <w:div w:id="1634213046">
              <w:marLeft w:val="0"/>
              <w:marRight w:val="0"/>
              <w:marTop w:val="0"/>
              <w:marBottom w:val="0"/>
              <w:divBdr>
                <w:top w:val="none" w:sz="0" w:space="0" w:color="auto"/>
                <w:left w:val="none" w:sz="0" w:space="0" w:color="auto"/>
                <w:bottom w:val="none" w:sz="0" w:space="0" w:color="auto"/>
                <w:right w:val="none" w:sz="0" w:space="0" w:color="auto"/>
              </w:divBdr>
            </w:div>
            <w:div w:id="1696424174">
              <w:marLeft w:val="0"/>
              <w:marRight w:val="0"/>
              <w:marTop w:val="0"/>
              <w:marBottom w:val="0"/>
              <w:divBdr>
                <w:top w:val="none" w:sz="0" w:space="0" w:color="auto"/>
                <w:left w:val="none" w:sz="0" w:space="0" w:color="auto"/>
                <w:bottom w:val="none" w:sz="0" w:space="0" w:color="auto"/>
                <w:right w:val="none" w:sz="0" w:space="0" w:color="auto"/>
              </w:divBdr>
            </w:div>
            <w:div w:id="2014992241">
              <w:marLeft w:val="0"/>
              <w:marRight w:val="0"/>
              <w:marTop w:val="0"/>
              <w:marBottom w:val="0"/>
              <w:divBdr>
                <w:top w:val="none" w:sz="0" w:space="0" w:color="auto"/>
                <w:left w:val="none" w:sz="0" w:space="0" w:color="auto"/>
                <w:bottom w:val="none" w:sz="0" w:space="0" w:color="auto"/>
                <w:right w:val="none" w:sz="0" w:space="0" w:color="auto"/>
              </w:divBdr>
            </w:div>
            <w:div w:id="202462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760187">
      <w:bodyDiv w:val="1"/>
      <w:marLeft w:val="0"/>
      <w:marRight w:val="0"/>
      <w:marTop w:val="0"/>
      <w:marBottom w:val="0"/>
      <w:divBdr>
        <w:top w:val="none" w:sz="0" w:space="0" w:color="auto"/>
        <w:left w:val="none" w:sz="0" w:space="0" w:color="auto"/>
        <w:bottom w:val="none" w:sz="0" w:space="0" w:color="auto"/>
        <w:right w:val="none" w:sz="0" w:space="0" w:color="auto"/>
      </w:divBdr>
    </w:div>
    <w:div w:id="615605839">
      <w:bodyDiv w:val="1"/>
      <w:marLeft w:val="0"/>
      <w:marRight w:val="0"/>
      <w:marTop w:val="0"/>
      <w:marBottom w:val="0"/>
      <w:divBdr>
        <w:top w:val="none" w:sz="0" w:space="0" w:color="auto"/>
        <w:left w:val="none" w:sz="0" w:space="0" w:color="auto"/>
        <w:bottom w:val="none" w:sz="0" w:space="0" w:color="auto"/>
        <w:right w:val="none" w:sz="0" w:space="0" w:color="auto"/>
      </w:divBdr>
    </w:div>
    <w:div w:id="627978004">
      <w:bodyDiv w:val="1"/>
      <w:marLeft w:val="0"/>
      <w:marRight w:val="0"/>
      <w:marTop w:val="0"/>
      <w:marBottom w:val="0"/>
      <w:divBdr>
        <w:top w:val="none" w:sz="0" w:space="0" w:color="auto"/>
        <w:left w:val="none" w:sz="0" w:space="0" w:color="auto"/>
        <w:bottom w:val="none" w:sz="0" w:space="0" w:color="auto"/>
        <w:right w:val="none" w:sz="0" w:space="0" w:color="auto"/>
      </w:divBdr>
    </w:div>
    <w:div w:id="713966267">
      <w:bodyDiv w:val="1"/>
      <w:marLeft w:val="0"/>
      <w:marRight w:val="0"/>
      <w:marTop w:val="0"/>
      <w:marBottom w:val="0"/>
      <w:divBdr>
        <w:top w:val="none" w:sz="0" w:space="0" w:color="auto"/>
        <w:left w:val="none" w:sz="0" w:space="0" w:color="auto"/>
        <w:bottom w:val="none" w:sz="0" w:space="0" w:color="auto"/>
        <w:right w:val="none" w:sz="0" w:space="0" w:color="auto"/>
      </w:divBdr>
    </w:div>
    <w:div w:id="961036026">
      <w:bodyDiv w:val="1"/>
      <w:marLeft w:val="0"/>
      <w:marRight w:val="0"/>
      <w:marTop w:val="0"/>
      <w:marBottom w:val="0"/>
      <w:divBdr>
        <w:top w:val="none" w:sz="0" w:space="0" w:color="auto"/>
        <w:left w:val="none" w:sz="0" w:space="0" w:color="auto"/>
        <w:bottom w:val="none" w:sz="0" w:space="0" w:color="auto"/>
        <w:right w:val="none" w:sz="0" w:space="0" w:color="auto"/>
      </w:divBdr>
    </w:div>
    <w:div w:id="1062018887">
      <w:bodyDiv w:val="1"/>
      <w:marLeft w:val="0"/>
      <w:marRight w:val="0"/>
      <w:marTop w:val="0"/>
      <w:marBottom w:val="0"/>
      <w:divBdr>
        <w:top w:val="none" w:sz="0" w:space="0" w:color="auto"/>
        <w:left w:val="none" w:sz="0" w:space="0" w:color="auto"/>
        <w:bottom w:val="none" w:sz="0" w:space="0" w:color="auto"/>
        <w:right w:val="none" w:sz="0" w:space="0" w:color="auto"/>
      </w:divBdr>
    </w:div>
    <w:div w:id="1090586612">
      <w:bodyDiv w:val="1"/>
      <w:marLeft w:val="0"/>
      <w:marRight w:val="0"/>
      <w:marTop w:val="0"/>
      <w:marBottom w:val="0"/>
      <w:divBdr>
        <w:top w:val="none" w:sz="0" w:space="0" w:color="auto"/>
        <w:left w:val="none" w:sz="0" w:space="0" w:color="auto"/>
        <w:bottom w:val="none" w:sz="0" w:space="0" w:color="auto"/>
        <w:right w:val="none" w:sz="0" w:space="0" w:color="auto"/>
      </w:divBdr>
    </w:div>
    <w:div w:id="1193300694">
      <w:bodyDiv w:val="1"/>
      <w:marLeft w:val="0"/>
      <w:marRight w:val="0"/>
      <w:marTop w:val="0"/>
      <w:marBottom w:val="0"/>
      <w:divBdr>
        <w:top w:val="none" w:sz="0" w:space="0" w:color="auto"/>
        <w:left w:val="none" w:sz="0" w:space="0" w:color="auto"/>
        <w:bottom w:val="none" w:sz="0" w:space="0" w:color="auto"/>
        <w:right w:val="none" w:sz="0" w:space="0" w:color="auto"/>
      </w:divBdr>
      <w:divsChild>
        <w:div w:id="358162956">
          <w:marLeft w:val="0"/>
          <w:marRight w:val="0"/>
          <w:marTop w:val="0"/>
          <w:marBottom w:val="0"/>
          <w:divBdr>
            <w:top w:val="none" w:sz="0" w:space="0" w:color="auto"/>
            <w:left w:val="none" w:sz="0" w:space="0" w:color="auto"/>
            <w:bottom w:val="none" w:sz="0" w:space="0" w:color="auto"/>
            <w:right w:val="none" w:sz="0" w:space="0" w:color="auto"/>
          </w:divBdr>
        </w:div>
      </w:divsChild>
    </w:div>
    <w:div w:id="1273509448">
      <w:bodyDiv w:val="1"/>
      <w:marLeft w:val="0"/>
      <w:marRight w:val="0"/>
      <w:marTop w:val="0"/>
      <w:marBottom w:val="0"/>
      <w:divBdr>
        <w:top w:val="none" w:sz="0" w:space="0" w:color="auto"/>
        <w:left w:val="none" w:sz="0" w:space="0" w:color="auto"/>
        <w:bottom w:val="none" w:sz="0" w:space="0" w:color="auto"/>
        <w:right w:val="none" w:sz="0" w:space="0" w:color="auto"/>
      </w:divBdr>
    </w:div>
    <w:div w:id="1295214719">
      <w:bodyDiv w:val="1"/>
      <w:marLeft w:val="0"/>
      <w:marRight w:val="0"/>
      <w:marTop w:val="0"/>
      <w:marBottom w:val="0"/>
      <w:divBdr>
        <w:top w:val="none" w:sz="0" w:space="0" w:color="auto"/>
        <w:left w:val="none" w:sz="0" w:space="0" w:color="auto"/>
        <w:bottom w:val="none" w:sz="0" w:space="0" w:color="auto"/>
        <w:right w:val="none" w:sz="0" w:space="0" w:color="auto"/>
      </w:divBdr>
    </w:div>
    <w:div w:id="1326055550">
      <w:bodyDiv w:val="1"/>
      <w:marLeft w:val="0"/>
      <w:marRight w:val="0"/>
      <w:marTop w:val="0"/>
      <w:marBottom w:val="0"/>
      <w:divBdr>
        <w:top w:val="none" w:sz="0" w:space="0" w:color="auto"/>
        <w:left w:val="none" w:sz="0" w:space="0" w:color="auto"/>
        <w:bottom w:val="none" w:sz="0" w:space="0" w:color="auto"/>
        <w:right w:val="none" w:sz="0" w:space="0" w:color="auto"/>
      </w:divBdr>
      <w:divsChild>
        <w:div w:id="988633927">
          <w:marLeft w:val="0"/>
          <w:marRight w:val="0"/>
          <w:marTop w:val="0"/>
          <w:marBottom w:val="0"/>
          <w:divBdr>
            <w:top w:val="none" w:sz="0" w:space="0" w:color="auto"/>
            <w:left w:val="none" w:sz="0" w:space="0" w:color="auto"/>
            <w:bottom w:val="none" w:sz="0" w:space="0" w:color="auto"/>
            <w:right w:val="none" w:sz="0" w:space="0" w:color="auto"/>
          </w:divBdr>
        </w:div>
      </w:divsChild>
    </w:div>
    <w:div w:id="1344698659">
      <w:bodyDiv w:val="1"/>
      <w:marLeft w:val="0"/>
      <w:marRight w:val="0"/>
      <w:marTop w:val="0"/>
      <w:marBottom w:val="0"/>
      <w:divBdr>
        <w:top w:val="none" w:sz="0" w:space="0" w:color="auto"/>
        <w:left w:val="none" w:sz="0" w:space="0" w:color="auto"/>
        <w:bottom w:val="none" w:sz="0" w:space="0" w:color="auto"/>
        <w:right w:val="none" w:sz="0" w:space="0" w:color="auto"/>
      </w:divBdr>
    </w:div>
    <w:div w:id="1372266767">
      <w:bodyDiv w:val="1"/>
      <w:marLeft w:val="0"/>
      <w:marRight w:val="0"/>
      <w:marTop w:val="0"/>
      <w:marBottom w:val="0"/>
      <w:divBdr>
        <w:top w:val="none" w:sz="0" w:space="0" w:color="auto"/>
        <w:left w:val="none" w:sz="0" w:space="0" w:color="auto"/>
        <w:bottom w:val="none" w:sz="0" w:space="0" w:color="auto"/>
        <w:right w:val="none" w:sz="0" w:space="0" w:color="auto"/>
      </w:divBdr>
    </w:div>
    <w:div w:id="1430006192">
      <w:bodyDiv w:val="1"/>
      <w:marLeft w:val="0"/>
      <w:marRight w:val="0"/>
      <w:marTop w:val="0"/>
      <w:marBottom w:val="0"/>
      <w:divBdr>
        <w:top w:val="none" w:sz="0" w:space="0" w:color="auto"/>
        <w:left w:val="none" w:sz="0" w:space="0" w:color="auto"/>
        <w:bottom w:val="none" w:sz="0" w:space="0" w:color="auto"/>
        <w:right w:val="none" w:sz="0" w:space="0" w:color="auto"/>
      </w:divBdr>
      <w:divsChild>
        <w:div w:id="958343063">
          <w:marLeft w:val="0"/>
          <w:marRight w:val="0"/>
          <w:marTop w:val="0"/>
          <w:marBottom w:val="0"/>
          <w:divBdr>
            <w:top w:val="none" w:sz="0" w:space="0" w:color="auto"/>
            <w:left w:val="none" w:sz="0" w:space="0" w:color="auto"/>
            <w:bottom w:val="none" w:sz="0" w:space="0" w:color="auto"/>
            <w:right w:val="none" w:sz="0" w:space="0" w:color="auto"/>
          </w:divBdr>
        </w:div>
      </w:divsChild>
    </w:div>
    <w:div w:id="1679692625">
      <w:bodyDiv w:val="1"/>
      <w:marLeft w:val="0"/>
      <w:marRight w:val="0"/>
      <w:marTop w:val="0"/>
      <w:marBottom w:val="0"/>
      <w:divBdr>
        <w:top w:val="none" w:sz="0" w:space="0" w:color="auto"/>
        <w:left w:val="none" w:sz="0" w:space="0" w:color="auto"/>
        <w:bottom w:val="none" w:sz="0" w:space="0" w:color="auto"/>
        <w:right w:val="none" w:sz="0" w:space="0" w:color="auto"/>
      </w:divBdr>
    </w:div>
    <w:div w:id="1721706350">
      <w:bodyDiv w:val="1"/>
      <w:marLeft w:val="0"/>
      <w:marRight w:val="0"/>
      <w:marTop w:val="0"/>
      <w:marBottom w:val="0"/>
      <w:divBdr>
        <w:top w:val="none" w:sz="0" w:space="0" w:color="auto"/>
        <w:left w:val="none" w:sz="0" w:space="0" w:color="auto"/>
        <w:bottom w:val="none" w:sz="0" w:space="0" w:color="auto"/>
        <w:right w:val="none" w:sz="0" w:space="0" w:color="auto"/>
      </w:divBdr>
    </w:div>
    <w:div w:id="1982421564">
      <w:bodyDiv w:val="1"/>
      <w:marLeft w:val="0"/>
      <w:marRight w:val="0"/>
      <w:marTop w:val="0"/>
      <w:marBottom w:val="0"/>
      <w:divBdr>
        <w:top w:val="none" w:sz="0" w:space="0" w:color="auto"/>
        <w:left w:val="none" w:sz="0" w:space="0" w:color="auto"/>
        <w:bottom w:val="none" w:sz="0" w:space="0" w:color="auto"/>
        <w:right w:val="none" w:sz="0" w:space="0" w:color="auto"/>
      </w:divBdr>
    </w:div>
    <w:div w:id="1995599098">
      <w:bodyDiv w:val="1"/>
      <w:marLeft w:val="0"/>
      <w:marRight w:val="0"/>
      <w:marTop w:val="0"/>
      <w:marBottom w:val="0"/>
      <w:divBdr>
        <w:top w:val="none" w:sz="0" w:space="0" w:color="auto"/>
        <w:left w:val="none" w:sz="0" w:space="0" w:color="auto"/>
        <w:bottom w:val="none" w:sz="0" w:space="0" w:color="auto"/>
        <w:right w:val="none" w:sz="0" w:space="0" w:color="auto"/>
      </w:divBdr>
    </w:div>
    <w:div w:id="2000765214">
      <w:bodyDiv w:val="1"/>
      <w:marLeft w:val="0"/>
      <w:marRight w:val="0"/>
      <w:marTop w:val="0"/>
      <w:marBottom w:val="0"/>
      <w:divBdr>
        <w:top w:val="none" w:sz="0" w:space="0" w:color="auto"/>
        <w:left w:val="none" w:sz="0" w:space="0" w:color="auto"/>
        <w:bottom w:val="none" w:sz="0" w:space="0" w:color="auto"/>
        <w:right w:val="none" w:sz="0" w:space="0" w:color="auto"/>
      </w:divBdr>
      <w:divsChild>
        <w:div w:id="601232085">
          <w:marLeft w:val="0"/>
          <w:marRight w:val="0"/>
          <w:marTop w:val="0"/>
          <w:marBottom w:val="0"/>
          <w:divBdr>
            <w:top w:val="none" w:sz="0" w:space="0" w:color="auto"/>
            <w:left w:val="none" w:sz="0" w:space="0" w:color="auto"/>
            <w:bottom w:val="none" w:sz="0" w:space="0" w:color="auto"/>
            <w:right w:val="none" w:sz="0" w:space="0" w:color="auto"/>
          </w:divBdr>
          <w:divsChild>
            <w:div w:id="162817355">
              <w:marLeft w:val="0"/>
              <w:marRight w:val="0"/>
              <w:marTop w:val="0"/>
              <w:marBottom w:val="0"/>
              <w:divBdr>
                <w:top w:val="none" w:sz="0" w:space="0" w:color="auto"/>
                <w:left w:val="none" w:sz="0" w:space="0" w:color="auto"/>
                <w:bottom w:val="none" w:sz="0" w:space="0" w:color="auto"/>
                <w:right w:val="none" w:sz="0" w:space="0" w:color="auto"/>
              </w:divBdr>
            </w:div>
            <w:div w:id="455492297">
              <w:marLeft w:val="0"/>
              <w:marRight w:val="0"/>
              <w:marTop w:val="0"/>
              <w:marBottom w:val="0"/>
              <w:divBdr>
                <w:top w:val="none" w:sz="0" w:space="0" w:color="auto"/>
                <w:left w:val="none" w:sz="0" w:space="0" w:color="auto"/>
                <w:bottom w:val="none" w:sz="0" w:space="0" w:color="auto"/>
                <w:right w:val="none" w:sz="0" w:space="0" w:color="auto"/>
              </w:divBdr>
            </w:div>
            <w:div w:id="615983422">
              <w:marLeft w:val="0"/>
              <w:marRight w:val="0"/>
              <w:marTop w:val="0"/>
              <w:marBottom w:val="0"/>
              <w:divBdr>
                <w:top w:val="none" w:sz="0" w:space="0" w:color="auto"/>
                <w:left w:val="none" w:sz="0" w:space="0" w:color="auto"/>
                <w:bottom w:val="none" w:sz="0" w:space="0" w:color="auto"/>
                <w:right w:val="none" w:sz="0" w:space="0" w:color="auto"/>
              </w:divBdr>
            </w:div>
            <w:div w:id="649871208">
              <w:marLeft w:val="0"/>
              <w:marRight w:val="0"/>
              <w:marTop w:val="0"/>
              <w:marBottom w:val="0"/>
              <w:divBdr>
                <w:top w:val="none" w:sz="0" w:space="0" w:color="auto"/>
                <w:left w:val="none" w:sz="0" w:space="0" w:color="auto"/>
                <w:bottom w:val="none" w:sz="0" w:space="0" w:color="auto"/>
                <w:right w:val="none" w:sz="0" w:space="0" w:color="auto"/>
              </w:divBdr>
            </w:div>
            <w:div w:id="913973855">
              <w:marLeft w:val="0"/>
              <w:marRight w:val="0"/>
              <w:marTop w:val="0"/>
              <w:marBottom w:val="0"/>
              <w:divBdr>
                <w:top w:val="none" w:sz="0" w:space="0" w:color="auto"/>
                <w:left w:val="none" w:sz="0" w:space="0" w:color="auto"/>
                <w:bottom w:val="none" w:sz="0" w:space="0" w:color="auto"/>
                <w:right w:val="none" w:sz="0" w:space="0" w:color="auto"/>
              </w:divBdr>
            </w:div>
            <w:div w:id="1440681187">
              <w:marLeft w:val="0"/>
              <w:marRight w:val="0"/>
              <w:marTop w:val="0"/>
              <w:marBottom w:val="0"/>
              <w:divBdr>
                <w:top w:val="none" w:sz="0" w:space="0" w:color="auto"/>
                <w:left w:val="none" w:sz="0" w:space="0" w:color="auto"/>
                <w:bottom w:val="none" w:sz="0" w:space="0" w:color="auto"/>
                <w:right w:val="none" w:sz="0" w:space="0" w:color="auto"/>
              </w:divBdr>
            </w:div>
            <w:div w:id="180361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587411">
      <w:bodyDiv w:val="1"/>
      <w:marLeft w:val="0"/>
      <w:marRight w:val="0"/>
      <w:marTop w:val="0"/>
      <w:marBottom w:val="0"/>
      <w:divBdr>
        <w:top w:val="none" w:sz="0" w:space="0" w:color="auto"/>
        <w:left w:val="none" w:sz="0" w:space="0" w:color="auto"/>
        <w:bottom w:val="none" w:sz="0" w:space="0" w:color="auto"/>
        <w:right w:val="none" w:sz="0" w:space="0" w:color="auto"/>
      </w:divBdr>
    </w:div>
    <w:div w:id="2134982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09xNzdjXijT7l1FTPV5BOCrDNkjNkFke/view?usp=drive_link"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rive.google.com/file/d/1qDluCYrWIyWNQLrTW5SZY-Hc_RsHBw6t/view?usp=sharing" TargetMode="External"/><Relationship Id="rId4" Type="http://schemas.openxmlformats.org/officeDocument/2006/relationships/settings" Target="settings.xml"/><Relationship Id="rId9" Type="http://schemas.openxmlformats.org/officeDocument/2006/relationships/hyperlink" Target="https://drive.google.com/file/d/1gzlhHA6At-YIukyyjUPJeWb9rr0H89ri/view?usp=sharin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046172-AE87-47CE-A7BE-A1ECF3805E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41</Pages>
  <Words>12252</Words>
  <Characters>69840</Characters>
  <Application>Microsoft Office Word</Application>
  <DocSecurity>0</DocSecurity>
  <Lines>582</Lines>
  <Paragraphs>163</Paragraphs>
  <ScaleCrop>false</ScaleCrop>
  <HeadingPairs>
    <vt:vector size="2" baseType="variant">
      <vt:variant>
        <vt:lpstr>Title</vt:lpstr>
      </vt:variant>
      <vt:variant>
        <vt:i4>1</vt:i4>
      </vt:variant>
    </vt:vector>
  </HeadingPairs>
  <TitlesOfParts>
    <vt:vector size="1" baseType="lpstr">
      <vt:lpstr>Case Study Name</vt:lpstr>
    </vt:vector>
  </TitlesOfParts>
  <Company>TIAA-CREF</Company>
  <LinksUpToDate>false</LinksUpToDate>
  <CharactersWithSpaces>81929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Study Name</dc:title>
  <dc:subject/>
  <dc:creator>tom kitrick</dc:creator>
  <cp:keywords/>
  <cp:lastModifiedBy>Armel Atayi</cp:lastModifiedBy>
  <cp:revision>2</cp:revision>
  <dcterms:created xsi:type="dcterms:W3CDTF">2023-12-11T21:48:00Z</dcterms:created>
  <dcterms:modified xsi:type="dcterms:W3CDTF">2023-12-11T21:48:00Z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c2268aa-3916-486c-aa2c-ecdcbdaee62c_Enabled">
    <vt:lpwstr>true</vt:lpwstr>
  </property>
  <property fmtid="{D5CDD505-2E9C-101B-9397-08002B2CF9AE}" pid="3" name="MSIP_Label_6c2268aa-3916-486c-aa2c-ecdcbdaee62c_SetDate">
    <vt:lpwstr>2023-09-18T23:09:56Z</vt:lpwstr>
  </property>
  <property fmtid="{D5CDD505-2E9C-101B-9397-08002B2CF9AE}" pid="4" name="MSIP_Label_6c2268aa-3916-486c-aa2c-ecdcbdaee62c_Method">
    <vt:lpwstr>Standard</vt:lpwstr>
  </property>
  <property fmtid="{D5CDD505-2E9C-101B-9397-08002B2CF9AE}" pid="5" name="MSIP_Label_6c2268aa-3916-486c-aa2c-ecdcbdaee62c_Name">
    <vt:lpwstr>TIAA-Sensitivity-Confidential-Standard</vt:lpwstr>
  </property>
  <property fmtid="{D5CDD505-2E9C-101B-9397-08002B2CF9AE}" pid="6" name="MSIP_Label_6c2268aa-3916-486c-aa2c-ecdcbdaee62c_SiteId">
    <vt:lpwstr>67080e55-9c90-409b-9421-7fab7df8331b</vt:lpwstr>
  </property>
  <property fmtid="{D5CDD505-2E9C-101B-9397-08002B2CF9AE}" pid="7" name="MSIP_Label_6c2268aa-3916-486c-aa2c-ecdcbdaee62c_ActionId">
    <vt:lpwstr>acb0b8e2-da86-4415-80d6-458151bb9d49</vt:lpwstr>
  </property>
  <property fmtid="{D5CDD505-2E9C-101B-9397-08002B2CF9AE}" pid="8" name="MSIP_Label_6c2268aa-3916-486c-aa2c-ecdcbdaee62c_ContentBits">
    <vt:lpwstr>2</vt:lpwstr>
  </property>
  <property fmtid="{D5CDD505-2E9C-101B-9397-08002B2CF9AE}" pid="9" name="GrammarlyDocumentId">
    <vt:lpwstr>58c5e9c23aed59cea04445b1d5c90350c266f07e57614373290610910d966e92</vt:lpwstr>
  </property>
</Properties>
</file>