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2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Архитерктура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открыл Midnight Commander, нашел файл lab5-1.asm, зашел в него и ввел нужный текст (рис. ??).</w:t>
      </w:r>
    </w:p>
    <w:p>
      <w:pPr>
        <w:pStyle w:val="CaptionedFigure"/>
      </w:pPr>
      <w:r>
        <w:drawing>
          <wp:inline>
            <wp:extent cx="3733800" cy="3205681"/>
            <wp:effectExtent b="0" l="0" r="0" t="0"/>
            <wp:docPr descr="Открытие файла и ввод текста" title="fig:" id="25" name="Picture"/>
            <a:graphic>
              <a:graphicData uri="http://schemas.openxmlformats.org/drawingml/2006/picture">
                <pic:pic>
                  <pic:nvPicPr>
                    <pic:cNvPr descr="image/image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ввод текста</w:t>
      </w:r>
    </w:p>
    <w:p>
      <w:pPr>
        <w:pStyle w:val="BodyText"/>
      </w:pPr>
      <w:r>
        <w:t xml:space="preserve">Оттранслируйте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 и ввел свои имя и фамилию. (рис. ??).</w:t>
      </w:r>
    </w:p>
    <w:p>
      <w:pPr>
        <w:pStyle w:val="CaptionedFigure"/>
      </w:pPr>
      <w:r>
        <w:drawing>
          <wp:inline>
            <wp:extent cx="3733800" cy="1740723"/>
            <wp:effectExtent b="0" l="0" r="0" t="0"/>
            <wp:docPr descr="Оттранслирование, компоновка и запуск файла, ввод данных" title="fig:" id="28" name="Picture"/>
            <a:graphic>
              <a:graphicData uri="http://schemas.openxmlformats.org/drawingml/2006/picture">
                <pic:pic>
                  <pic:nvPicPr>
                    <pic:cNvPr descr="image/image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 и запуск файла, ввод данных</w:t>
      </w:r>
    </w:p>
    <w:p>
      <w:pPr>
        <w:pStyle w:val="BodyText"/>
      </w:pPr>
      <w:r>
        <w:t xml:space="preserve">Создал копию файла lab5-1.asm с именем lab5-2.asm и редактировал в нем текст (рис. ??).</w:t>
      </w:r>
    </w:p>
    <w:p>
      <w:pPr>
        <w:pStyle w:val="CaptionedFigure"/>
      </w:pPr>
      <w:r>
        <w:drawing>
          <wp:inline>
            <wp:extent cx="3733800" cy="3798582"/>
            <wp:effectExtent b="0" l="0" r="0" t="0"/>
            <wp:docPr descr="Создание и редактирование файла" title="fig: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Оттранслируйте текст программы lab5-2.asm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 и ввел свои имя и фамилию. (рис. ??).</w:t>
      </w:r>
    </w:p>
    <w:p>
      <w:pPr>
        <w:pStyle w:val="CaptionedFigure"/>
      </w:pPr>
      <w:r>
        <w:drawing>
          <wp:inline>
            <wp:extent cx="3733800" cy="1383420"/>
            <wp:effectExtent b="0" l="0" r="0" t="0"/>
            <wp:docPr descr="Оттранслирование, компоновка и запуск файла, ввод данных" title="fig: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 и запуск файла, ввод данных</w:t>
      </w:r>
    </w:p>
    <w:bookmarkEnd w:id="36"/>
    <w:bookmarkStart w:id="55" w:name="выполнение-самостоятельной-работ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работй</w:t>
      </w:r>
    </w:p>
    <w:p>
      <w:pPr>
        <w:pStyle w:val="FirstParagraph"/>
      </w:pPr>
      <w:r>
        <w:t xml:space="preserve">Копирую файл lab5-1.asm с именем lab5-1.1.asm (рис. ??).</w:t>
      </w:r>
    </w:p>
    <w:p>
      <w:pPr>
        <w:pStyle w:val="CaptionedFigure"/>
      </w:pPr>
      <w:r>
        <w:drawing>
          <wp:inline>
            <wp:extent cx="3733800" cy="2127245"/>
            <wp:effectExtent b="0" l="0" r="0" t="0"/>
            <wp:docPr descr="Коп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зменение программы" title="fig:" id="41" name="Picture"/>
            <a:graphic>
              <a:graphicData uri="http://schemas.openxmlformats.org/drawingml/2006/picture">
                <pic:pic>
                  <pic:nvPicPr>
                    <pic:cNvPr descr="image/image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lab5-1.1.o, компоную его в исполняемый файл, запускаю</w:t>
      </w:r>
      <w:r>
        <w:t xml:space="preserve"> </w:t>
      </w:r>
      <w:r>
        <w:t xml:space="preserve">исполняемый файл (рис. ??).</w:t>
      </w:r>
    </w:p>
    <w:p>
      <w:pPr>
        <w:pStyle w:val="CaptionedFigure"/>
      </w:pPr>
      <w:r>
        <w:drawing>
          <wp:inline>
            <wp:extent cx="3733800" cy="1959370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image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1:</w:t>
      </w:r>
      <w:r>
        <w:t xml:space="preserve"> </w:t>
      </w:r>
      <w:r>
        <w:t xml:space="preserve">;——————- Объявление переменных —————-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 сообщение 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;——————- Текст программы —————–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Копирую файл lab5-2.asm с именем lab5-2.2.asm (рис. ??).</w:t>
      </w:r>
    </w:p>
    <w:p>
      <w:pPr>
        <w:pStyle w:val="CaptionedFigure"/>
      </w:pPr>
      <w:r>
        <w:drawing>
          <wp:inline>
            <wp:extent cx="3733800" cy="2127245"/>
            <wp:effectExtent b="0" l="0" r="0" t="0"/>
            <wp:docPr descr="Коп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image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2127245"/>
            <wp:effectExtent b="0" l="0" r="0" t="0"/>
            <wp:docPr descr="Изменение программы" title="fig:" id="50" name="Picture"/>
            <a:graphic>
              <a:graphicData uri="http://schemas.openxmlformats.org/drawingml/2006/picture">
                <pic:pic>
                  <pic:nvPicPr>
                    <pic:cNvPr descr="image/image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lab5-2.2.o, компоную его в исполняемый файл, запускаю</w:t>
      </w:r>
      <w:r>
        <w:t xml:space="preserve"> </w:t>
      </w:r>
      <w:r>
        <w:t xml:space="preserve">исполняемый файл (рис. ??).</w:t>
      </w:r>
    </w:p>
    <w:p>
      <w:pPr>
        <w:pStyle w:val="CaptionedFigure"/>
      </w:pPr>
      <w:r>
        <w:drawing>
          <wp:inline>
            <wp:extent cx="3733800" cy="2214966"/>
            <wp:effectExtent b="0" l="0" r="0" t="0"/>
            <wp:docPr descr="Запуск программы" title="fig:" id="53" name="Picture"/>
            <a:graphic>
              <a:graphicData uri="http://schemas.openxmlformats.org/drawingml/2006/picture">
                <pic:pic>
                  <pic:nvPicPr>
                    <pic:cNvPr descr="image/image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практических навыков работы в Midnight Commander. Освоение инструкций языка ассемблера mov и int.</w:t>
      </w:r>
    </w:p>
    <w:bookmarkEnd w:id="56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5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8"/>
    <w:bookmarkStart w:id="6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0"/>
    <w:bookmarkStart w:id="6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1"/>
    <w:bookmarkStart w:id="6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3"/>
    <w:bookmarkStart w:id="6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4"/>
    <w:bookmarkStart w:id="6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2" Target="media/rId52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hyperlink" Id="rId59" Target="http://www.amazon.com/Learning-bash-Shell-Programming-Nutshell/dp/0596009658" TargetMode="External" /><Relationship Type="http://schemas.openxmlformats.org/officeDocument/2006/relationships/hyperlink" Id="rId57" Target="https://www.gnu.org/software/bash/manual/" TargetMode="External" /><Relationship Type="http://schemas.openxmlformats.org/officeDocument/2006/relationships/hyperlink" Id="rId6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www.amazon.com/Learning-bash-Shell-Programming-Nutshell/dp/0596009658" TargetMode="External" /><Relationship Type="http://schemas.openxmlformats.org/officeDocument/2006/relationships/hyperlink" Id="rId57" Target="https://www.gnu.org/software/bash/manual/" TargetMode="External" /><Relationship Type="http://schemas.openxmlformats.org/officeDocument/2006/relationships/hyperlink" Id="rId6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№5</dc:title>
  <dc:creator>Исаханян Армен Артурович</dc:creator>
  <dc:language>ru-RU</dc:language>
  <cp:keywords/>
  <dcterms:created xsi:type="dcterms:W3CDTF">2023-11-10T14:02:49Z</dcterms:created>
  <dcterms:modified xsi:type="dcterms:W3CDTF">2023-11-10T14:02:49Z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Архитерктура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