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Армен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каталога lab09 и переход в него (рис. ??).</w:t>
      </w:r>
    </w:p>
    <w:p>
      <w:pPr>
        <w:pStyle w:val="CaptionedFigure"/>
      </w:pPr>
      <w:r>
        <w:drawing>
          <wp:inline>
            <wp:extent cx="3733800" cy="853106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Создание файла lab09-1.asm (рис. ??).</w:t>
      </w:r>
    </w:p>
    <w:p>
      <w:pPr>
        <w:pStyle w:val="CaptionedFigure"/>
      </w:pPr>
      <w:r>
        <w:drawing>
          <wp:inline>
            <wp:extent cx="3733800" cy="290465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программу в файл lab09-1.asm (рис. ??).</w:t>
      </w:r>
    </w:p>
    <w:p>
      <w:pPr>
        <w:pStyle w:val="CaptionedFigure"/>
      </w:pPr>
      <w:r>
        <w:drawing>
          <wp:inline>
            <wp:extent cx="3733800" cy="4572000"/>
            <wp:effectExtent b="0" l="0" r="0" t="0"/>
            <wp:docPr descr="Ввод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Запустил исполняемый файл со значением 5 (рис. ??).</w:t>
      </w:r>
    </w:p>
    <w:p>
      <w:pPr>
        <w:pStyle w:val="CaptionedFigure"/>
      </w:pPr>
      <w:r>
        <w:drawing>
          <wp:inline>
            <wp:extent cx="3733800" cy="603801"/>
            <wp:effectExtent b="0" l="0" r="0" t="0"/>
            <wp:docPr descr="Запуск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Создал файл lab09-1.asm в том же каталоге (рис. ??).</w:t>
      </w:r>
    </w:p>
    <w:p>
      <w:pPr>
        <w:pStyle w:val="CaptionedFigure"/>
      </w:pPr>
      <w:r>
        <w:drawing>
          <wp:inline>
            <wp:extent cx="3733800" cy="354474"/>
            <wp:effectExtent b="0" l="0" r="0" t="0"/>
            <wp:docPr descr="Создание файл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программы в файл (рис. ??).</w:t>
      </w:r>
    </w:p>
    <w:p>
      <w:pPr>
        <w:pStyle w:val="CaptionedFigure"/>
      </w:pPr>
      <w:r>
        <w:drawing>
          <wp:inline>
            <wp:extent cx="3733800" cy="4587994"/>
            <wp:effectExtent b="0" l="0" r="0" t="0"/>
            <wp:docPr descr="Ввод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Получил исполняемый файл с ключом -g (рис. ??).</w:t>
      </w:r>
    </w:p>
    <w:p>
      <w:pPr>
        <w:pStyle w:val="CaptionedFigure"/>
      </w:pPr>
      <w:r>
        <w:drawing>
          <wp:inline>
            <wp:extent cx="3733800" cy="1754333"/>
            <wp:effectExtent b="0" l="0" r="0" t="0"/>
            <wp:docPr descr="Получение файла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</w:t>
      </w:r>
    </w:p>
    <w:p>
      <w:pPr>
        <w:pStyle w:val="BodyText"/>
      </w:pPr>
      <w:r>
        <w:t xml:space="preserve">Скопировал файл lab8-2.asm в файл с именем lab09-3.asm (рис. ??).</w:t>
      </w:r>
    </w:p>
    <w:p>
      <w:pPr>
        <w:pStyle w:val="CaptionedFigure"/>
      </w:pPr>
      <w:r>
        <w:drawing>
          <wp:inline>
            <wp:extent cx="3733800" cy="181286"/>
            <wp:effectExtent b="0" l="0" r="0" t="0"/>
            <wp:docPr descr="Коп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Создал исполняемый файл, используя ключ –args для загрузки в gdb, загрузил исполняемый файл в отладчик, указав аргументы (рис. ??).</w:t>
      </w:r>
    </w:p>
    <w:p>
      <w:pPr>
        <w:pStyle w:val="CaptionedFigure"/>
      </w:pPr>
      <w:r>
        <w:drawing>
          <wp:inline>
            <wp:extent cx="3733800" cy="291769"/>
            <wp:effectExtent b="0" l="0" r="0" t="0"/>
            <wp:docPr descr="Создание исполняемого файла и его загрузка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загрузка</w:t>
      </w:r>
    </w:p>
    <w:bookmarkEnd w:id="50"/>
    <w:bookmarkStart w:id="66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Скопировал файл из 8-ой лабараторной работы для выполнения самостоятельной работы в каталог work/arch-pc/lab09 с названием sam.asm (рис. ??).</w:t>
      </w:r>
    </w:p>
    <w:p>
      <w:pPr>
        <w:pStyle w:val="CaptionedFigure"/>
      </w:pPr>
      <w:r>
        <w:drawing>
          <wp:inline>
            <wp:extent cx="3733800" cy="206160"/>
            <wp:effectExtent b="0" l="0" r="0" t="0"/>
            <wp:docPr descr="Копирование файла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Программа для с/р 8-ой лабаратолрной работы, но с использованием подпрограмм (рис. ??).</w:t>
      </w:r>
    </w:p>
    <w:p>
      <w:pPr>
        <w:pStyle w:val="CaptionedFigure"/>
      </w:pPr>
      <w:r>
        <w:drawing>
          <wp:inline>
            <wp:extent cx="3733800" cy="7441730"/>
            <wp:effectExtent b="0" l="0" r="0" t="0"/>
            <wp:docPr descr="Редактирование программы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Проверка работы программы (рис. ??).</w:t>
      </w:r>
    </w:p>
    <w:p>
      <w:pPr>
        <w:pStyle w:val="CaptionedFigure"/>
      </w:pPr>
      <w:r>
        <w:drawing>
          <wp:inline>
            <wp:extent cx="3733800" cy="1038970"/>
            <wp:effectExtent b="0" l="0" r="0" t="0"/>
            <wp:docPr descr="Проверка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Редактировал программу из листинга 9.3 (рис. ??).</w:t>
      </w:r>
    </w:p>
    <w:p>
      <w:pPr>
        <w:pStyle w:val="CaptionedFigure"/>
      </w:pPr>
      <w:r>
        <w:drawing>
          <wp:inline>
            <wp:extent cx="3733800" cy="3236730"/>
            <wp:effectExtent b="0" l="0" r="0" t="0"/>
            <wp:docPr descr="Редактирование программы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Проверил правильность редактирования программы (рис. ??).</w:t>
      </w:r>
    </w:p>
    <w:p>
      <w:pPr>
        <w:pStyle w:val="CaptionedFigure"/>
      </w:pPr>
      <w:r>
        <w:drawing>
          <wp:inline>
            <wp:extent cx="3733800" cy="570993"/>
            <wp:effectExtent b="0" l="0" r="0" t="0"/>
            <wp:docPr descr="Проверка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подпрограмм. Познакомился с методами отладки при помощи GDB и его основными возможностями.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Исаханян Армен Артурович</dc:creator>
  <dc:language>ru-RU</dc:language>
  <cp:keywords/>
  <dcterms:created xsi:type="dcterms:W3CDTF">2023-12-07T13:04:03Z</dcterms:created>
  <dcterms:modified xsi:type="dcterms:W3CDTF">2023-12-07T13:04:03Z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